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3 on Linux -->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i w:val="false"/>
          <w:color w:val="000000"/>
          <w:sz w:val="36"/>
        </w:rPr>
        <w:t>UNITED STATES</w:t>
      </w:r>
    </w:p>
    <w:p>
      <w:pPr>
        <w:spacing w:before="0" w:after="0"/>
        <w:ind w:left="120"/>
        <w:jc w:val="center"/>
      </w:pPr>
      <w:r>
        <w:rPr>
          <w:rFonts w:ascii="Times New Roman" w:hAnsi="Times New Roman"/>
          <w:b/>
          <w:i w:val="false"/>
          <w:color w:val="000000"/>
          <w:sz w:val="36"/>
        </w:rPr>
        <w:t>SECURITIES AND EXCHANGE COMMISSION</w:t>
      </w:r>
    </w:p>
    <w:p>
      <w:pPr>
        <w:spacing w:before="0" w:after="0"/>
        <w:ind w:left="120"/>
        <w:jc w:val="center"/>
      </w:pPr>
      <w:r>
        <w:rPr>
          <w:rFonts w:ascii="Times New Roman" w:hAnsi="Times New Roman"/>
          <w:b/>
          <w:i w:val="false"/>
          <w:color w:val="000000"/>
          <w:sz w:val="24"/>
        </w:rPr>
        <w:t>Washington, D.C. 20549</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i w:val="false"/>
          <w:color w:val="000000"/>
          <w:sz w:val="36"/>
        </w:rPr>
        <w:t xml:space="preserve"> FORM </w:t>
      </w:r>
      <w:r>
        <w:rPr>
          <w:rFonts w:ascii="Times New Roman" w:hAnsi="Times New Roman"/>
          <w:b/>
          <w:i w:val="false"/>
          <w:color w:val="000000"/>
          <w:sz w:val="36"/>
        </w:rPr>
        <w:t>8-K</w:t>
      </w:r>
      <w:r>
        <w:rPr>
          <w:rFonts w:ascii="Times New Roman" w:hAnsi="Times New Roman"/>
          <w:b/>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i w:val="false"/>
          <w:color w:val="000000"/>
          <w:sz w:val="24"/>
        </w:rPr>
        <w:t>CURRENT REPORT</w:t>
      </w:r>
    </w:p>
    <w:p>
      <w:pPr>
        <w:spacing w:before="0" w:after="0"/>
        <w:ind w:left="120"/>
        <w:jc w:val="center"/>
      </w:pPr>
      <w:r>
        <w:rPr>
          <w:rFonts w:ascii="Times New Roman" w:hAnsi="Times New Roman"/>
          <w:b/>
          <w:i w:val="false"/>
          <w:color w:val="000000"/>
          <w:sz w:val="24"/>
        </w:rPr>
        <w:t>Pursuant to Section 13 OR 15(d)</w:t>
      </w:r>
    </w:p>
    <w:p>
      <w:pPr>
        <w:spacing w:before="0" w:after="0"/>
        <w:ind w:left="120"/>
        <w:jc w:val="center"/>
      </w:pPr>
      <w:r>
        <w:rPr>
          <w:rFonts w:ascii="Times New Roman" w:hAnsi="Times New Roman"/>
          <w:b/>
          <w:i w:val="false"/>
          <w:color w:val="000000"/>
          <w:sz w:val="24"/>
        </w:rPr>
        <w:t>of The Securities Exchange Act of 1934</w:t>
      </w:r>
    </w:p>
    <w:p>
      <w:pPr>
        <w:spacing w:before="240" w:after="0"/>
        <w:ind w:left="120"/>
        <w:jc w:val="center"/>
      </w:pPr>
      <w:r>
        <w:rPr>
          <w:rFonts w:ascii="Times New Roman" w:hAnsi="Times New Roman"/>
          <w:b/>
          <w:i w:val="false"/>
          <w:color w:val="000000"/>
          <w:sz w:val="24"/>
        </w:rPr>
        <w:t xml:space="preserve"> </w:t>
      </w:r>
      <w:r>
        <w:rPr>
          <w:rFonts w:ascii="Times New Roman" w:hAnsi="Times New Roman"/>
          <w:b/>
          <w:i w:val="false"/>
          <w:color w:val="000000"/>
          <w:sz w:val="24"/>
        </w:rPr>
        <w:t>April 24, 2023</w:t>
      </w:r>
      <w:r>
        <w:rPr>
          <w:rFonts w:ascii="Times New Roman" w:hAnsi="Times New Roman"/>
          <w:b/>
          <w:i w:val="false"/>
          <w:color w:val="000000"/>
          <w:sz w:val="24"/>
        </w:rPr>
        <w:t xml:space="preserve"> </w:t>
      </w:r>
    </w:p>
    <w:p>
      <w:pPr>
        <w:spacing w:before="0" w:after="0"/>
        <w:ind w:left="120"/>
        <w:jc w:val="center"/>
      </w:pPr>
      <w:r>
        <w:rPr>
          <w:rFonts w:ascii="Times New Roman" w:hAnsi="Times New Roman"/>
          <w:b/>
          <w:i w:val="false"/>
          <w:color w:val="000000"/>
          <w:sz w:val="24"/>
        </w:rPr>
        <w:t>Date of Report (Date of earliest event reported)</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i w:val="false"/>
          <w:color w:val="000000"/>
          <w:sz w:val="48"/>
        </w:rPr>
        <w:t xml:space="preserve"> </w:t>
      </w:r>
      <w:r>
        <w:rPr>
          <w:rFonts w:ascii="Times New Roman" w:hAnsi="Times New Roman"/>
          <w:b/>
          <w:i w:val="false"/>
          <w:color w:val="000000"/>
          <w:sz w:val="48"/>
        </w:rPr>
        <w:t>TechnipFMC plc</w:t>
      </w:r>
      <w:r>
        <w:rPr>
          <w:rFonts w:ascii="Times New Roman" w:hAnsi="Times New Roman"/>
          <w:b/>
          <w:i w:val="false"/>
          <w:color w:val="000000"/>
          <w:sz w:val="48"/>
        </w:rPr>
        <w:t xml:space="preserve"> </w:t>
      </w:r>
    </w:p>
    <w:p>
      <w:pPr>
        <w:spacing w:before="0" w:after="0"/>
        <w:ind w:left="120"/>
        <w:jc w:val="center"/>
      </w:pPr>
      <w:r>
        <w:rPr>
          <w:rFonts w:ascii="Times New Roman" w:hAnsi="Times New Roman"/>
          <w:b/>
          <w:i w:val="false"/>
          <w:color w:val="000000"/>
          <w:sz w:val="20"/>
        </w:rPr>
        <w:t>(Exact name of registrant as specified in its charter)</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548"/>
        <w:gridCol w:w="165"/>
        <w:gridCol w:w="5222"/>
        <w:gridCol w:w="163"/>
        <w:gridCol w:w="5222"/>
      </w:tblGrid>
      <w:tr>
        <w:trPr/>
        <w:tc>
          <w:tcPr>
            <w:tcW w:w="5548"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bottom"/>
          </w:tcPr>
          <w:p/>
        </w:tc>
        <w:tc>
          <w:tcPr>
            <w:tcW w:w="5222"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5222" w:type="dxa"/>
            <w:tcBorders/>
            <w:tcMar>
              <w:top w:w="15" w:type="dxa"/>
              <w:left w:w="15" w:type="dxa"/>
              <w:bottom w:w="15" w:type="dxa"/>
              <w:right w:w="15" w:type="dxa"/>
            </w:tcMar>
            <w:vAlign w:val="center"/>
          </w:tcPr>
          <w:p/>
        </w:tc>
      </w:tr>
      <w:tr>
        <w:trPr>
          <w:trHeight w:val="225" w:hRule="atLeast"/>
        </w:trPr>
        <w:tc>
          <w:tcPr>
            <w:tcW w:w="554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United Kingdom</w:t>
            </w:r>
            <w:r>
              <w:rPr>
                <w:rFonts w:ascii="Times New Roman" w:hAnsi="Times New Roman"/>
                <w:b/>
                <w:i w:val="false"/>
                <w:color w:val="000000"/>
                <w:sz w:val="20"/>
              </w:rPr>
              <w:t xml:space="preserve"> </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001-37983</w:t>
            </w:r>
            <w:r>
              <w:rPr>
                <w:rFonts w:ascii="Times New Roman" w:hAnsi="Times New Roman"/>
                <w:b/>
                <w:i w:val="false"/>
                <w:color w:val="000000"/>
                <w:sz w:val="20"/>
              </w:rPr>
              <w:t xml:space="preserve">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98-1283037</w:t>
            </w:r>
            <w:r>
              <w:rPr>
                <w:rFonts w:ascii="Times New Roman" w:hAnsi="Times New Roman"/>
                <w:b/>
                <w:i w:val="false"/>
                <w:color w:val="000000"/>
                <w:sz w:val="20"/>
              </w:rPr>
              <w:t xml:space="preserve"> </w:t>
            </w:r>
          </w:p>
        </w:tc>
      </w:tr>
      <w:tr>
        <w:trPr>
          <w:trHeight w:val="360" w:hRule="atLeast"/>
        </w:trPr>
        <w:tc>
          <w:tcPr>
            <w:tcW w:w="554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(State or other jurisdiction </w:t>
            </w:r>
            <w:r>
              <w:br/>
            </w:r>
            <w:r>
              <w:rPr>
                <w:rFonts w:ascii="Times New Roman" w:hAnsi="Times New Roman"/>
                <w:b/>
                <w:i w:val="false"/>
                <w:color w:val="000000"/>
                <w:sz w:val="16"/>
              </w:rPr>
              <w:t xml:space="preserve"> of incorporation) </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(Commission </w:t>
            </w:r>
            <w:r>
              <w:br/>
            </w:r>
            <w:r>
              <w:rPr>
                <w:rFonts w:ascii="Times New Roman" w:hAnsi="Times New Roman"/>
                <w:b/>
                <w:i w:val="false"/>
                <w:color w:val="000000"/>
                <w:sz w:val="16"/>
              </w:rPr>
              <w:t xml:space="preserve"> File Number)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(I.R.S. Employer </w:t>
            </w:r>
            <w:r>
              <w:br/>
            </w:r>
            <w:r>
              <w:rPr>
                <w:rFonts w:ascii="Times New Roman" w:hAnsi="Times New Roman"/>
                <w:b/>
                <w:i w:val="false"/>
                <w:color w:val="000000"/>
                <w:sz w:val="16"/>
              </w:rPr>
              <w:t xml:space="preserve"> Identification No.)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548"/>
        <w:gridCol w:w="165"/>
        <w:gridCol w:w="5222"/>
        <w:gridCol w:w="163"/>
        <w:gridCol w:w="5222"/>
      </w:tblGrid>
      <w:tr>
        <w:trPr/>
        <w:tc>
          <w:tcPr>
            <w:tcW w:w="5548"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bottom"/>
          </w:tcPr>
          <w:p/>
        </w:tc>
        <w:tc>
          <w:tcPr>
            <w:tcW w:w="5222"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5222" w:type="dxa"/>
            <w:tcBorders/>
            <w:tcMar>
              <w:top w:w="15" w:type="dxa"/>
              <w:left w:w="15" w:type="dxa"/>
              <w:bottom w:w="15" w:type="dxa"/>
              <w:right w:w="15" w:type="dxa"/>
            </w:tcMar>
            <w:vAlign w:val="center"/>
          </w:tcPr>
          <w:p/>
        </w:tc>
      </w:tr>
      <w:tr>
        <w:trPr>
          <w:trHeight w:val="930" w:hRule="atLeast"/>
        </w:trPr>
        <w:tc>
          <w:tcPr>
            <w:tcW w:w="5548" w:type="dxa"/>
            <w:tcBorders/>
            <w:tcMar>
              <w:top w:w="15" w:type="dxa"/>
              <w:left w:w="15" w:type="dxa"/>
              <w:bottom w:w="15" w:type="dxa"/>
              <w:right w:w="15" w:type="dxa"/>
            </w:tcMar>
            <w:vAlign w:val="top"/>
          </w:tcPr>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Hadrian House,</w:t>
            </w:r>
            <w:r>
              <w:rPr>
                <w:rFonts w:ascii="Times New Roman" w:hAnsi="Times New Roman"/>
                <w:b w:val="false"/>
                <w:i w:val="false"/>
                <w:color w:val="000000"/>
                <w:sz w:val="20"/>
              </w:rPr>
              <w:t xml:space="preserve"> </w:t>
            </w:r>
            <w:r>
              <w:br/>
            </w:r>
            <w:r>
              <w:rPr>
                <w:rFonts w:ascii="Times New Roman" w:hAnsi="Times New Roman"/>
                <w:b w:val="false"/>
                <w:i w:val="false"/>
                <w:color w:val="000000"/>
                <w:sz w:val="20"/>
              </w:rPr>
              <w:t xml:space="preserve"> </w:t>
            </w:r>
            <w:r>
              <w:rPr>
                <w:rFonts w:ascii="Times New Roman" w:hAnsi="Times New Roman"/>
                <w:b/>
                <w:i w:val="false"/>
                <w:color w:val="000000"/>
                <w:sz w:val="20"/>
              </w:rPr>
              <w:t>Wincomblee Road</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i w:val="false"/>
                <w:color w:val="000000"/>
                <w:sz w:val="20"/>
              </w:rPr>
              <w:t xml:space="preserve"> </w:t>
            </w:r>
            <w:r>
              <w:rPr>
                <w:rFonts w:ascii="Times New Roman" w:hAnsi="Times New Roman"/>
                <w:b/>
                <w:i w:val="false"/>
                <w:color w:val="000000"/>
                <w:sz w:val="20"/>
              </w:rPr>
              <w:t>Newcastle Upon Tyne</w:t>
            </w:r>
            <w:r>
              <w:rPr>
                <w:rFonts w:ascii="Times New Roman" w:hAnsi="Times New Roman"/>
                <w:b/>
                <w:i w:val="false"/>
                <w:color w:val="000000"/>
                <w:sz w:val="20"/>
              </w:rPr>
              <w:t xml:space="preserve"> </w:t>
            </w:r>
          </w:p>
          <w:p>
            <w:pPr>
              <w:spacing w:before="0" w:after="20"/>
              <w:ind w:left="120"/>
              <w:jc w:val="center"/>
            </w:pPr>
            <w:r>
              <w:rPr>
                <w:rFonts w:ascii="Times New Roman" w:hAnsi="Times New Roman"/>
                <w:b/>
                <w:i w:val="false"/>
                <w:color w:val="000000"/>
                <w:sz w:val="20"/>
              </w:rPr>
              <w:t xml:space="preserve"> </w:t>
            </w:r>
            <w:r>
              <w:rPr>
                <w:rFonts w:ascii="Times New Roman" w:hAnsi="Times New Roman"/>
                <w:b/>
                <w:i w:val="false"/>
                <w:color w:val="000000"/>
                <w:sz w:val="20"/>
              </w:rPr>
              <w:t>United Kingdom</w:t>
            </w:r>
            <w:r>
              <w:rPr>
                <w:rFonts w:ascii="Times New Roman" w:hAnsi="Times New Roman"/>
                <w:b/>
                <w:i w:val="false"/>
                <w:color w:val="000000"/>
                <w:sz w:val="20"/>
              </w:rPr>
              <w:t xml:space="preserve"> </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NE6 3PL</w:t>
            </w:r>
            <w:r>
              <w:rPr>
                <w:rFonts w:ascii="Times New Roman" w:hAnsi="Times New Roman"/>
                <w:b/>
                <w:i w:val="false"/>
                <w:color w:val="000000"/>
                <w:sz w:val="20"/>
              </w:rPr>
              <w:t xml:space="preserve"> </w:t>
            </w:r>
          </w:p>
        </w:tc>
      </w:tr>
      <w:tr>
        <w:trPr>
          <w:trHeight w:val="240" w:hRule="atLeast"/>
        </w:trPr>
        <w:tc>
          <w:tcPr>
            <w:tcW w:w="5548"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705" w:hRule="atLeast"/>
        </w:trPr>
        <w:tc>
          <w:tcPr>
            <w:tcW w:w="5548" w:type="dxa"/>
            <w:tcBorders/>
            <w:tcMar>
              <w:top w:w="15" w:type="dxa"/>
              <w:left w:w="15" w:type="dxa"/>
              <w:bottom w:w="15" w:type="dxa"/>
              <w:right w:w="15" w:type="dxa"/>
            </w:tcMar>
            <w:vAlign w:val="top"/>
          </w:tcPr>
          <w:p>
            <w:pPr>
              <w:spacing w:before="0" w:after="0"/>
              <w:ind w:left="120"/>
              <w:jc w:val="center"/>
            </w:pPr>
            <w:r>
              <w:rPr>
                <w:rFonts w:ascii="Times New Roman" w:hAnsi="Times New Roman"/>
                <w:b/>
                <w:i w:val="false"/>
                <w:color w:val="000000"/>
                <w:sz w:val="20"/>
              </w:rPr>
              <w:t>One Subsea Lane</w:t>
            </w:r>
          </w:p>
          <w:p>
            <w:pPr>
              <w:spacing w:before="0" w:after="0"/>
              <w:ind w:left="120"/>
              <w:jc w:val="center"/>
            </w:pPr>
            <w:r>
              <w:rPr>
                <w:rFonts w:ascii="Times New Roman" w:hAnsi="Times New Roman"/>
                <w:b/>
                <w:i w:val="false"/>
                <w:color w:val="000000"/>
                <w:sz w:val="20"/>
              </w:rPr>
              <w:t>Houston, Texas</w:t>
            </w:r>
          </w:p>
          <w:p>
            <w:pPr>
              <w:spacing w:before="0" w:after="20"/>
              <w:ind w:left="120"/>
              <w:jc w:val="center"/>
            </w:pPr>
            <w:r>
              <w:rPr>
                <w:rFonts w:ascii="Times New Roman" w:hAnsi="Times New Roman"/>
                <w:b/>
                <w:i w:val="false"/>
                <w:color w:val="000000"/>
                <w:sz w:val="20"/>
              </w:rPr>
              <w:t>United States of America</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77044</w:t>
            </w:r>
            <w:r>
              <w:rPr>
                <w:rFonts w:ascii="Times New Roman" w:hAnsi="Times New Roman"/>
                <w:b w:val="false"/>
                <w:i w:val="false"/>
                <w:color w:val="000000"/>
                <w:sz w:val="20"/>
              </w:rPr>
              <w:t xml:space="preserve"> </w:t>
            </w:r>
          </w:p>
        </w:tc>
      </w:tr>
      <w:tr>
        <w:trPr>
          <w:trHeight w:val="180" w:hRule="atLeast"/>
        </w:trPr>
        <w:tc>
          <w:tcPr>
            <w:tcW w:w="554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(Addresses of principal executive offices)</w:t>
            </w:r>
            <w:r>
              <w:rPr>
                <w:rFonts w:ascii="Times New Roman" w:hAnsi="Times New Roman"/>
                <w:b w:val="false"/>
                <w:i w:val="false"/>
                <w:color w:val="000000"/>
                <w:sz w:val="16"/>
              </w:rPr>
              <w:t xml:space="preserve"> </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2"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(Zip Codes)</w:t>
            </w:r>
            <w:r>
              <w:rPr>
                <w:rFonts w:ascii="Times New Roman" w:hAnsi="Times New Roman"/>
                <w:b w:val="false"/>
                <w:i w:val="false"/>
                <w:color w:val="000000"/>
                <w:sz w:val="16"/>
              </w:rPr>
              <w:t xml:space="preserve"> </w:t>
            </w:r>
          </w:p>
        </w:tc>
      </w:tr>
    </w:tbl>
    <w:p>
      <w:pPr>
        <w:spacing w:before="240" w:after="0"/>
        <w:ind w:left="120"/>
        <w:jc w:val="center"/>
      </w:pPr>
      <w:r>
        <w:rPr>
          <w:rFonts w:ascii="Times New Roman" w:hAnsi="Times New Roman"/>
          <w:b/>
          <w:i w:val="false"/>
          <w:color w:val="000000"/>
          <w:sz w:val="20"/>
        </w:rPr>
        <w:t xml:space="preserve"> + </w:t>
      </w:r>
      <w:r>
        <w:rPr>
          <w:rFonts w:ascii="Times New Roman" w:hAnsi="Times New Roman"/>
          <w:b/>
          <w:i w:val="false"/>
          <w:color w:val="000000"/>
          <w:sz w:val="20"/>
        </w:rPr>
        <w:t>44</w:t>
      </w:r>
      <w:r>
        <w:rPr>
          <w:rFonts w:ascii="Times New Roman" w:hAnsi="Times New Roman"/>
          <w:b/>
          <w:i w:val="false"/>
          <w:color w:val="000000"/>
          <w:sz w:val="20"/>
        </w:rPr>
        <w:t xml:space="preserve"> </w:t>
      </w:r>
      <w:r>
        <w:rPr>
          <w:rFonts w:ascii="Times New Roman" w:hAnsi="Times New Roman"/>
          <w:b/>
          <w:i w:val="false"/>
          <w:color w:val="000000"/>
          <w:sz w:val="20"/>
        </w:rPr>
        <w:t>191</w:t>
      </w:r>
      <w:r>
        <w:rPr>
          <w:rFonts w:ascii="Times New Roman" w:hAnsi="Times New Roman"/>
          <w:b/>
          <w:i w:val="false"/>
          <w:color w:val="000000"/>
          <w:sz w:val="20"/>
        </w:rPr>
        <w:t xml:space="preserve"> - </w:t>
      </w:r>
      <w:r>
        <w:rPr>
          <w:rFonts w:ascii="Times New Roman" w:hAnsi="Times New Roman"/>
          <w:b/>
          <w:i w:val="false"/>
          <w:color w:val="000000"/>
          <w:sz w:val="20"/>
        </w:rPr>
        <w:t>295-0303</w:t>
      </w:r>
      <w:r>
        <w:rPr>
          <w:rFonts w:ascii="Times New Roman" w:hAnsi="Times New Roman"/>
          <w:b/>
          <w:i w:val="false"/>
          <w:color w:val="000000"/>
          <w:sz w:val="20"/>
        </w:rPr>
        <w:t xml:space="preserve"> </w:t>
      </w:r>
    </w:p>
    <w:p>
      <w:pPr>
        <w:spacing w:before="0" w:after="0"/>
        <w:ind w:left="120"/>
        <w:jc w:val="center"/>
      </w:pPr>
      <w:r>
        <w:rPr>
          <w:rFonts w:ascii="Times New Roman" w:hAnsi="Times New Roman"/>
          <w:b/>
          <w:i w:val="false"/>
          <w:color w:val="000000"/>
          <w:sz w:val="16"/>
        </w:rPr>
        <w:t>(Registrant’s telephone number, including area code)</w:t>
      </w:r>
    </w:p>
    <w:p>
      <w:pPr>
        <w:spacing w:before="240" w:after="0"/>
        <w:ind w:left="120"/>
        <w:jc w:val="center"/>
      </w:pPr>
      <w:r>
        <w:rPr>
          <w:rFonts w:ascii="Times New Roman" w:hAnsi="Times New Roman"/>
          <w:b/>
          <w:i w:val="false"/>
          <w:color w:val="000000"/>
          <w:sz w:val="20"/>
        </w:rPr>
        <w:t>Not Applicable</w:t>
      </w:r>
    </w:p>
    <w:p>
      <w:pPr>
        <w:spacing w:before="0" w:after="0"/>
        <w:ind w:left="120"/>
        <w:jc w:val="center"/>
      </w:pPr>
      <w:r>
        <w:rPr>
          <w:rFonts w:ascii="Times New Roman" w:hAnsi="Times New Roman"/>
          <w:b/>
          <w:i w:val="false"/>
          <w:color w:val="000000"/>
          <w:sz w:val="16"/>
        </w:rPr>
        <w:t>(Former name or former address, if changed since last report)</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Check the appropriate box below if the Form </w:t>
      </w:r>
      <w:r>
        <w:rPr>
          <w:rFonts w:ascii="Times New Roman" w:hAnsi="Times New Roman"/>
          <w:b w:val="false"/>
          <w:i w:val="false"/>
          <w:color w:val="000000"/>
          <w:sz w:val="20"/>
        </w:rPr>
        <w:t>8-K</w:t>
      </w:r>
      <w:r>
        <w:rPr>
          <w:rFonts w:ascii="Times New Roman" w:hAnsi="Times New Roman"/>
          <w:b w:val="false"/>
          <w:i w:val="false"/>
          <w:color w:val="000000"/>
          <w:sz w:val="20"/>
        </w:rPr>
        <w:t xml:space="preserve"> filing is intended to simultaneously satisfy the filing obligation of the registrant under any of the following provisions: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52"/>
        <w:gridCol w:w="15668"/>
      </w:tblGrid>
      <w:tr>
        <w:trPr>
          <w:trHeight w:val="210" w:hRule="atLeast"/>
        </w:trPr>
        <w:tc>
          <w:tcPr>
            <w:tcW w:w="65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w:t>
            </w:r>
            <w:r>
              <w:rPr>
                <w:rFonts w:ascii="Times New Roman" w:hAnsi="Times New Roman"/>
                <w:b w:val="false"/>
                <w:i w:val="false"/>
                <w:color w:val="000000"/>
                <w:sz w:val="20"/>
              </w:rPr>
              <w:t xml:space="preserve"> </w:t>
            </w:r>
          </w:p>
        </w:tc>
        <w:tc>
          <w:tcPr>
            <w:tcW w:w="15668"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Written communications pursuant to Rule 425 under the Securities Act (17 CFR 230.425)</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52"/>
        <w:gridCol w:w="15668"/>
      </w:tblGrid>
      <w:tr>
        <w:trPr>
          <w:trHeight w:val="210" w:hRule="atLeast"/>
        </w:trPr>
        <w:tc>
          <w:tcPr>
            <w:tcW w:w="65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w:t>
            </w:r>
            <w:r>
              <w:rPr>
                <w:rFonts w:ascii="Times New Roman" w:hAnsi="Times New Roman"/>
                <w:b w:val="false"/>
                <w:i w:val="false"/>
                <w:color w:val="000000"/>
                <w:sz w:val="20"/>
              </w:rPr>
              <w:t xml:space="preserve"> </w:t>
            </w:r>
          </w:p>
        </w:tc>
        <w:tc>
          <w:tcPr>
            <w:tcW w:w="15668"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Soliciting material pursuant to Rule </w:t>
            </w:r>
            <w:r>
              <w:rPr>
                <w:rFonts w:ascii="Times New Roman" w:hAnsi="Times New Roman"/>
                <w:b w:val="false"/>
                <w:i w:val="false"/>
                <w:color w:val="000000"/>
                <w:sz w:val="20"/>
              </w:rPr>
              <w:t>14a-12</w:t>
            </w:r>
            <w:r>
              <w:rPr>
                <w:rFonts w:ascii="Times New Roman" w:hAnsi="Times New Roman"/>
                <w:b w:val="false"/>
                <w:i w:val="false"/>
                <w:color w:val="000000"/>
                <w:sz w:val="20"/>
              </w:rPr>
              <w:t xml:space="preserve"> under the Exchange Act (17 CFR </w:t>
            </w:r>
            <w:r>
              <w:rPr>
                <w:rFonts w:ascii="Times New Roman" w:hAnsi="Times New Roman"/>
                <w:b w:val="false"/>
                <w:i w:val="false"/>
                <w:color w:val="000000"/>
                <w:sz w:val="20"/>
              </w:rPr>
              <w:t>240.14a-12)</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52"/>
        <w:gridCol w:w="15668"/>
      </w:tblGrid>
      <w:tr>
        <w:trPr>
          <w:trHeight w:val="210" w:hRule="atLeast"/>
        </w:trPr>
        <w:tc>
          <w:tcPr>
            <w:tcW w:w="65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w:t>
            </w:r>
            <w:r>
              <w:rPr>
                <w:rFonts w:ascii="Times New Roman" w:hAnsi="Times New Roman"/>
                <w:b w:val="false"/>
                <w:i w:val="false"/>
                <w:color w:val="000000"/>
                <w:sz w:val="20"/>
              </w:rPr>
              <w:t xml:space="preserve"> </w:t>
            </w:r>
          </w:p>
        </w:tc>
        <w:tc>
          <w:tcPr>
            <w:tcW w:w="15668"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Pre-commencement</w:t>
            </w:r>
            <w:r>
              <w:rPr>
                <w:rFonts w:ascii="Times New Roman" w:hAnsi="Times New Roman"/>
                <w:b w:val="false"/>
                <w:i w:val="false"/>
                <w:color w:val="000000"/>
                <w:sz w:val="20"/>
              </w:rPr>
              <w:t xml:space="preserve"> communications pursuant to Rule </w:t>
            </w:r>
            <w:r>
              <w:rPr>
                <w:rFonts w:ascii="Times New Roman" w:hAnsi="Times New Roman"/>
                <w:b w:val="false"/>
                <w:i w:val="false"/>
                <w:color w:val="000000"/>
                <w:sz w:val="20"/>
              </w:rPr>
              <w:t>14d-2(b)</w:t>
            </w:r>
            <w:r>
              <w:rPr>
                <w:rFonts w:ascii="Times New Roman" w:hAnsi="Times New Roman"/>
                <w:b w:val="false"/>
                <w:i w:val="false"/>
                <w:color w:val="000000"/>
                <w:sz w:val="20"/>
              </w:rPr>
              <w:t xml:space="preserve"> under the Exchange Act (17 CFR </w:t>
            </w:r>
            <w:r>
              <w:rPr>
                <w:rFonts w:ascii="Times New Roman" w:hAnsi="Times New Roman"/>
                <w:b w:val="false"/>
                <w:i w:val="false"/>
                <w:color w:val="000000"/>
                <w:sz w:val="20"/>
              </w:rPr>
              <w:t>240.14d-2(b))</w:t>
            </w:r>
            <w:r>
              <w:rPr>
                <w:rFonts w:ascii="Times New Roman" w:hAnsi="Times New Roman"/>
                <w:b w:val="false"/>
                <w:i w:val="false"/>
                <w:color w:val="000000"/>
                <w:sz w:val="20"/>
              </w:rPr>
              <w:t xml:space="preserve">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652"/>
        <w:gridCol w:w="15668"/>
      </w:tblGrid>
      <w:tr>
        <w:trPr>
          <w:trHeight w:val="210" w:hRule="atLeast"/>
        </w:trPr>
        <w:tc>
          <w:tcPr>
            <w:tcW w:w="65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w:t>
            </w:r>
            <w:r>
              <w:rPr>
                <w:rFonts w:ascii="Times New Roman" w:hAnsi="Times New Roman"/>
                <w:b w:val="false"/>
                <w:i w:val="false"/>
                <w:color w:val="000000"/>
                <w:sz w:val="20"/>
              </w:rPr>
              <w:t xml:space="preserve"> </w:t>
            </w:r>
          </w:p>
        </w:tc>
        <w:tc>
          <w:tcPr>
            <w:tcW w:w="15668"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Pre-commencement</w:t>
            </w:r>
            <w:r>
              <w:rPr>
                <w:rFonts w:ascii="Times New Roman" w:hAnsi="Times New Roman"/>
                <w:b w:val="false"/>
                <w:i w:val="false"/>
                <w:color w:val="000000"/>
                <w:sz w:val="20"/>
              </w:rPr>
              <w:t xml:space="preserve"> communications pursuant to Rule </w:t>
            </w:r>
            <w:r>
              <w:rPr>
                <w:rFonts w:ascii="Times New Roman" w:hAnsi="Times New Roman"/>
                <w:b w:val="false"/>
                <w:i w:val="false"/>
                <w:color w:val="000000"/>
                <w:sz w:val="20"/>
              </w:rPr>
              <w:t>13e-4(c)</w:t>
            </w:r>
            <w:r>
              <w:rPr>
                <w:rFonts w:ascii="Times New Roman" w:hAnsi="Times New Roman"/>
                <w:b w:val="false"/>
                <w:i w:val="false"/>
                <w:color w:val="000000"/>
                <w:sz w:val="20"/>
              </w:rPr>
              <w:t xml:space="preserve"> under the Exchange Act (17 CFR </w:t>
            </w:r>
            <w:r>
              <w:rPr>
                <w:rFonts w:ascii="Times New Roman" w:hAnsi="Times New Roman"/>
                <w:b w:val="false"/>
                <w:i w:val="false"/>
                <w:color w:val="000000"/>
                <w:sz w:val="20"/>
              </w:rPr>
              <w:t>240.13e-4(c))</w:t>
            </w:r>
            <w:r>
              <w:rPr>
                <w:rFonts w:ascii="Times New Roman" w:hAnsi="Times New Roman"/>
                <w:b w:val="false"/>
                <w:i w:val="false"/>
                <w:color w:val="000000"/>
                <w:sz w:val="20"/>
              </w:rPr>
              <w:t xml:space="preserve"> </w:t>
            </w:r>
          </w:p>
        </w:tc>
      </w:tr>
    </w:tbl>
    <w:p>
      <w:pPr>
        <w:spacing w:before="240" w:after="0"/>
        <w:ind w:left="120"/>
        <w:jc w:val="left"/>
      </w:pPr>
      <w:r>
        <w:rPr>
          <w:rFonts w:ascii="Times New Roman" w:hAnsi="Times New Roman"/>
          <w:b w:val="false"/>
          <w:i w:val="false"/>
          <w:color w:val="000000"/>
          <w:sz w:val="20"/>
        </w:rPr>
        <w:t>Securities registered pursuant to Section 12(b) of the Act:</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5548"/>
        <w:gridCol w:w="165"/>
        <w:gridCol w:w="5222"/>
        <w:gridCol w:w="163"/>
        <w:gridCol w:w="5222"/>
      </w:tblGrid>
      <w:tr>
        <w:trPr/>
        <w:tc>
          <w:tcPr>
            <w:tcW w:w="5548" w:type="dxa"/>
            <w:tcBorders/>
            <w:tcMar>
              <w:top w:w="15" w:type="dxa"/>
              <w:left w:w="15" w:type="dxa"/>
              <w:bottom w:w="15" w:type="dxa"/>
              <w:right w:w="15" w:type="dxa"/>
            </w:tcMar>
            <w:vAlign w:val="center"/>
          </w:tcPr>
          <w:p/>
        </w:tc>
        <w:tc>
          <w:tcPr>
            <w:tcW w:w="165" w:type="dxa"/>
            <w:tcBorders/>
            <w:tcMar>
              <w:top w:w="15" w:type="dxa"/>
              <w:left w:w="15" w:type="dxa"/>
              <w:bottom w:w="15" w:type="dxa"/>
              <w:right w:w="15" w:type="dxa"/>
            </w:tcMar>
            <w:vAlign w:val="bottom"/>
          </w:tcPr>
          <w:p/>
        </w:tc>
        <w:tc>
          <w:tcPr>
            <w:tcW w:w="5222"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5222" w:type="dxa"/>
            <w:tcBorders/>
            <w:tcMar>
              <w:top w:w="15" w:type="dxa"/>
              <w:left w:w="15" w:type="dxa"/>
              <w:bottom w:w="15" w:type="dxa"/>
              <w:right w:w="15" w:type="dxa"/>
            </w:tcMar>
            <w:vAlign w:val="center"/>
          </w:tcPr>
          <w:p/>
        </w:tc>
      </w:tr>
      <w:tr>
        <w:trPr>
          <w:trHeight w:val="390" w:hRule="atLeast"/>
        </w:trPr>
        <w:tc>
          <w:tcPr>
            <w:tcW w:w="5548"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i w:val="false"/>
                <w:color w:val="000000"/>
                <w:sz w:val="16"/>
              </w:rPr>
              <w:t>Title of Each Class</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2"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i w:val="false"/>
                <w:color w:val="000000"/>
                <w:sz w:val="16"/>
              </w:rPr>
              <w:t xml:space="preserve"> Trading </w:t>
            </w:r>
            <w:r>
              <w:br/>
            </w:r>
            <w:r>
              <w:rPr>
                <w:rFonts w:ascii="Times New Roman" w:hAnsi="Times New Roman"/>
                <w:b/>
                <w:i w:val="false"/>
                <w:color w:val="000000"/>
                <w:sz w:val="16"/>
              </w:rPr>
              <w:t xml:space="preserve"> Symbol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222"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i w:val="false"/>
                <w:color w:val="000000"/>
                <w:sz w:val="16"/>
              </w:rPr>
              <w:t xml:space="preserve"> Name of Each Exchange </w:t>
            </w:r>
            <w:r>
              <w:br/>
            </w:r>
            <w:r>
              <w:rPr>
                <w:rFonts w:ascii="Times New Roman" w:hAnsi="Times New Roman"/>
                <w:b/>
                <w:i w:val="false"/>
                <w:color w:val="000000"/>
                <w:sz w:val="16"/>
              </w:rPr>
              <w:t xml:space="preserve"> on Which Registered </w:t>
            </w:r>
          </w:p>
        </w:tc>
      </w:tr>
      <w:tr>
        <w:trPr>
          <w:trHeight w:val="225" w:hRule="atLeast"/>
        </w:trPr>
        <w:tc>
          <w:tcPr>
            <w:tcW w:w="554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Ordinary shares, $1.00 par value per share</w:t>
            </w:r>
            <w:r>
              <w:rPr>
                <w:rFonts w:ascii="Times New Roman" w:hAnsi="Times New Roman"/>
                <w:b w:val="false"/>
                <w:i w:val="false"/>
                <w:color w:val="000000"/>
                <w:sz w:val="20"/>
              </w:rPr>
              <w:t xml:space="preserve"> </w:t>
            </w:r>
          </w:p>
        </w:tc>
        <w:tc>
          <w:tcPr>
            <w:tcW w:w="16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FTI</w:t>
            </w:r>
            <w:r>
              <w:rPr>
                <w:rFonts w:ascii="Times New Roman" w:hAnsi="Times New Roman"/>
                <w:b w:val="false"/>
                <w:i w:val="false"/>
                <w:color w:val="000000"/>
                <w:sz w:val="20"/>
              </w:rPr>
              <w:t xml:space="preserve">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222"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rPr>
              <w:t>New York Stock Exchange</w:t>
            </w:r>
            <w:r>
              <w:rPr>
                <w:rFonts w:ascii="Times New Roman" w:hAnsi="Times New Roman"/>
                <w:b w:val="false"/>
                <w:i w:val="false"/>
                <w:color w:val="000000"/>
                <w:sz w:val="20"/>
              </w:rPr>
              <w:t xml:space="preserve"> </w:t>
            </w:r>
          </w:p>
        </w:tc>
      </w:tr>
    </w:tbl>
    <w:p>
      <w:pPr>
        <w:spacing w:before="240" w:after="0"/>
        <w:ind w:left="120"/>
        <w:jc w:val="left"/>
      </w:pPr>
      <w:r>
        <w:rPr>
          <w:rFonts w:ascii="Times New Roman" w:hAnsi="Times New Roman"/>
          <w:b w:val="false"/>
          <w:i w:val="false"/>
          <w:color w:val="000000"/>
          <w:sz w:val="20"/>
        </w:rPr>
        <w:t xml:space="preserve"> Indicate by check mark whether the registrant is an emerging growth company as defined in Rule 405 of the Securities Act of 1933 (§230.405 of this chapter) or Rule </w:t>
      </w:r>
      <w:r>
        <w:rPr>
          <w:rFonts w:ascii="Times New Roman" w:hAnsi="Times New Roman"/>
          <w:b w:val="false"/>
          <w:i w:val="false"/>
          <w:color w:val="000000"/>
          <w:sz w:val="20"/>
        </w:rPr>
        <w:t>12b-2</w:t>
      </w:r>
      <w:r>
        <w:rPr>
          <w:rFonts w:ascii="Times New Roman" w:hAnsi="Times New Roman"/>
          <w:b w:val="false"/>
          <w:i w:val="false"/>
          <w:color w:val="000000"/>
          <w:sz w:val="20"/>
        </w:rPr>
        <w:t xml:space="preserve"> of the Securities Exchange Act of 1934 </w:t>
      </w:r>
      <w:r>
        <w:rPr>
          <w:rFonts w:ascii="Times New Roman" w:hAnsi="Times New Roman"/>
          <w:b w:val="false"/>
          <w:i w:val="false"/>
          <w:color w:val="000000"/>
          <w:sz w:val="20"/>
        </w:rPr>
        <w:t>(§240.12b-2</w:t>
      </w:r>
      <w:r>
        <w:rPr>
          <w:rFonts w:ascii="Times New Roman" w:hAnsi="Times New Roman"/>
          <w:b w:val="false"/>
          <w:i w:val="false"/>
          <w:color w:val="000000"/>
          <w:sz w:val="20"/>
        </w:rPr>
        <w:t xml:space="preserve"> of this chapter). </w:t>
      </w:r>
    </w:p>
    <w:p>
      <w:pPr>
        <w:spacing w:before="240" w:after="0"/>
        <w:ind w:left="120"/>
        <w:jc w:val="left"/>
      </w:pPr>
      <w:r>
        <w:rPr>
          <w:rFonts w:ascii="Times New Roman" w:hAnsi="Times New Roman"/>
          <w:b w:val="false"/>
          <w:i w:val="false"/>
          <w:color w:val="000000"/>
          <w:sz w:val="20"/>
        </w:rPr>
        <w:t xml:space="preserve"> Emerging growth company </w:t>
      </w:r>
      <w:r>
        <w:rPr>
          <w:rFonts w:ascii="Times New Roman" w:hAnsi="Times New Roman"/>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If an emerging growth company, indicate by check mark if the registrant has elected not to use the extended transition period for complying with any new or revised financial accounting standards provided pursuant to Section 13(a) of the Exchange Act.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i w:val="false"/>
          <w:color w:val="000000"/>
          <w:sz w:val="20"/>
        </w:rPr>
        <w:t>Item 1.01 Entry Into a Material Definitive Agreement</w:t>
      </w:r>
    </w:p>
    <w:p>
      <w:pPr>
        <w:spacing w:before="120" w:after="0"/>
        <w:ind w:left="120"/>
        <w:jc w:val="left"/>
      </w:pPr>
      <w:r>
        <w:rPr>
          <w:rFonts w:ascii="Times New Roman" w:hAnsi="Times New Roman"/>
          <w:b/>
          <w:i w:val="false"/>
          <w:color w:val="000000"/>
          <w:sz w:val="20"/>
        </w:rPr>
        <w:t xml:space="preserve"> </w:t>
      </w:r>
      <w:r>
        <w:rPr>
          <w:rFonts w:ascii="Times New Roman" w:hAnsi="Times New Roman"/>
          <w:b/>
          <w:i w:val="false"/>
          <w:color w:val="000000"/>
          <w:sz w:val="20"/>
          <w:u w:val="single"/>
        </w:rPr>
        <w:t>Amendments to the Credit Agreement</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April 24, 2023, TechnipFMC plc (the “Company”) entered into a fifth amendment (the “Amendment No. 5”) to its credit agreement dated February 16, 2021 (as amended from time to time) providing for a senior secured multicurrency revolving credit facility (the “Existing Credit Facility” and as amended, the “Credit Agreement”). Capitalized terms used in this Form </w:t>
      </w:r>
      <w:r>
        <w:rPr>
          <w:rFonts w:ascii="Times New Roman" w:hAnsi="Times New Roman"/>
          <w:b w:val="false"/>
          <w:i w:val="false"/>
          <w:color w:val="000000"/>
          <w:sz w:val="20"/>
        </w:rPr>
        <w:t>8-K</w:t>
      </w:r>
      <w:r>
        <w:rPr>
          <w:rFonts w:ascii="Times New Roman" w:hAnsi="Times New Roman"/>
          <w:b w:val="false"/>
          <w:i w:val="false"/>
          <w:color w:val="000000"/>
          <w:sz w:val="20"/>
        </w:rPr>
        <w:t xml:space="preserve"> but not defined have the meaning provided in Amendment No. 5. </w:t>
      </w:r>
    </w:p>
    <w:p>
      <w:pPr>
        <w:spacing w:before="240" w:after="0"/>
        <w:ind w:left="120"/>
        <w:jc w:val="left"/>
      </w:pPr>
      <w:r>
        <w:rPr>
          <w:rFonts w:ascii="Times New Roman" w:hAnsi="Times New Roman"/>
          <w:b w:val="false"/>
          <w:i w:val="false"/>
          <w:color w:val="000000"/>
          <w:sz w:val="20"/>
        </w:rPr>
        <w:t xml:space="preserve"> The Amendment No. 5 increases the commitments available to the Company under the Credit Agreement to $1,250,000,000 and extends the term of the Credit Agreement to five years from the date of the Amendment No. 5. The Credit Agreement also provides for a $250,000,000 letter of credit </w:t>
      </w:r>
      <w:r>
        <w:rPr>
          <w:rFonts w:ascii="Times New Roman" w:hAnsi="Times New Roman"/>
          <w:b w:val="false"/>
          <w:i w:val="false"/>
          <w:color w:val="000000"/>
          <w:sz w:val="20"/>
        </w:rPr>
        <w:t>sub-facility.</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Borrowings under the revolving credit facility bear interest at the following rates, plus an applicable margin, depending on currency:</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816"/>
        <w:gridCol w:w="489"/>
        <w:gridCol w:w="163"/>
        <w:gridCol w:w="14852"/>
      </w:tblGrid>
      <w:tr>
        <w:trPr>
          <w:trHeight w:val="660" w:hRule="atLeast"/>
        </w:trPr>
        <w:tc>
          <w:tcPr>
            <w:tcW w:w="81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4852"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U.S. dollar denominated loans bear interest, at the higher of the prime rate last quoted by </w:t>
            </w:r>
            <w:r>
              <w:rPr>
                <w:rFonts w:ascii="Times New Roman" w:hAnsi="Times New Roman"/>
                <w:b w:val="false"/>
                <w:i/>
                <w:color w:val="000000"/>
                <w:sz w:val="20"/>
              </w:rPr>
              <w:t>The Wall Street Journal</w:t>
            </w:r>
            <w:r>
              <w:rPr>
                <w:rFonts w:ascii="Times New Roman" w:hAnsi="Times New Roman"/>
                <w:b w:val="false"/>
                <w:i w:val="false"/>
                <w:color w:val="000000"/>
                <w:sz w:val="20"/>
              </w:rPr>
              <w:t xml:space="preserve"> in the U.S. as the prime rate in effect, an adjusted rate linked to the New York Federal Reserve Bank rate from time to time or an adjusted rate linked to the Term SOFR Rate for one month interest period; </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816"/>
        <w:gridCol w:w="489"/>
        <w:gridCol w:w="163"/>
        <w:gridCol w:w="14852"/>
      </w:tblGrid>
      <w:tr>
        <w:trPr>
          <w:trHeight w:val="210" w:hRule="atLeast"/>
        </w:trPr>
        <w:tc>
          <w:tcPr>
            <w:tcW w:w="81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4852"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Sterling denominated loans bear interest at Adjusted Daily Simple SONIA Rate; and</w:t>
            </w:r>
          </w:p>
        </w:tc>
      </w:tr>
    </w:tbl>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816"/>
        <w:gridCol w:w="489"/>
        <w:gridCol w:w="163"/>
        <w:gridCol w:w="14852"/>
      </w:tblGrid>
      <w:tr>
        <w:trPr>
          <w:trHeight w:val="210" w:hRule="atLeast"/>
        </w:trPr>
        <w:tc>
          <w:tcPr>
            <w:tcW w:w="816" w:type="dxa"/>
            <w:tcBorders/>
            <w:tcMar>
              <w:top w:w="15" w:type="dxa"/>
              <w:left w:w="15" w:type="dxa"/>
              <w:bottom w:w="15" w:type="dxa"/>
              <w:right w:w="15" w:type="dxa"/>
            </w:tcMar>
            <w:vAlign w:val="center"/>
          </w:tcPr>
          <w:p>
            <w:pPr>
              <w:spacing w:before="0" w:after="0"/>
              <w:ind w:left="0"/>
              <w:jc w:val="left"/>
            </w:pPr>
            <w:r>
              <w:rPr>
                <w:rFonts w:ascii="Times New Roman" w:hAnsi="Times New Roman"/>
                <w:b w:val="false"/>
                <w:i w:val="false"/>
                <w:color w:val="000000"/>
                <w:sz w:val="20"/>
              </w:rPr>
              <w:t> </w:t>
            </w:r>
          </w:p>
        </w:tc>
        <w:tc>
          <w:tcPr>
            <w:tcW w:w="48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w:t>
            </w:r>
          </w:p>
        </w:tc>
        <w:tc>
          <w:tcPr>
            <w:tcW w:w="14852"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Euro denominated loans bear interest on adjusted rate linked to the Euro interbank offered rate.</w:t>
            </w:r>
          </w:p>
        </w:tc>
      </w:tr>
    </w:tbl>
    <w:p>
      <w:pPr>
        <w:spacing w:before="240" w:after="0"/>
        <w:ind w:left="120"/>
        <w:jc w:val="left"/>
      </w:pPr>
      <w:r>
        <w:rPr>
          <w:rFonts w:ascii="Times New Roman" w:hAnsi="Times New Roman"/>
          <w:b w:val="false"/>
          <w:i w:val="false"/>
          <w:color w:val="000000"/>
          <w:sz w:val="20"/>
        </w:rPr>
        <w:t>The applicable margin for borrowings under the revolving credit facility ranges from 2.50% to 3.50% for Euro and Sterling loans and 1.50% to 2.50% for U.S. dollar loans, depending on a total leverage ratio. The Credit Agreement is subject to customary representations and warranties, covenants, events of default, mandatory repayment provisions and financial covenants.</w:t>
      </w:r>
    </w:p>
    <w:p>
      <w:pPr>
        <w:spacing w:before="240" w:after="0"/>
        <w:ind w:left="120"/>
        <w:jc w:val="left"/>
      </w:pPr>
      <w:r>
        <w:rPr>
          <w:rFonts w:ascii="Times New Roman" w:hAnsi="Times New Roman"/>
          <w:b w:val="false"/>
          <w:i w:val="false"/>
          <w:color w:val="000000"/>
          <w:sz w:val="20"/>
        </w:rPr>
        <w:t>Upon the occurrence of an Investment Grade Debt Rating by any two of three Rating Agencies and the satisfaction of certain other conditions precedent, the collateral securing the Credit Agreement and the guarantees provided by certain subsidiaries of the Company shall be automatically released and certain negative covenants will no longer apply to the Company.</w:t>
      </w:r>
    </w:p>
    <w:p>
      <w:pPr>
        <w:spacing w:before="360" w:after="0"/>
        <w:ind w:left="120"/>
        <w:jc w:val="left"/>
      </w:pPr>
      <w:r>
        <w:rPr>
          <w:rFonts w:ascii="Times New Roman" w:hAnsi="Times New Roman"/>
          <w:b/>
          <w:i w:val="false"/>
          <w:color w:val="000000"/>
          <w:sz w:val="20"/>
        </w:rPr>
        <w:t xml:space="preserve"> </w:t>
      </w:r>
      <w:r>
        <w:rPr>
          <w:rFonts w:ascii="Times New Roman" w:hAnsi="Times New Roman"/>
          <w:b/>
          <w:i w:val="false"/>
          <w:color w:val="000000"/>
          <w:sz w:val="20"/>
          <w:u w:val="single"/>
        </w:rPr>
        <w:t>Performance Letter of Credit Facility</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On April 24, 2023, the Company entered into a new $500,000,000 five-year senior secured performance letters of credit facility (the “Performance LC Credit Agreement”). The commitments under the Performance LC Credit Agreement may be increased to $1,000,000,000, subject to the satisfaction of certain customary conditions precedent related to the increase in commitments.</w:t>
      </w:r>
    </w:p>
    <w:p>
      <w:pPr>
        <w:spacing w:before="240" w:after="0"/>
        <w:ind w:left="120"/>
        <w:jc w:val="left"/>
      </w:pPr>
      <w:r>
        <w:rPr>
          <w:rFonts w:ascii="Times New Roman" w:hAnsi="Times New Roman"/>
          <w:b w:val="false"/>
          <w:i w:val="false"/>
          <w:color w:val="000000"/>
          <w:sz w:val="20"/>
        </w:rPr>
        <w:t>The Performance LC Credit Agreement permits the Company and its subsidiaries to have access to performance letters of credit denominated in a variety of currencies to support the contracting activities of the Company and its subsidiaries with counterparties that require or request a performance guarantee or similar.</w:t>
      </w:r>
    </w:p>
    <w:p>
      <w:pPr>
        <w:spacing w:before="240" w:after="0"/>
        <w:ind w:left="120"/>
        <w:jc w:val="left"/>
      </w:pPr>
      <w:r>
        <w:rPr>
          <w:rFonts w:ascii="Times New Roman" w:hAnsi="Times New Roman"/>
          <w:b w:val="false"/>
          <w:i w:val="false"/>
          <w:color w:val="000000"/>
          <w:sz w:val="20"/>
        </w:rPr>
        <w:t>The Performance LC Credit Agreement contains substantially the same customary representations and warranties, covenants, events of default, mandatory repayment provisions and financial covenants as the Credit Agreement and benefits from the same guarantees and security as the Credit Agreement on a pari passu basis.</w:t>
      </w:r>
    </w:p>
    <w:p>
      <w:pPr>
        <w:spacing w:before="240" w:after="0"/>
        <w:ind w:left="120"/>
        <w:jc w:val="left"/>
      </w:pPr>
      <w:r>
        <w:rPr>
          <w:rFonts w:ascii="Times New Roman" w:hAnsi="Times New Roman"/>
          <w:b w:val="false"/>
          <w:i w:val="false"/>
          <w:color w:val="000000"/>
          <w:sz w:val="20"/>
        </w:rPr>
        <w:t>Upon the occurrence of an Investment Grade Debt Rating by any two of three Rating Agencies and the satisfaction of certain other conditions precedent, the collateral securing the Performance LC Credit Agreement and the guarantees provided by certain subsidiaries of the Company shall be automatically released and certain negative covenants therein will no longer apply to the Company.</w:t>
      </w:r>
    </w:p>
    <w:p>
      <w:pPr>
        <w:spacing w:before="360" w:after="0"/>
        <w:ind w:left="120"/>
        <w:jc w:val="left"/>
      </w:pPr>
      <w:r>
        <w:rPr>
          <w:rFonts w:ascii="Times New Roman" w:hAnsi="Times New Roman"/>
          <w:b/>
          <w:i w:val="false"/>
          <w:color w:val="000000"/>
          <w:sz w:val="20"/>
        </w:rPr>
        <w:t xml:space="preserve"> Item 2.03 Creation of a Direct Financial Obligation or an Obligation under an </w:t>
      </w:r>
      <w:r>
        <w:rPr>
          <w:rFonts w:ascii="Times New Roman" w:hAnsi="Times New Roman"/>
          <w:b/>
          <w:i w:val="false"/>
          <w:color w:val="000000"/>
          <w:sz w:val="20"/>
        </w:rPr>
        <w:t>Off-Balance</w:t>
      </w:r>
      <w:r>
        <w:rPr>
          <w:rFonts w:ascii="Times New Roman" w:hAnsi="Times New Roman"/>
          <w:b/>
          <w:i w:val="false"/>
          <w:color w:val="000000"/>
          <w:sz w:val="20"/>
        </w:rPr>
        <w:t xml:space="preserve"> Sheet Arrangement of a Registrant </w:t>
      </w:r>
    </w:p>
    <w:p>
      <w:pPr>
        <w:spacing w:before="120" w:after="0"/>
        <w:ind w:left="120"/>
        <w:jc w:val="left"/>
      </w:pPr>
      <w:r>
        <w:rPr>
          <w:rFonts w:ascii="Times New Roman" w:hAnsi="Times New Roman"/>
          <w:b w:val="false"/>
          <w:i w:val="false"/>
          <w:color w:val="000000"/>
          <w:sz w:val="20"/>
        </w:rPr>
        <w:t>The information set forth in Item 1.01 is hereby incorporated into this Item 2.03 by reference.</w:t>
      </w:r>
    </w:p>
    <w:p>
      <w:pPr>
        <w:spacing w:before="0" w:after="0"/>
        <w:ind w:left="120"/>
        <w:jc w:val="left"/>
      </w:pPr>
      <w:r>
        <w:rPr>
          <w:rFonts w:ascii="Times New Roman" w:hAnsi="Times New Roman"/>
          <w:b w:val="false"/>
          <w:i w:val="false"/>
          <w:color w:val="000000"/>
          <w:sz w:val="36"/>
        </w:rPr>
        <w:t>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i w:val="false"/>
          <w:color w:val="000000"/>
          <w:sz w:val="20"/>
        </w:rPr>
        <w:t>Item 9.01 Financial Statements and Exhibits</w:t>
      </w:r>
    </w:p>
    <w:p>
      <w:pPr>
        <w:spacing w:before="120" w:after="0"/>
        <w:ind w:left="120"/>
        <w:jc w:val="left"/>
      </w:pPr>
      <w:r>
        <w:rPr>
          <w:rFonts w:ascii="Times New Roman" w:hAnsi="Times New Roman"/>
          <w:b w:val="false"/>
          <w:i w:val="false"/>
          <w:color w:val="000000"/>
          <w:sz w:val="20"/>
        </w:rPr>
        <w:t>(d) Exhibits</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40"/>
        <w:gridCol w:w="803"/>
        <w:gridCol w:w="14777"/>
      </w:tblGrid>
      <w:tr>
        <w:trPr/>
        <w:tc>
          <w:tcPr>
            <w:tcW w:w="740" w:type="dxa"/>
            <w:tcBorders/>
            <w:tcMar>
              <w:top w:w="15" w:type="dxa"/>
              <w:left w:w="15" w:type="dxa"/>
              <w:bottom w:w="15" w:type="dxa"/>
              <w:right w:w="15" w:type="dxa"/>
            </w:tcMar>
            <w:vAlign w:val="center"/>
          </w:tcPr>
          <w:p/>
        </w:tc>
        <w:tc>
          <w:tcPr>
            <w:tcW w:w="803" w:type="dxa"/>
            <w:tcBorders/>
            <w:tcMar>
              <w:top w:w="15" w:type="dxa"/>
              <w:left w:w="15" w:type="dxa"/>
              <w:bottom w:w="15" w:type="dxa"/>
              <w:right w:w="15" w:type="dxa"/>
            </w:tcMar>
            <w:vAlign w:val="bottom"/>
          </w:tcPr>
          <w:p/>
        </w:tc>
        <w:tc>
          <w:tcPr>
            <w:tcW w:w="14777" w:type="dxa"/>
            <w:tcBorders/>
            <w:tcMar>
              <w:top w:w="15" w:type="dxa"/>
              <w:left w:w="15" w:type="dxa"/>
              <w:bottom w:w="15" w:type="dxa"/>
              <w:right w:w="15" w:type="dxa"/>
            </w:tcMar>
            <w:vAlign w:val="center"/>
          </w:tcPr>
          <w:p/>
        </w:tc>
      </w:tr>
      <w:tr>
        <w:trPr>
          <w:trHeight w:val="405" w:hRule="atLeast"/>
        </w:trPr>
        <w:tc>
          <w:tcPr>
            <w:tcW w:w="740" w:type="dxa"/>
            <w:tcBorders/>
            <w:tcMar>
              <w:top w:w="15" w:type="dxa"/>
              <w:left w:w="15" w:type="dxa"/>
              <w:bottom w:w="15" w:type="dxa"/>
              <w:right w:w="15" w:type="dxa"/>
            </w:tcMar>
            <w:vAlign w:val="bottom"/>
          </w:tcPr>
          <w:p>
            <w:pPr>
              <w:spacing w:before="0" w:after="0"/>
              <w:ind w:left="120"/>
              <w:jc w:val="center"/>
            </w:pPr>
            <w:r>
              <w:rPr>
                <w:rFonts w:ascii="Times New Roman" w:hAnsi="Times New Roman"/>
                <w:b/>
                <w:i w:val="false"/>
                <w:color w:val="000000"/>
                <w:sz w:val="16"/>
              </w:rPr>
              <w:t>Exhibit</w:t>
            </w:r>
          </w:p>
          <w:p>
            <w:pPr>
              <w:pBdr>
                <w:bottom w:val="single" w:color="000000" w:sz="11"/>
              </w:pBd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No.    </w:t>
            </w:r>
          </w:p>
          <w:p>
            <w:pPr>
              <w:spacing w:before="0" w:after="0"/>
              <w:ind w:left="0"/>
              <w:jc w:val="center"/>
            </w:pPr>
            <w:r>
              <w:rPr>
                <w:rFonts w:ascii="Times New Roman" w:hAnsi="Times New Roman"/>
                <w:b w:val="false"/>
                <w:i w:val="false"/>
                <w:color w:val="000000"/>
                <w:sz w:val="16"/>
              </w:rPr>
              <w:t xml:space="preserve"> </w:t>
            </w:r>
          </w:p>
        </w:tc>
        <w:tc>
          <w:tcPr>
            <w:tcW w:w="8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14777"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i w:val="false"/>
                <w:color w:val="000000"/>
                <w:sz w:val="16"/>
              </w:rPr>
              <w:t>Description</w:t>
            </w:r>
          </w:p>
        </w:tc>
      </w:tr>
      <w:tr>
        <w:trPr>
          <w:trHeight w:val="120" w:hRule="atLeast"/>
        </w:trPr>
        <w:tc>
          <w:tcPr>
            <w:tcW w:w="74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74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10.1*</w:t>
            </w:r>
          </w:p>
        </w:tc>
        <w:tc>
          <w:tcPr>
            <w:tcW w:w="8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77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hyperlink r:id="rId4">
              <w:r>
                <w:rPr>
                  <w:rFonts w:ascii="Times New Roman" w:hAnsi="Times New Roman"/>
                  <w:b w:val="false"/>
                  <w:i w:val="false"/>
                  <w:color w:val="0000ff"/>
                  <w:sz w:val="20"/>
                  <w:u w:val="single"/>
                </w:rPr>
                <w:t>Amendment No. 5 to the Credit Agreement, dated April 24, 2023, by and among TechnipFMC plc, FMC Technologies, Inc. and TechnipFMC Finance Limited as borrowers, JPMorgan Chase Bank, N.A., BofA Securities Inc., Citibank, N.A., as joint lead arrangers and joint bookrunners, JPMorgan Chase Bank, N.A., as administrative agent, Société Générale, Standard Chartered Bank, Sumitomo Mitsui Banking Corporation and Wells Fargo Bank, National Association, as </w:t>
              </w:r>
              <w:r>
                <w:rPr>
                  <w:rFonts w:ascii="Times New Roman" w:hAnsi="Times New Roman"/>
                  <w:b w:val="false"/>
                  <w:i w:val="false"/>
                  <w:color w:val="0000ff"/>
                  <w:sz w:val="20"/>
                </w:rPr>
                <w:t>co-documentation</w:t>
              </w:r>
              <w:r>
                <w:rPr>
                  <w:rFonts w:ascii="Times New Roman" w:hAnsi="Times New Roman"/>
                  <w:b w:val="false"/>
                  <w:i w:val="false"/>
                  <w:color w:val="0000ff"/>
                  <w:sz w:val="20"/>
                  <w:u w:val="single"/>
                </w:rPr>
                <w:t xml:space="preserve"> agents, and the lenders party thereto </w:t>
              </w:r>
            </w:hyperlink>
          </w:p>
        </w:tc>
      </w:tr>
      <w:tr>
        <w:trPr>
          <w:trHeight w:val="120" w:hRule="atLeast"/>
        </w:trPr>
        <w:tc>
          <w:tcPr>
            <w:tcW w:w="74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885" w:hRule="atLeast"/>
        </w:trPr>
        <w:tc>
          <w:tcPr>
            <w:tcW w:w="74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10.2*</w:t>
            </w:r>
          </w:p>
        </w:tc>
        <w:tc>
          <w:tcPr>
            <w:tcW w:w="8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77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hyperlink r:id="rId5">
              <w:r>
                <w:rPr>
                  <w:rFonts w:ascii="Times New Roman" w:hAnsi="Times New Roman"/>
                  <w:b w:val="false"/>
                  <w:i w:val="false"/>
                  <w:color w:val="0000ff"/>
                  <w:sz w:val="20"/>
                  <w:u w:val="single"/>
                </w:rPr>
                <w:t>Performance LC Credit Agreement, dated April 24, 2023, by and among TechnipFMC plc, FMC Technologies, Inc. and TechnipFMC Finance Limited as borrowers, the lenders and Issuing Banks party thereto, DNB Bank ASA, New York Branch, as administrative agent and DNB Markets, Inc., Deutsche Bank AG, New York Branch, Société Générale and Wells Fargo Bank, National Association as joint lead arrangers and joint bookrunners</w:t>
              </w:r>
            </w:hyperlink>
            <w:r>
              <w:rPr>
                <w:rFonts w:ascii="Times New Roman" w:hAnsi="Times New Roman"/>
                <w:b w:val="false"/>
                <w:i w:val="false"/>
                <w:color w:val="000000"/>
                <w:sz w:val="20"/>
              </w:rPr>
              <w:t xml:space="preserve"> </w:t>
            </w:r>
          </w:p>
        </w:tc>
      </w:tr>
      <w:tr>
        <w:trPr>
          <w:trHeight w:val="120" w:hRule="atLeast"/>
        </w:trPr>
        <w:tc>
          <w:tcPr>
            <w:tcW w:w="740"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74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104</w:t>
            </w:r>
          </w:p>
        </w:tc>
        <w:tc>
          <w:tcPr>
            <w:tcW w:w="8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777"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Cover Page Interactive Data File (formatted as inline XBRL and contained in Exhibit 101)</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326"/>
        <w:gridCol w:w="15994"/>
      </w:tblGrid>
      <w:tr>
        <w:trPr>
          <w:trHeight w:val="435" w:hRule="atLeast"/>
        </w:trPr>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599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xml:space="preserve"> Certain schedules and annexes have been omitted pursuant to Item 601(a)(5) of Regulation </w:t>
            </w:r>
            <w:r>
              <w:rPr>
                <w:rFonts w:ascii="Times New Roman" w:hAnsi="Times New Roman"/>
                <w:b w:val="false"/>
                <w:i w:val="false"/>
                <w:color w:val="000000"/>
                <w:sz w:val="20"/>
              </w:rPr>
              <w:t>S-K</w:t>
            </w:r>
            <w:r>
              <w:rPr>
                <w:rFonts w:ascii="Times New Roman" w:hAnsi="Times New Roman"/>
                <w:b w:val="false"/>
                <w:i w:val="false"/>
                <w:color w:val="000000"/>
                <w:sz w:val="20"/>
              </w:rPr>
              <w:t xml:space="preserve"> and will be provided to the Securities and Exchange Commission upon request. </w:t>
            </w:r>
          </w:p>
        </w:tc>
      </w:tr>
    </w:tbl>
    <w:p>
      <w:pPr>
        <w:spacing w:before="0" w:after="0"/>
        <w:ind w:left="120"/>
        <w:jc w:val="left"/>
      </w:pPr>
      <w:r>
        <w:rPr>
          <w:rFonts w:ascii="Times New Roman" w:hAnsi="Times New Roman"/>
          <w:b w:val="false"/>
          <w:i w:val="false"/>
          <w:color w:val="000000"/>
          <w:sz w:val="36"/>
        </w:rPr>
        <w:t> </w:t>
      </w:r>
    </w:p>
    <w:p>
      <w:pPr>
        <w:pageBreakBefore/>
        <w:spacing w:before="269" w:after="269"/>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i w:val="false"/>
          <w:color w:val="000000"/>
          <w:sz w:val="20"/>
        </w:rPr>
        <w:t>SIGNATURES</w:t>
      </w:r>
    </w:p>
    <w:p>
      <w:pPr>
        <w:spacing w:before="240" w:after="0"/>
        <w:ind w:left="120"/>
        <w:jc w:val="left"/>
      </w:pPr>
      <w:r>
        <w:rPr>
          <w:rFonts w:ascii="Times New Roman" w:hAnsi="Times New Roman"/>
          <w:b w:val="false"/>
          <w:i w:val="false"/>
          <w:color w:val="000000"/>
          <w:sz w:val="20"/>
        </w:rPr>
        <w:t>Pursuant to the requirements of the Securities Exchange Act of 1934, the registrant has duly caused this report to be signed on its behalf by the undersigned hereunto duly authorized.</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344"/>
        <w:gridCol w:w="163"/>
        <w:gridCol w:w="652"/>
        <w:gridCol w:w="166"/>
        <w:gridCol w:w="652"/>
        <w:gridCol w:w="163"/>
        <w:gridCol w:w="7180"/>
      </w:tblGrid>
      <w:tr>
        <w:trPr/>
        <w:tc>
          <w:tcPr>
            <w:tcW w:w="7344"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52" w:type="dxa"/>
            <w:tcBorders/>
            <w:tcMar>
              <w:top w:w="15" w:type="dxa"/>
              <w:left w:w="15" w:type="dxa"/>
              <w:bottom w:w="15" w:type="dxa"/>
              <w:right w:w="15" w:type="dxa"/>
            </w:tcMar>
            <w:vAlign w:val="center"/>
          </w:tcPr>
          <w:p/>
        </w:tc>
        <w:tc>
          <w:tcPr>
            <w:tcW w:w="166" w:type="dxa"/>
            <w:tcBorders/>
            <w:tcMar>
              <w:top w:w="15" w:type="dxa"/>
              <w:left w:w="15" w:type="dxa"/>
              <w:bottom w:w="15" w:type="dxa"/>
              <w:right w:w="15" w:type="dxa"/>
            </w:tcMar>
            <w:vAlign w:val="bottom"/>
          </w:tcPr>
          <w:p/>
        </w:tc>
        <w:tc>
          <w:tcPr>
            <w:tcW w:w="652"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7180" w:type="dxa"/>
            <w:tcBorders/>
            <w:tcMar>
              <w:top w:w="15" w:type="dxa"/>
              <w:left w:w="15" w:type="dxa"/>
              <w:bottom w:w="15" w:type="dxa"/>
              <w:right w:w="15" w:type="dxa"/>
            </w:tcMar>
            <w:vAlign w:val="center"/>
          </w:tcPr>
          <w:p/>
        </w:tc>
      </w:tr>
      <w:tr>
        <w:trPr>
          <w:trHeight w:val="225" w:hRule="atLeast"/>
        </w:trPr>
        <w:tc>
          <w:tcPr>
            <w:tcW w:w="7344"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tc>
        <w:tc>
          <w:tcPr>
            <w:tcW w:w="1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8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TechnipFMC plc</w:t>
            </w:r>
            <w:r>
              <w:rPr>
                <w:rFonts w:ascii="Times New Roman" w:hAnsi="Times New Roman"/>
                <w:b w:val="false"/>
                <w:i w:val="false"/>
                <w:color w:val="000000"/>
                <w:sz w:val="20"/>
              </w:rPr>
              <w:t xml:space="preserve"> </w:t>
            </w:r>
          </w:p>
        </w:tc>
      </w:tr>
      <w:tr>
        <w:trPr>
          <w:trHeight w:val="240" w:hRule="atLeast"/>
        </w:trPr>
        <w:tc>
          <w:tcPr>
            <w:tcW w:w="734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7344"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tc>
        <w:tc>
          <w:tcPr>
            <w:tcW w:w="1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pPr>
              <w:spacing w:before="0" w:after="0"/>
              <w:ind w:left="120"/>
              <w:jc w:val="left"/>
            </w:pPr>
            <w:r>
              <w:rPr>
                <w:rFonts w:ascii="Times New Roman" w:hAnsi="Times New Roman"/>
                <w:b w:val="false"/>
                <w:i w:val="false"/>
                <w:color w:val="000000"/>
                <w:sz w:val="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80" w:type="dxa"/>
            <w:tcBorders/>
            <w:tcMar>
              <w:top w:w="15" w:type="dxa"/>
              <w:left w:w="15" w:type="dxa"/>
              <w:bottom w:w="15" w:type="dxa"/>
              <w:right w:w="15" w:type="dxa"/>
            </w:tcMar>
            <w:vAlign w:val="top"/>
          </w:tcPr>
          <w:p>
            <w:pPr>
              <w:pBdr>
                <w:bottom w:val="single" w:color="000000" w:sz="8"/>
              </w:pBdr>
              <w:spacing w:before="0" w:after="20"/>
              <w:ind w:left="120"/>
              <w:jc w:val="left"/>
            </w:pPr>
            <w:r>
              <w:rPr>
                <w:rFonts w:ascii="Times New Roman" w:hAnsi="Times New Roman"/>
                <w:b w:val="false"/>
                <w:i w:val="false"/>
                <w:color w:val="000000"/>
                <w:sz w:val="20"/>
              </w:rPr>
              <w:t>By: /s/ Alf Melin</w:t>
            </w:r>
          </w:p>
        </w:tc>
      </w:tr>
      <w:tr>
        <w:trPr>
          <w:trHeight w:val="240" w:hRule="atLeast"/>
        </w:trPr>
        <w:tc>
          <w:tcPr>
            <w:tcW w:w="734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Dated: April 25, 2023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tc>
        <w:tc>
          <w:tcPr>
            <w:tcW w:w="1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pPr>
              <w:spacing w:before="0" w:after="0"/>
              <w:ind w:left="120"/>
              <w:jc w:val="left"/>
            </w:pPr>
          </w:p>
          <w:p>
            <w:pPr>
              <w:spacing w:before="0" w:after="20"/>
              <w:ind w:left="120"/>
              <w:jc w:val="left"/>
            </w:pPr>
            <w:r>
              <w:rPr>
                <w:rFonts w:ascii="Times New Roman" w:hAnsi="Times New Roman"/>
                <w:b w:val="false"/>
                <w:i w:val="false"/>
                <w:color w:val="000000"/>
                <w:sz w:val="20"/>
              </w:rPr>
              <w:t>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8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Name: Alf Melin</w:t>
            </w:r>
          </w:p>
        </w:tc>
      </w:tr>
      <w:tr>
        <w:trPr>
          <w:trHeight w:val="210" w:hRule="atLeast"/>
        </w:trPr>
        <w:tc>
          <w:tcPr>
            <w:tcW w:w="7344"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tc>
        <w:tc>
          <w:tcPr>
            <w:tcW w:w="1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52"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180"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Title: Executive Vice President and Chief Financial Officer</w:t>
            </w:r>
          </w:p>
        </w:tc>
      </w:tr>
    </w:tbl>
    <w:p>
      <w:pPr>
        <w:spacing w:before="0" w:after="0"/>
        <w:ind w:left="120"/>
        <w:jc w:val="left"/>
      </w:pPr>
      <w:r>
        <w:t>[MISSING IMAGE: ,  ]</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10.1</w:t>
      </w:r>
      <w:r>
        <w:rPr>
          <w:rFonts w:ascii="Times New Roman" w:hAnsi="Times New Roman"/>
          <w:b w:val="false"/>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FIFTH AMENDMENT TO CREDIT AGREEMENT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This FIFTH AMENDMENT TO CREDIT AGREEMENT (this “ </w:t>
      </w:r>
      <w:r>
        <w:rPr>
          <w:rFonts w:ascii="Times New Roman" w:hAnsi="Times New Roman"/>
          <w:b w:val="false"/>
          <w:i w:val="false"/>
          <w:color w:val="000000"/>
          <w:sz w:val="20"/>
          <w:u w:val="single"/>
        </w:rPr>
        <w:t>Amendment</w:t>
      </w:r>
      <w:r>
        <w:rPr>
          <w:rFonts w:ascii="Times New Roman" w:hAnsi="Times New Roman"/>
          <w:b w:val="false"/>
          <w:i w:val="false"/>
          <w:color w:val="000000"/>
          <w:sz w:val="20"/>
        </w:rPr>
        <w:t xml:space="preserve"> ”), dated as of April 24, 2023, is entered into by and among TECHNIPFMC PLC, a public limited company incorporated under the laws of England and Wales (the “ </w:t>
      </w:r>
      <w:r>
        <w:rPr>
          <w:rFonts w:ascii="Times New Roman" w:hAnsi="Times New Roman"/>
          <w:b w:val="false"/>
          <w:i w:val="false"/>
          <w:color w:val="000000"/>
          <w:sz w:val="20"/>
          <w:u w:val="single"/>
        </w:rPr>
        <w:t>Company</w:t>
      </w:r>
      <w:r>
        <w:rPr>
          <w:rFonts w:ascii="Times New Roman" w:hAnsi="Times New Roman"/>
          <w:b w:val="false"/>
          <w:i w:val="false"/>
          <w:color w:val="000000"/>
          <w:sz w:val="20"/>
        </w:rPr>
        <w:t xml:space="preserve"> ”), FMC TECHNOLOGIES, INC., a Delaware corporation (the “ </w:t>
      </w:r>
      <w:r>
        <w:rPr>
          <w:rFonts w:ascii="Times New Roman" w:hAnsi="Times New Roman"/>
          <w:b w:val="false"/>
          <w:i w:val="false"/>
          <w:color w:val="000000"/>
          <w:sz w:val="20"/>
          <w:u w:val="single"/>
        </w:rPr>
        <w:t>U.S. Borrower</w:t>
      </w:r>
      <w:r>
        <w:rPr>
          <w:rFonts w:ascii="Times New Roman" w:hAnsi="Times New Roman"/>
          <w:b w:val="false"/>
          <w:i w:val="false"/>
          <w:color w:val="000000"/>
          <w:sz w:val="20"/>
        </w:rPr>
        <w:t xml:space="preserve"> ”, and, together with the Company, the “ </w:t>
      </w:r>
      <w:r>
        <w:rPr>
          <w:rFonts w:ascii="Times New Roman" w:hAnsi="Times New Roman"/>
          <w:b w:val="false"/>
          <w:i w:val="false"/>
          <w:color w:val="000000"/>
          <w:sz w:val="20"/>
          <w:u w:val="single"/>
        </w:rPr>
        <w:t>Existing Borrowers</w:t>
      </w:r>
      <w:r>
        <w:rPr>
          <w:rFonts w:ascii="Times New Roman" w:hAnsi="Times New Roman"/>
          <w:b w:val="false"/>
          <w:i w:val="false"/>
          <w:color w:val="000000"/>
          <w:sz w:val="20"/>
        </w:rPr>
        <w:t xml:space="preserve"> ”), TECHNIPFMC FINANCE LIMITED, a private company limited by shares organized under the laws of England and Wales (“ </w:t>
      </w:r>
      <w:r>
        <w:rPr>
          <w:rFonts w:ascii="Times New Roman" w:hAnsi="Times New Roman"/>
          <w:b w:val="false"/>
          <w:i w:val="false"/>
          <w:color w:val="000000"/>
          <w:sz w:val="20"/>
          <w:u w:val="single"/>
        </w:rPr>
        <w:t>FinanceCo</w:t>
      </w:r>
      <w:r>
        <w:rPr>
          <w:rFonts w:ascii="Times New Roman" w:hAnsi="Times New Roman"/>
          <w:b w:val="false"/>
          <w:i w:val="false"/>
          <w:color w:val="000000"/>
          <w:sz w:val="20"/>
        </w:rPr>
        <w:t xml:space="preserve"> ”, and, together with the Existing Borrowers, the “ </w:t>
      </w:r>
      <w:r>
        <w:rPr>
          <w:rFonts w:ascii="Times New Roman" w:hAnsi="Times New Roman"/>
          <w:b w:val="false"/>
          <w:i w:val="false"/>
          <w:color w:val="000000"/>
          <w:sz w:val="20"/>
          <w:u w:val="single"/>
        </w:rPr>
        <w:t>Borrowers</w:t>
      </w:r>
      <w:r>
        <w:rPr>
          <w:rFonts w:ascii="Times New Roman" w:hAnsi="Times New Roman"/>
          <w:b w:val="false"/>
          <w:i w:val="false"/>
          <w:color w:val="000000"/>
          <w:sz w:val="20"/>
        </w:rPr>
        <w:t xml:space="preserve"> ”), each of the Guarantors party hereto, the Lenders and Issuing Banks party hereto and JPMORGAN CHASE BANK, N.A., as Administrative Agent (in such capacity, the “ </w:t>
      </w:r>
      <w:r>
        <w:rPr>
          <w:rFonts w:ascii="Times New Roman" w:hAnsi="Times New Roman"/>
          <w:b w:val="false"/>
          <w:i w:val="false"/>
          <w:color w:val="000000"/>
          <w:sz w:val="20"/>
          <w:u w:val="single"/>
        </w:rPr>
        <w:t>Administrative Agent</w:t>
      </w:r>
      <w:r>
        <w:rPr>
          <w:rFonts w:ascii="Times New Roman" w:hAnsi="Times New Roman"/>
          <w:b w:val="false"/>
          <w:i w:val="false"/>
          <w:color w:val="000000"/>
          <w:sz w:val="20"/>
        </w:rPr>
        <w:t xml:space="preserve"> ”). </w:t>
      </w:r>
    </w:p>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RECITALS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WHEREAS, the Existing Borrowers, the Lenders from time to time party thereto, the Issuing Banks from time to time party thereto and the Administrative Agent, are party to that certain Credit Agreement, dated as of February 16, 2021 (as amended, restated, amended and restated, supplemented or otherwise modified prior to the date hereof, the “ </w:t>
      </w:r>
      <w:r>
        <w:rPr>
          <w:rFonts w:ascii="Times New Roman" w:hAnsi="Times New Roman"/>
          <w:b w:val="false"/>
          <w:i w:val="false"/>
          <w:color w:val="000000"/>
          <w:sz w:val="20"/>
          <w:u w:val="single"/>
        </w:rPr>
        <w:t>Existing Credit Agreement</w:t>
      </w:r>
      <w:r>
        <w:rPr>
          <w:rFonts w:ascii="Times New Roman" w:hAnsi="Times New Roman"/>
          <w:b w:val="false"/>
          <w:i w:val="false"/>
          <w:color w:val="000000"/>
          <w:sz w:val="20"/>
        </w:rPr>
        <w:t xml:space="preserve"> ”, and as amended or otherwise modified by this Amendment, the “ </w:t>
      </w:r>
      <w:r>
        <w:rPr>
          <w:rFonts w:ascii="Times New Roman" w:hAnsi="Times New Roman"/>
          <w:b w:val="false"/>
          <w:i w:val="false"/>
          <w:color w:val="000000"/>
          <w:sz w:val="20"/>
          <w:u w:val="single"/>
        </w:rPr>
        <w:t>Credit Agreement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WHEREAS, the Company has requested that FinanceCo be joined as a borrower under the Credit Agreement;</w:t>
      </w:r>
    </w:p>
    <w:p>
      <w:pPr>
        <w:spacing w:before="240" w:after="0"/>
        <w:ind w:left="120"/>
        <w:jc w:val="left"/>
      </w:pPr>
      <w:r>
        <w:rPr>
          <w:rFonts w:ascii="Times New Roman" w:hAnsi="Times New Roman"/>
          <w:b w:val="false"/>
          <w:i w:val="false"/>
          <w:color w:val="000000"/>
          <w:sz w:val="20"/>
        </w:rPr>
        <w:t xml:space="preserve"> WHEREAS, the Borrowers have requested that the Administrative Agent, the Lenders and the Issuing Banks agree to amend the Existing Credit Agreement to, among other things, (a) increase the Total Commitments thereunder from $1,000,000,000 to $1,250,000,000, (b) extend the maturity date, (c) add FinanceCo as a new borrower and (d) incorporate provisions providing for the fall-away of the collateral and other modifications upon the Company obtaining investment grade debt ratings; </w:t>
      </w:r>
    </w:p>
    <w:p>
      <w:pPr>
        <w:spacing w:before="240" w:after="0"/>
        <w:ind w:left="120"/>
        <w:jc w:val="left"/>
      </w:pPr>
      <w:r>
        <w:rPr>
          <w:rFonts w:ascii="Times New Roman" w:hAnsi="Times New Roman"/>
          <w:b w:val="false"/>
          <w:i w:val="false"/>
          <w:color w:val="000000"/>
          <w:sz w:val="20"/>
        </w:rPr>
        <w:t xml:space="preserve"> WHEREAS, subject to the terms and conditions set forth herein, the Administrative Agent and the Lenders and Issuing Banks party hereto are willing to agree to such amendments to the Existing Credit Agreement and to certain other amendments to the existing Loan Documents; and </w:t>
      </w:r>
    </w:p>
    <w:p>
      <w:pPr>
        <w:spacing w:before="240" w:after="0"/>
        <w:ind w:left="120"/>
        <w:jc w:val="left"/>
      </w:pPr>
      <w:r>
        <w:rPr>
          <w:rFonts w:ascii="Times New Roman" w:hAnsi="Times New Roman"/>
          <w:b w:val="false"/>
          <w:i w:val="false"/>
          <w:color w:val="000000"/>
          <w:sz w:val="20"/>
        </w:rPr>
        <w:t xml:space="preserve"> WHEREAS, certain of the Lenders have agreed to assign their respective Applicable Percentages, Commitments and Revolving Exposure to certain of the other Lenders, in each case as set forth herein. </w:t>
      </w:r>
    </w:p>
    <w:p>
      <w:pPr>
        <w:spacing w:before="240" w:after="0"/>
        <w:ind w:left="120"/>
        <w:jc w:val="left"/>
      </w:pPr>
      <w:r>
        <w:rPr>
          <w:rFonts w:ascii="Times New Roman" w:hAnsi="Times New Roman"/>
          <w:b w:val="false"/>
          <w:i w:val="false"/>
          <w:color w:val="000000"/>
          <w:sz w:val="20"/>
        </w:rPr>
        <w:t xml:space="preserve"> NOW, THEREFORE, in consideration of the agreements contained herein, in the Credit Agreement and/or in the other Loan Documents, as well as other good and valuable consideration, the receipt and sufficiency of which are hereby acknowledged, the parties hereto agree as follows: </w:t>
      </w:r>
    </w:p>
    <w:p>
      <w:pPr>
        <w:spacing w:before="240" w:after="0"/>
        <w:ind w:left="120"/>
        <w:jc w:val="left"/>
      </w:pPr>
      <w:r>
        <w:rPr>
          <w:rFonts w:ascii="Times New Roman" w:hAnsi="Times New Roman"/>
          <w:b w:val="false"/>
          <w:i w:val="false"/>
          <w:color w:val="000000"/>
          <w:sz w:val="20"/>
        </w:rPr>
        <w:t xml:space="preserve"> Section 1. </w:t>
      </w:r>
      <w:r>
        <w:rPr>
          <w:rFonts w:ascii="Times New Roman" w:hAnsi="Times New Roman"/>
          <w:b w:val="false"/>
          <w:i w:val="false"/>
          <w:color w:val="000000"/>
          <w:sz w:val="20"/>
          <w:u w:val="single"/>
        </w:rPr>
        <w:t>Defined Terms</w:t>
      </w:r>
      <w:r>
        <w:rPr>
          <w:rFonts w:ascii="Times New Roman" w:hAnsi="Times New Roman"/>
          <w:b w:val="false"/>
          <w:i w:val="false"/>
          <w:color w:val="000000"/>
          <w:sz w:val="20"/>
        </w:rPr>
        <w:t xml:space="preserve"> . Capitalized terms used (including in the preamble and recitals hereto) herein but not otherwise defined herein shall have the meanings assigned to such terms in the Credit Agreement, as amended by this Amendment.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2. </w:t>
      </w:r>
      <w:r>
        <w:rPr>
          <w:rFonts w:ascii="Times New Roman" w:hAnsi="Times New Roman"/>
          <w:b w:val="false"/>
          <w:i w:val="false"/>
          <w:color w:val="000000"/>
          <w:sz w:val="20"/>
          <w:u w:val="single"/>
        </w:rPr>
        <w:t>Assignment and Reallocation of Commitments; New Lenders</w:t>
      </w:r>
      <w:r>
        <w:rPr>
          <w:rFonts w:ascii="Times New Roman" w:hAnsi="Times New Roman"/>
          <w:b w:val="false"/>
          <w:i w:val="false"/>
          <w:color w:val="000000"/>
          <w:sz w:val="20"/>
        </w:rPr>
        <w:t xml:space="preserve"> . Each of Banco Santander, S.A., New York Branch, Deutsche Bank AG, New York Branch and The Standard Bank of South Africa Limited, Isle of Man Branch (each, a “ </w:t>
      </w:r>
      <w:r>
        <w:rPr>
          <w:rFonts w:ascii="Times New Roman" w:hAnsi="Times New Roman"/>
          <w:b w:val="false"/>
          <w:i w:val="false"/>
          <w:color w:val="000000"/>
          <w:sz w:val="20"/>
          <w:u w:val="single"/>
        </w:rPr>
        <w:t>New Lender</w:t>
      </w:r>
      <w:r>
        <w:rPr>
          <w:rFonts w:ascii="Times New Roman" w:hAnsi="Times New Roman"/>
          <w:b w:val="false"/>
          <w:i w:val="false"/>
          <w:color w:val="000000"/>
          <w:sz w:val="20"/>
        </w:rPr>
        <w:t xml:space="preserve"> ” and, collectively, the “ </w:t>
      </w:r>
      <w:r>
        <w:rPr>
          <w:rFonts w:ascii="Times New Roman" w:hAnsi="Times New Roman"/>
          <w:b w:val="false"/>
          <w:i w:val="false"/>
          <w:color w:val="000000"/>
          <w:sz w:val="20"/>
          <w:u w:val="single"/>
        </w:rPr>
        <w:t>New Lenders</w:t>
      </w:r>
      <w:r>
        <w:rPr>
          <w:rFonts w:ascii="Times New Roman" w:hAnsi="Times New Roman"/>
          <w:b w:val="false"/>
          <w:i w:val="false"/>
          <w:color w:val="000000"/>
          <w:sz w:val="20"/>
        </w:rPr>
        <w:t xml:space="preserve"> ”) intends to become a party to the Credit Agreement as a Lender. The New Lenders and the other Lenders have agreed, and the Borrowers, the Administrative Agent and the Issuing Banks hereby consent, to the following: (a) the assignment of certain of the Lenders’ Applicable Percentages, Commitments and Revolving Exposure and (b) the New Lenders and certain of the other Lenders acquiring and assuming an interest in the Applicable Percentages, Commitments and Revolving Exposure assigned by certain of the other Lenders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2(a)</w:t>
      </w:r>
      <w:r>
        <w:rPr>
          <w:rFonts w:ascii="Times New Roman" w:hAnsi="Times New Roman"/>
          <w:b w:val="false"/>
          <w:i w:val="false"/>
          <w:color w:val="000000"/>
          <w:sz w:val="20"/>
        </w:rPr>
        <w:t xml:space="preserve"> hereof. Such assignments and assumptions are made pursuant to the terms, provisions and representations of the Assignment and Assumption attached as Exhibit A to the Existing Credit Agreement as if each applicable party hereto had executed and delivered, or consented to, an Assignment and Assumption (with the Effective Date, as defined therein, being the Fifth Amendment Effective Date (as defined below)). On the Fifth Amendment Effective Date and after giving effect to such assignments and assumptions, each party hereto agrees that the Commitment and Applicable Percentage of each Lender shall be as set forth on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attached hereto and (ii) the New Lender shall be a “Lender” for all purposes under the Credit Agreement and the other Loan Documents. In connection with, and for purposes of, the assignments and assumptions effected by this Agreement only, the New Lenders, the other Lenders, the Administrative Agent and the Borrowers waive the processing and recordation fee under Section 9.04(b)(ii)(C) of the Existing Credit Agreement. </w:t>
      </w:r>
    </w:p>
    <w:p>
      <w:pPr>
        <w:spacing w:before="240" w:after="0"/>
        <w:ind w:left="120"/>
        <w:jc w:val="left"/>
      </w:pPr>
      <w:r>
        <w:rPr>
          <w:rFonts w:ascii="Times New Roman" w:hAnsi="Times New Roman"/>
          <w:b w:val="false"/>
          <w:i w:val="false"/>
          <w:color w:val="000000"/>
          <w:sz w:val="20"/>
        </w:rPr>
        <w:t xml:space="preserve"> Section 3. </w:t>
      </w:r>
      <w:r>
        <w:rPr>
          <w:rFonts w:ascii="Times New Roman" w:hAnsi="Times New Roman"/>
          <w:b w:val="false"/>
          <w:i w:val="false"/>
          <w:color w:val="000000"/>
          <w:sz w:val="20"/>
          <w:u w:val="single"/>
        </w:rPr>
        <w:t>Amendments</w:t>
      </w:r>
      <w:r>
        <w:rPr>
          <w:rFonts w:ascii="Times New Roman" w:hAnsi="Times New Roman"/>
          <w:b w:val="false"/>
          <w:i w:val="false"/>
          <w:color w:val="000000"/>
          <w:sz w:val="20"/>
        </w:rPr>
        <w:t xml:space="preserve"> . As of the Fifth Amendment Effective Date: </w:t>
      </w:r>
    </w:p>
    <w:p>
      <w:pPr>
        <w:spacing w:before="240" w:after="0"/>
        <w:ind w:left="120"/>
        <w:jc w:val="left"/>
      </w:pPr>
      <w:r>
        <w:rPr>
          <w:rFonts w:ascii="Times New Roman" w:hAnsi="Times New Roman"/>
          <w:b w:val="false"/>
          <w:i w:val="false"/>
          <w:color w:val="000000"/>
          <w:sz w:val="20"/>
        </w:rPr>
        <w:t xml:space="preserve"> Section 3.1 The Existing Credit Agreement is hereby amended to delete the stricken text (indicated textually in the same manner as the following example: </w:t>
      </w:r>
      <w:r>
        <w:rPr>
          <w:rFonts w:ascii="Times New Roman" w:hAnsi="Times New Roman"/>
          <w:b w:val="false"/>
          <w:i w:val="false"/>
          <w:strike/>
          <w:color w:val="000000"/>
          <w:sz w:val="20"/>
        </w:rPr>
        <w:t>stricken text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and to add the double-underlined text (indicated textually in the same manner as the following example: </w:t>
      </w:r>
      <w:r>
        <w:rPr>
          <w:rFonts w:ascii="Times New Roman" w:hAnsi="Times New Roman"/>
          <w:b w:val="false"/>
          <w:i w:val="false"/>
          <w:color w:val="000000"/>
          <w:sz w:val="20"/>
          <w:u w:val="single"/>
        </w:rPr>
        <w:t>double-underlined text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as set forth in the pages attached as </w:t>
      </w:r>
      <w:r>
        <w:rPr>
          <w:rFonts w:ascii="Times New Roman" w:hAnsi="Times New Roman"/>
          <w:b w:val="false"/>
          <w:i w:val="false"/>
          <w:color w:val="000000"/>
          <w:sz w:val="20"/>
          <w:u w:val="single"/>
        </w:rPr>
        <w:t>Annex I</w:t>
      </w:r>
      <w:r>
        <w:rPr>
          <w:rFonts w:ascii="Times New Roman" w:hAnsi="Times New Roman"/>
          <w:b w:val="false"/>
          <w:i w:val="false"/>
          <w:color w:val="000000"/>
          <w:sz w:val="20"/>
        </w:rPr>
        <w:t xml:space="preserve"> hereto (it being understood, for the avoidance of doubt, that nothing in this Amendment amends or modifies the Schedules or Exhibits to the Credit Agreement except as expressly set forth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w:t>
      </w:r>
      <w:r>
        <w:rPr>
          <w:rFonts w:ascii="Times New Roman" w:hAnsi="Times New Roman"/>
          <w:b w:val="false"/>
          <w:i w:val="false"/>
          <w:color w:val="000000"/>
          <w:sz w:val="20"/>
        </w:rPr>
        <w:t xml:space="preserve"> ). Each of the Lenders hereby waives any break funding payments that such Lender would otherwise be entitled to receive pursuant to Section 2.16 of the Existing Credit Agreement as a result of the amendments set forth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3.1</w:t>
      </w:r>
      <w:r>
        <w:rPr>
          <w:rFonts w:ascii="Times New Roman" w:hAnsi="Times New Roman"/>
          <w:b w:val="false"/>
          <w:i w:val="false"/>
          <w:color w:val="000000"/>
          <w:sz w:val="20"/>
        </w:rPr>
        <w:t xml:space="preserve"> and the delivery of the Interest Election Request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4(n)</w:t>
      </w:r>
      <w:r>
        <w:rPr>
          <w:rFonts w:ascii="Times New Roman" w:hAnsi="Times New Roman"/>
          <w:b w:val="false"/>
          <w:i w:val="false"/>
          <w:color w:val="000000"/>
          <w:sz w:val="20"/>
        </w:rPr>
        <w:t xml:space="preserve"> hereof. </w:t>
      </w:r>
    </w:p>
    <w:p>
      <w:pPr>
        <w:spacing w:before="240" w:after="0"/>
        <w:ind w:left="120"/>
        <w:jc w:val="left"/>
      </w:pPr>
      <w:r>
        <w:rPr>
          <w:rFonts w:ascii="Times New Roman" w:hAnsi="Times New Roman"/>
          <w:b w:val="false"/>
          <w:i w:val="false"/>
          <w:color w:val="000000"/>
          <w:sz w:val="20"/>
        </w:rPr>
        <w:t xml:space="preserve"> Section 3.2 Schedules 1.01(a), 2.01, 3.14 and 6.04 to the Existing Credit Agreement are hereby deleted and replaced in their entirety with </w:t>
      </w:r>
      <w:r>
        <w:rPr>
          <w:rFonts w:ascii="Times New Roman" w:hAnsi="Times New Roman"/>
          <w:b w:val="false"/>
          <w:i w:val="false"/>
          <w:color w:val="000000"/>
          <w:sz w:val="20"/>
          <w:u w:val="single"/>
        </w:rPr>
        <w:t>Schedules 1.01(a)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2.01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3.14</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6.04</w:t>
      </w:r>
      <w:r>
        <w:rPr>
          <w:rFonts w:ascii="Times New Roman" w:hAnsi="Times New Roman"/>
          <w:b w:val="false"/>
          <w:i w:val="false"/>
          <w:color w:val="000000"/>
          <w:sz w:val="20"/>
        </w:rPr>
        <w:t xml:space="preserve"> attached hereto and </w:t>
      </w:r>
      <w:r>
        <w:rPr>
          <w:rFonts w:ascii="Times New Roman" w:hAnsi="Times New Roman"/>
          <w:b w:val="false"/>
          <w:i w:val="false"/>
          <w:color w:val="000000"/>
          <w:sz w:val="20"/>
          <w:u w:val="single"/>
        </w:rPr>
        <w:t>Schedules 2.05(A)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6.01(A)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6.01(B)</w:t>
      </w:r>
      <w:r>
        <w:rPr>
          <w:rFonts w:ascii="Times New Roman" w:hAnsi="Times New Roman"/>
          <w:b w:val="false"/>
          <w:i w:val="false"/>
          <w:color w:val="000000"/>
          <w:sz w:val="20"/>
        </w:rPr>
        <w:t xml:space="preserve"> attached hereto are hereby added as new Schedules to the Credit Agreement; and </w:t>
      </w:r>
    </w:p>
    <w:p>
      <w:pPr>
        <w:spacing w:before="240" w:after="0"/>
        <w:ind w:left="120"/>
        <w:jc w:val="left"/>
      </w:pPr>
      <w:r>
        <w:rPr>
          <w:rFonts w:ascii="Times New Roman" w:hAnsi="Times New Roman"/>
          <w:b w:val="false"/>
          <w:i w:val="false"/>
          <w:color w:val="000000"/>
          <w:sz w:val="20"/>
        </w:rPr>
        <w:t xml:space="preserve"> Section 3.3 Exhibits A and B to the Existing Credit Agreement are hereby deleted and replaced in their entirety with </w:t>
      </w:r>
      <w:r>
        <w:rPr>
          <w:rFonts w:ascii="Times New Roman" w:hAnsi="Times New Roman"/>
          <w:b w:val="false"/>
          <w:i w:val="false"/>
          <w:color w:val="000000"/>
          <w:sz w:val="20"/>
          <w:u w:val="single"/>
        </w:rPr>
        <w:t>Exhibit 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Exhibit B</w:t>
      </w:r>
      <w:r>
        <w:rPr>
          <w:rFonts w:ascii="Times New Roman" w:hAnsi="Times New Roman"/>
          <w:b w:val="false"/>
          <w:i w:val="false"/>
          <w:color w:val="000000"/>
          <w:sz w:val="20"/>
        </w:rPr>
        <w:t xml:space="preserve"> attached hereto and </w:t>
      </w:r>
      <w:r>
        <w:rPr>
          <w:rFonts w:ascii="Times New Roman" w:hAnsi="Times New Roman"/>
          <w:b w:val="false"/>
          <w:i w:val="false"/>
          <w:color w:val="000000"/>
          <w:sz w:val="20"/>
          <w:u w:val="single"/>
        </w:rPr>
        <w:t>Exhibit L</w:t>
      </w:r>
      <w:r>
        <w:rPr>
          <w:rFonts w:ascii="Times New Roman" w:hAnsi="Times New Roman"/>
          <w:b w:val="false"/>
          <w:i w:val="false"/>
          <w:color w:val="000000"/>
          <w:sz w:val="20"/>
        </w:rPr>
        <w:t xml:space="preserve"> attached hereto is hereby added as a new Exhibit to the Credit Agreement. </w:t>
      </w:r>
    </w:p>
    <w:p>
      <w:pPr>
        <w:spacing w:before="240" w:after="0"/>
        <w:ind w:left="120"/>
        <w:jc w:val="left"/>
      </w:pPr>
      <w:r>
        <w:rPr>
          <w:rFonts w:ascii="Times New Roman" w:hAnsi="Times New Roman"/>
          <w:b w:val="false"/>
          <w:i w:val="false"/>
          <w:color w:val="000000"/>
          <w:sz w:val="20"/>
        </w:rPr>
        <w:t xml:space="preserve"> Section 3.4 Schedules II and IV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are hereby deleted and replaced in their entirety with </w:t>
      </w:r>
      <w:r>
        <w:rPr>
          <w:rFonts w:ascii="Times New Roman" w:hAnsi="Times New Roman"/>
          <w:b w:val="false"/>
          <w:i w:val="false"/>
          <w:color w:val="000000"/>
          <w:sz w:val="20"/>
          <w:u w:val="single"/>
        </w:rPr>
        <w:t>Schedules II</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IV</w:t>
      </w:r>
      <w:r>
        <w:rPr>
          <w:rFonts w:ascii="Times New Roman" w:hAnsi="Times New Roman"/>
          <w:b w:val="false"/>
          <w:i w:val="false"/>
          <w:color w:val="000000"/>
          <w:sz w:val="20"/>
        </w:rPr>
        <w:t xml:space="preserve"> attached hereto.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3.5 Section 2.03(a)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is hereby amended and restated to read as follows: </w:t>
      </w:r>
    </w:p>
    <w:p>
      <w:pPr>
        <w:spacing w:before="12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Schedule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II</w:t>
      </w:r>
      <w:r>
        <w:rPr>
          <w:rFonts w:ascii="Times New Roman" w:hAnsi="Times New Roman"/>
          <w:b w:val="false"/>
          <w:i w:val="false"/>
          <w:color w:val="000000"/>
          <w:sz w:val="20"/>
        </w:rPr>
        <w:t xml:space="preserve"> sets forth, as of the Fifth Amendment Effective Date, a true and complete list, with respect to such Grantor, of (i) all Pledged Equity Interests owned by such Grantor and the percentage of the issued and outstanding units of each class of the Equity Interests of the issuer thereof represented by such Pledged Equity Interests owned by such Grantor and (ii) all Pledged Debt Securities owned by such Grantor in a principal amount in excess of $35,000,000; </w:t>
      </w:r>
    </w:p>
    <w:p>
      <w:pPr>
        <w:spacing w:before="240" w:after="0"/>
        <w:ind w:left="120"/>
        <w:jc w:val="left"/>
      </w:pPr>
      <w:r>
        <w:rPr>
          <w:rFonts w:ascii="Times New Roman" w:hAnsi="Times New Roman"/>
          <w:b w:val="false"/>
          <w:i w:val="false"/>
          <w:color w:val="000000"/>
          <w:sz w:val="20"/>
        </w:rPr>
        <w:t xml:space="preserve"> Section 3.6 Each reference contained in Sections 2.02(b) and 3.04(a)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to “$25,000,000” is hereby replaced with “$35,000,000”. </w:t>
      </w:r>
    </w:p>
    <w:p>
      <w:pPr>
        <w:spacing w:before="240" w:after="0"/>
        <w:ind w:left="120"/>
        <w:jc w:val="left"/>
      </w:pPr>
      <w:r>
        <w:rPr>
          <w:rFonts w:ascii="Times New Roman" w:hAnsi="Times New Roman"/>
          <w:b w:val="false"/>
          <w:i w:val="false"/>
          <w:color w:val="000000"/>
          <w:sz w:val="20"/>
        </w:rPr>
        <w:t xml:space="preserve"> Section 4. </w:t>
      </w:r>
      <w:r>
        <w:rPr>
          <w:rFonts w:ascii="Times New Roman" w:hAnsi="Times New Roman"/>
          <w:b w:val="false"/>
          <w:i w:val="false"/>
          <w:color w:val="000000"/>
          <w:sz w:val="20"/>
          <w:u w:val="single"/>
        </w:rPr>
        <w:t>Conditions Precedent</w:t>
      </w:r>
      <w:r>
        <w:rPr>
          <w:rFonts w:ascii="Times New Roman" w:hAnsi="Times New Roman"/>
          <w:b w:val="false"/>
          <w:i w:val="false"/>
          <w:color w:val="000000"/>
          <w:sz w:val="20"/>
        </w:rPr>
        <w:t xml:space="preserve"> . The effectiveness of this Amendment (the date of such effectiveness, the “ </w:t>
      </w:r>
      <w:r>
        <w:rPr>
          <w:rFonts w:ascii="Times New Roman" w:hAnsi="Times New Roman"/>
          <w:b w:val="false"/>
          <w:i w:val="false"/>
          <w:color w:val="000000"/>
          <w:sz w:val="20"/>
          <w:u w:val="single"/>
        </w:rPr>
        <w:t>Fifth Amendment Effective Date</w:t>
      </w:r>
      <w:r>
        <w:rPr>
          <w:rFonts w:ascii="Times New Roman" w:hAnsi="Times New Roman"/>
          <w:b w:val="false"/>
          <w:i w:val="false"/>
          <w:color w:val="000000"/>
          <w:sz w:val="20"/>
        </w:rPr>
        <w:t xml:space="preserve"> ”) is subject to: </w:t>
      </w:r>
    </w:p>
    <w:p>
      <w:pPr>
        <w:spacing w:before="120" w:after="0"/>
        <w:ind w:left="120"/>
        <w:jc w:val="left"/>
      </w:pPr>
      <w:r>
        <w:rPr>
          <w:rFonts w:ascii="Times New Roman" w:hAnsi="Times New Roman"/>
          <w:b w:val="false"/>
          <w:i w:val="false"/>
          <w:color w:val="000000"/>
          <w:sz w:val="20"/>
        </w:rPr>
        <w:t xml:space="preserve"> (a) receipt by the Administrative Agent from the Borrowers, each Guarantor organized in the U.S. or the United Kingdom, each Issuing Bank, each New Lender and each other Lender of a counterpart of this Amendment signed on behalf of such party; </w:t>
      </w:r>
    </w:p>
    <w:p>
      <w:pPr>
        <w:spacing w:before="240" w:after="0"/>
        <w:ind w:left="120"/>
        <w:jc w:val="left"/>
      </w:pPr>
      <w:r>
        <w:rPr>
          <w:rFonts w:ascii="Times New Roman" w:hAnsi="Times New Roman"/>
          <w:b w:val="false"/>
          <w:i w:val="false"/>
          <w:color w:val="000000"/>
          <w:sz w:val="20"/>
        </w:rPr>
        <w:t xml:space="preserve"> (b) receipt by the Administrative Agent of such Security Documents, financing statements, agreements and instruments as may be necessary to cause the Collateral and Guarantee Requirement to be and remain satisfied on and after the Fifth Amendment Effective Date, in each case, subject to the Collateral and Guarantee Principles and Section 5.15 of the Credit Agreement, including the post-closing timing for certain deliverables provided for therein; </w:t>
      </w:r>
    </w:p>
    <w:p>
      <w:pPr>
        <w:spacing w:before="240" w:after="0"/>
        <w:ind w:left="120"/>
        <w:jc w:val="left"/>
      </w:pPr>
      <w:r>
        <w:rPr>
          <w:rFonts w:ascii="Times New Roman" w:hAnsi="Times New Roman"/>
          <w:b w:val="false"/>
          <w:i w:val="false"/>
          <w:color w:val="000000"/>
          <w:sz w:val="20"/>
        </w:rPr>
        <w:t xml:space="preserve"> (c) receipt by the Administrative Agent of true, correct and complete copies of the executed Performance LC Facility Documents and the Pari Passu Intercreditor Agreement; </w:t>
      </w:r>
    </w:p>
    <w:p>
      <w:pPr>
        <w:spacing w:before="240" w:after="0"/>
        <w:ind w:left="120"/>
        <w:jc w:val="left"/>
      </w:pPr>
      <w:r>
        <w:rPr>
          <w:rFonts w:ascii="Times New Roman" w:hAnsi="Times New Roman"/>
          <w:b w:val="false"/>
          <w:i w:val="false"/>
          <w:color w:val="000000"/>
          <w:sz w:val="20"/>
        </w:rPr>
        <w:t xml:space="preserve"> (d) receipt by the Administrative Agent of customary written opinions of (i) Latham &amp; Watkins LLP, special New York counsel for the Borrowers and the Restricted Subsidiaries, (ii) Simpson Thacher &amp; Bartlett LLP, special counsel in England and Wales to the Administrative Agent and (iii) Stinson LLP, special Kansas and Colorado counsel for the Restricted Subsidiaries organized under the laws of Kansas and Colorado, in each in each case (A) dated as of the Fifth Amendment Effective Date and (B) covering such matters relating to the Loan Parties or the Loan Documents as the Administrative Agent shall reasonably request; </w:t>
      </w:r>
    </w:p>
    <w:p>
      <w:pPr>
        <w:spacing w:before="240" w:after="0"/>
        <w:ind w:left="120"/>
        <w:jc w:val="left"/>
      </w:pPr>
      <w:r>
        <w:rPr>
          <w:rFonts w:ascii="Times New Roman" w:hAnsi="Times New Roman"/>
          <w:b w:val="false"/>
          <w:i w:val="false"/>
          <w:color w:val="000000"/>
          <w:sz w:val="20"/>
        </w:rPr>
        <w:t xml:space="preserve"> (e) with respect to each Loan Party organized in the U.S. or the United Kingdom, receipt by the Administrative Agent of (i) a secretary’s or director’s, as applicable, certificate from such Loan Party certifying and appending such Loan Party’s (A) incumbency (to the extent applicable in the relevant jurisdiction), (B) authorizing resolutions of its corporate competent body(ies) (or extracts of such resolutions) (including, in the case of a UK Loan Party except for the Company, resolutions of the shareholder of such UK Loan Party) and if applicable, any power of attorney, (C) governmental approvals, if any, with respect to the Loan Documents to which such Person is a party and (D) in the case of a UK Loan Party, certifying that borrowing, guaranteeing or securing, as appropriate, the Total Commitments would not cause any borrowing or guarantee, security or similar limit binding on it to be exceeded; and (ii) certificates of status or good standing (to the extent applicable) as of a recent date of such Loan Party in the jurisdiction of such Loan Party’s organization;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 receipt by the Administrative Agent of a certificate of a Responsible Officer of the Company certifying as to (i) the matters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w:t>
      </w:r>
      <w:r>
        <w:rPr>
          <w:rFonts w:ascii="Times New Roman" w:hAnsi="Times New Roman"/>
          <w:b w:val="false"/>
          <w:i w:val="false"/>
          <w:color w:val="000000"/>
          <w:sz w:val="20"/>
        </w:rPr>
        <w:t xml:space="preserve"> and (ii) compliance with the conditions set forth in paragraphs (j) and (k)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w:t>
      </w:r>
      <w:r>
        <w:rPr>
          <w:rFonts w:ascii="Times New Roman" w:hAnsi="Times New Roman"/>
          <w:b w:val="false"/>
          <w:i w:val="false"/>
          <w:color w:val="000000"/>
          <w:sz w:val="20"/>
        </w:rPr>
        <w:t xml:space="preserve"> (after giving effect to the Amendment and the transactions contemplated hereby); </w:t>
      </w:r>
    </w:p>
    <w:p>
      <w:pPr>
        <w:spacing w:before="240" w:after="0"/>
        <w:ind w:left="120"/>
        <w:jc w:val="left"/>
      </w:pPr>
      <w:r>
        <w:rPr>
          <w:rFonts w:ascii="Times New Roman" w:hAnsi="Times New Roman"/>
          <w:b w:val="false"/>
          <w:i w:val="false"/>
          <w:color w:val="000000"/>
          <w:sz w:val="20"/>
        </w:rPr>
        <w:t xml:space="preserve"> (g) receipt by the Administrative Agent, the Arrangers and the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of all fees and other amounts due and payable on or prior to the Fifth Amendment Effective Date, including, to the extent invoiced at least one (1) Business Day (or such shorter time as Company may reasonably agree) prior to the Fifth Amendment Effective Date, reimbursement or payment of all reasonable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(including fees, charges and disbursements of counsel) required to be reimbursed or paid under the Existing Credit Agreement, any other Loan Document or any other agreement entered into by any of the Arrangers, the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the Administrative Agent and the Lenders, on the one hand, and any of the Loan Parties, on the other hand; </w:t>
      </w:r>
    </w:p>
    <w:p>
      <w:pPr>
        <w:spacing w:before="240" w:after="0"/>
        <w:ind w:left="120"/>
        <w:jc w:val="left"/>
      </w:pPr>
      <w:r>
        <w:rPr>
          <w:rFonts w:ascii="Times New Roman" w:hAnsi="Times New Roman"/>
          <w:b w:val="false"/>
          <w:i w:val="false"/>
          <w:color w:val="000000"/>
          <w:sz w:val="20"/>
        </w:rPr>
        <w:t xml:space="preserve"> (h) (i) receipt by the Administrative Agent at least five (5) Business Days prior to the Fifth Amendment Effective Date of all documentation and other information regarding the Loan Parties requested in connection with applicable “know your customer” and anti-money laundering rules and regulations, including the USA PATRIOT Act, to the extent requested in writing of any Borrower at least ten (10) Business Days prior to the Fifth Amendment Effective Date and (ii) to the extent any Borrower qualifies as a “legal entity customer” under the Beneficial Ownership Regulation, at least five (5) Business Days prior to the Fifth Amendment Effective Date, receipt by any Lender that has requested, in a written notice to the Company at least ten (10) Business Days prior to the Fifth Amendment Effective Date, a Beneficial Ownership Certification in relation to such Borrower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upon the execution and delivery by such Lender of its signature page to this Amendment, the condition set forth in this clause (ii) shall be deemed to be satisfied); </w:t>
      </w:r>
    </w:p>
    <w:p>
      <w:pPr>
        <w:spacing w:before="240" w:after="0"/>
        <w:ind w:left="120"/>
        <w:jc w:val="left"/>
      </w:pPr>
      <w:r>
        <w:rPr>
          <w:rFonts w:ascii="Times New Roman" w:hAnsi="Times New Roman"/>
          <w:b w:val="false"/>
          <w:i w:val="false"/>
          <w:color w:val="000000"/>
          <w:sz w:val="20"/>
        </w:rPr>
        <w:t xml:space="preserve"> (i) receipt by the Administrative Agent of a certificate from a Financial Officer of the Company, substantially in the form of Exhibit K to the Credit Agreement, certifying as to the solvency of the Borrowers and their Restricted Subsidiaries as of the Fifth Amendment Effective Date on a consolidated basis after giving effect to this Amendment and the other transactions contemplated hereby; </w:t>
      </w:r>
    </w:p>
    <w:p>
      <w:pPr>
        <w:spacing w:before="240" w:after="0"/>
        <w:ind w:left="120"/>
        <w:jc w:val="left"/>
      </w:pPr>
      <w:r>
        <w:rPr>
          <w:rFonts w:ascii="Times New Roman" w:hAnsi="Times New Roman"/>
          <w:b w:val="false"/>
          <w:i w:val="false"/>
          <w:color w:val="000000"/>
          <w:sz w:val="20"/>
        </w:rPr>
        <w:t xml:space="preserve"> (j) no event, change or condition shall have occurred that has had, or would reasonably be expected to have, a Material Adverse Effect since December 31, 2022; </w:t>
      </w:r>
    </w:p>
    <w:p>
      <w:pPr>
        <w:spacing w:before="240" w:after="0"/>
        <w:ind w:left="120"/>
        <w:jc w:val="left"/>
      </w:pPr>
      <w:r>
        <w:rPr>
          <w:rFonts w:ascii="Times New Roman" w:hAnsi="Times New Roman"/>
          <w:b w:val="false"/>
          <w:i w:val="false"/>
          <w:color w:val="000000"/>
          <w:sz w:val="20"/>
        </w:rPr>
        <w:t>(k) the Company shall be in compliance on a Pro Forma Basis with the Financial Covenants;</w:t>
      </w:r>
    </w:p>
    <w:p>
      <w:pPr>
        <w:spacing w:before="240" w:after="0"/>
        <w:ind w:left="120"/>
        <w:jc w:val="left"/>
      </w:pPr>
      <w:r>
        <w:rPr>
          <w:rFonts w:ascii="Times New Roman" w:hAnsi="Times New Roman"/>
          <w:b w:val="false"/>
          <w:i w:val="false"/>
          <w:color w:val="000000"/>
          <w:sz w:val="20"/>
        </w:rPr>
        <w:t xml:space="preserve"> (l) receipt by the Administrative Agent, to the extent applicable in each relevant Collateral Jurisdiction, of a completed </w:t>
      </w:r>
      <w:r>
        <w:rPr>
          <w:rFonts w:ascii="Times New Roman" w:hAnsi="Times New Roman"/>
          <w:b w:val="false"/>
          <w:i w:val="false"/>
          <w:color w:val="000000"/>
          <w:sz w:val="20"/>
        </w:rPr>
        <w:t>“Life-of-Loan”</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Federal Emergency Management Agency standard flood hazard determination with respect to each Mortgaged Property (together with a notice about special flood hazard area status and flood disaster assistance duly executed by the applicable Loan Party relating thereto) and, with respect to any Mortgaged Property on which any improvement is located in a special flood hazard area, evidence of flood insurance as and to the extent required under the Existing Credit Agreement;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(m) receipt by the Administrative Agent of an Interest Election Request not later than 11:00 a.m., New York City time, three (3) Business Days before the Fifth Amendment Effective Date pursuant to which the Company shall have elected to convert all outstanding Term Benchmark Loans accruing interest at the Adjusted LIBO Rate (as defined in the Existing Credit Agreement) to Term Benchmark Loans accruing interest at the Adjusted Term SOFR Rate as of the Fifth Amendment Effective Date. </w:t>
      </w:r>
    </w:p>
    <w:p>
      <w:pPr>
        <w:spacing w:before="240" w:after="0"/>
        <w:ind w:left="120"/>
        <w:jc w:val="left"/>
      </w:pPr>
      <w:r>
        <w:rPr>
          <w:rFonts w:ascii="Times New Roman" w:hAnsi="Times New Roman"/>
          <w:b w:val="false"/>
          <w:i w:val="false"/>
          <w:color w:val="000000"/>
          <w:sz w:val="20"/>
        </w:rPr>
        <w:t xml:space="preserve"> By the execution and delivery of its signature page to this Amendment, each Lender (x) shall be deemed to be satisfied with the form and substance of the Pari Passu Intercreditor Agreement attached hereto as </w:t>
      </w:r>
      <w:r>
        <w:rPr>
          <w:rFonts w:ascii="Times New Roman" w:hAnsi="Times New Roman"/>
          <w:b w:val="false"/>
          <w:i w:val="false"/>
          <w:color w:val="000000"/>
          <w:sz w:val="20"/>
          <w:u w:val="single"/>
        </w:rPr>
        <w:t>Exhibit C</w:t>
      </w:r>
      <w:r>
        <w:rPr>
          <w:rFonts w:ascii="Times New Roman" w:hAnsi="Times New Roman"/>
          <w:b w:val="false"/>
          <w:i w:val="false"/>
          <w:color w:val="000000"/>
          <w:sz w:val="20"/>
        </w:rPr>
        <w:t xml:space="preserve"> and (y) authorizes the Administrative Agent to enter into the Pari Passu Intercreditor Agreement. Each party hereto hereby authorizes and directs the Administrative Agent to declare this Agreement to be effective (and the Fifth Amendment Effective Date shall occur) when it has received documents confirming or certifying, to the reasonable satisfaction of the Administrative Agent, compliance with the conditions set forth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w:t>
      </w:r>
      <w:r>
        <w:rPr>
          <w:rFonts w:ascii="Times New Roman" w:hAnsi="Times New Roman"/>
          <w:b w:val="false"/>
          <w:i w:val="false"/>
          <w:color w:val="000000"/>
          <w:sz w:val="20"/>
        </w:rPr>
        <w:t xml:space="preserve"> . Such declaration shall be final, conclusive and binding upon all parties to the Credit Agreement for all purposes. </w:t>
      </w:r>
    </w:p>
    <w:p>
      <w:pPr>
        <w:spacing w:before="240" w:after="0"/>
        <w:ind w:left="120"/>
        <w:jc w:val="left"/>
      </w:pPr>
      <w:r>
        <w:rPr>
          <w:rFonts w:ascii="Times New Roman" w:hAnsi="Times New Roman"/>
          <w:b w:val="false"/>
          <w:i w:val="false"/>
          <w:color w:val="000000"/>
          <w:sz w:val="20"/>
        </w:rPr>
        <w:t xml:space="preserve"> Section 5. </w:t>
      </w:r>
      <w:r>
        <w:rPr>
          <w:rFonts w:ascii="Times New Roman" w:hAnsi="Times New Roman"/>
          <w:b w:val="false"/>
          <w:i w:val="false"/>
          <w:color w:val="000000"/>
          <w:sz w:val="20"/>
          <w:u w:val="single"/>
        </w:rPr>
        <w:t>Representations and Warranties</w:t>
      </w:r>
      <w:r>
        <w:rPr>
          <w:rFonts w:ascii="Times New Roman" w:hAnsi="Times New Roman"/>
          <w:b w:val="false"/>
          <w:i w:val="false"/>
          <w:color w:val="000000"/>
          <w:sz w:val="20"/>
        </w:rPr>
        <w:t xml:space="preserve"> . To induce the other parties hereto to enter into this Amendment, the Borrowers and each Guarantor represent and warrant to each of the Lenders that, as of the Fifth Amendment Effective Date: </w:t>
      </w:r>
    </w:p>
    <w:p>
      <w:pPr>
        <w:spacing w:before="240" w:after="0"/>
        <w:ind w:left="120"/>
        <w:jc w:val="left"/>
      </w:pPr>
      <w:r>
        <w:rPr>
          <w:rFonts w:ascii="Times New Roman" w:hAnsi="Times New Roman"/>
          <w:b w:val="false"/>
          <w:i w:val="false"/>
          <w:color w:val="000000"/>
          <w:sz w:val="20"/>
        </w:rPr>
        <w:t xml:space="preserve"> (a) each Loan Party (i) is a Person duly organized, incorporated or established, validly existing and, to the extent that such concept is applicable in the relevant jurisdiction, in good standing under the laws of the jurisdiction of its organization, incorporation or establishment and (ii) has all requisite power and authority to execute, deliver and perform its obligations under each Loan Document to which it is a party; </w:t>
      </w:r>
    </w:p>
    <w:p>
      <w:pPr>
        <w:spacing w:before="240" w:after="0"/>
        <w:ind w:left="120"/>
        <w:jc w:val="left"/>
      </w:pPr>
      <w:r>
        <w:rPr>
          <w:rFonts w:ascii="Times New Roman" w:hAnsi="Times New Roman"/>
          <w:b w:val="false"/>
          <w:i w:val="false"/>
          <w:color w:val="000000"/>
          <w:sz w:val="20"/>
        </w:rPr>
        <w:t xml:space="preserve"> (b) (i) the execution, delivery and performance by the Loan Parties of this Amendment has been duly authorized by all necessary corporate or other organizational action, and (ii) the execution, delivery and performance by the Loan Parties will not (x) result in any creation or imposition of any Lien upon any asset now owned or hereafter acquired by the Borrowers or any Loan Party (other than as permitted by the Loan Documents), (y) violate any Requirement of Law applicable to the Borrowers or any Loan Party or (z) violate or result (alone or with notice or lapse of time or both) in a default under any indenture, agreement or other instrument binding upon any Borrower or any other Loan Party or their respective assets, or give rise to a right thereunder to require any payment, repurchase or redemption to be made by any Borrower or any other Loan Party or give rise to a right of, or result in, termination, cancelation or acceleration of any obligation thereunder, except with respect to any violation, default, payment, repurchase, redemption, termination, cancellation or acceleration that would not reasonably be expected to have a Material Adverse Effect; </w:t>
      </w:r>
    </w:p>
    <w:p>
      <w:pPr>
        <w:spacing w:before="240" w:after="0"/>
        <w:ind w:left="120"/>
        <w:jc w:val="left"/>
      </w:pPr>
      <w:r>
        <w:rPr>
          <w:rFonts w:ascii="Times New Roman" w:hAnsi="Times New Roman"/>
          <w:b w:val="false"/>
          <w:i w:val="false"/>
          <w:color w:val="000000"/>
          <w:sz w:val="20"/>
        </w:rPr>
        <w:t xml:space="preserve"> (c) the execution, delivery and performance by the Borrowers and the Guarantors of this Amendment, will not require any consent or approval of, registration or filing with, or any other action by, any Governmental Authority, except such as have been obtained or made and are in full force and effect and except (i) registrations or filings necessary to perfect Liens created under the Loan Documents and payment of applicable stamp duties in respect of the Loan Documents, (ii) consents, approvals, registrations or filings which have been obtained or made and are in full force and effect or which are permitted to be made following the Fifth Amendment Effective Date pursuant to the Credit Agreement or (iii) where failure to obtain such consent or approval, or make such registration or filing, in the aggregate, could not reasonably be expected to have a Material Adverse Effect;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this Amendment has been duly executed and delivered by each Borrower and each Guarantor and constitutes a legal, valid and binding obligation of each such Loan Party, enforceable against such Loan Party in accordance with its terms, subject to general principles of equity, regardless of whether considered in a proceeding in equity or at law and an implied covenant of good faith and fair dealing; </w:t>
      </w:r>
    </w:p>
    <w:p>
      <w:pPr>
        <w:spacing w:before="240" w:after="0"/>
        <w:ind w:left="120"/>
        <w:jc w:val="left"/>
      </w:pPr>
      <w:r>
        <w:rPr>
          <w:rFonts w:ascii="Times New Roman" w:hAnsi="Times New Roman"/>
          <w:b w:val="false"/>
          <w:i w:val="false"/>
          <w:color w:val="000000"/>
          <w:sz w:val="20"/>
        </w:rPr>
        <w:t xml:space="preserve"> (e) after giving effect to this Amendment, the representations and warranties of each Loan Party set forth in the Loan Documents are true and correct in all material respects (or, in the case of representations and warranties qualified as to materiality, in all respects) on and as of the Fifth Amendment Effective Date, except in the case of any such representation and warranty that expressly relates to a prior date, in which case such representation and warranty shall be true and correct in all material respects (or in all respects, as applicable) as of such earlier date; and </w:t>
      </w:r>
    </w:p>
    <w:p>
      <w:pPr>
        <w:spacing w:before="240" w:after="0"/>
        <w:ind w:left="120"/>
        <w:jc w:val="left"/>
      </w:pPr>
      <w:r>
        <w:rPr>
          <w:rFonts w:ascii="Times New Roman" w:hAnsi="Times New Roman"/>
          <w:b w:val="false"/>
          <w:i w:val="false"/>
          <w:color w:val="000000"/>
          <w:sz w:val="20"/>
        </w:rPr>
        <w:t>(f) after giving effect to this Amendment, no Default or Event of Default has occurred and is continuing.</w:t>
      </w:r>
    </w:p>
    <w:p>
      <w:pPr>
        <w:spacing w:before="240" w:after="0"/>
        <w:ind w:left="120"/>
        <w:jc w:val="left"/>
      </w:pPr>
      <w:r>
        <w:rPr>
          <w:rFonts w:ascii="Times New Roman" w:hAnsi="Times New Roman"/>
          <w:b w:val="false"/>
          <w:i w:val="false"/>
          <w:color w:val="000000"/>
          <w:sz w:val="20"/>
        </w:rPr>
        <w:t xml:space="preserve"> Section 6. </w:t>
      </w:r>
      <w:r>
        <w:rPr>
          <w:rFonts w:ascii="Times New Roman" w:hAnsi="Times New Roman"/>
          <w:b w:val="false"/>
          <w:i w:val="false"/>
          <w:color w:val="000000"/>
          <w:sz w:val="20"/>
          <w:u w:val="single"/>
        </w:rPr>
        <w:t>Confirmation; Reaffirmation; Reference to and Effect on the Loan Documents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On and after the Fifth Amendment Effective Date, each reference in the Credit Agreement to “this Agreement,” “hereunder,” “hereof,” “herein” or words of like import referring to the Credit Agreement, and each reference in the other Loan Documents to the “Credit Agreement,” “thereunder,” “thereof” or words of like import referring to the Credit Agreement shall, in each case, mean and be a reference to the Credit Agreement, as amended by this Amendment. </w:t>
      </w:r>
    </w:p>
    <w:p>
      <w:pPr>
        <w:spacing w:before="240" w:after="0"/>
        <w:ind w:left="120"/>
        <w:jc w:val="left"/>
      </w:pPr>
      <w:r>
        <w:rPr>
          <w:rFonts w:ascii="Times New Roman" w:hAnsi="Times New Roman"/>
          <w:b w:val="false"/>
          <w:i w:val="false"/>
          <w:color w:val="000000"/>
          <w:sz w:val="20"/>
        </w:rPr>
        <w:t xml:space="preserve"> (b) Except as specifically amended or otherwise modified herein or contemplated hereby, the Credit Agreement and each of the other Loan Documents shall remain in full force and effect in all respects following the Fifth Amendment Effective Date. Each Loan Party hereby ratifies and affirms (i) the covenants, guarantees, pledges, grants of Liens and agreements or other commitments contained in each Loan Document to which it is a party, including, in each case, such covenants, guarantees, pledges, grants of Liens and agreements or other commitments as in effect immediately after giving effect to this Amendment and the transactions contemplated hereby, (ii) its guarantee of the Obligations pursuant to any Guarantee (including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(iii) its grant of Liens on the Collateral to secure the Obligations pursuant to the Security Documents and (iv) that all guarantees, pledges, grants of Liens, covenants, agreements and other commitments by such Loan Party under each Loan Document shall continue to be in full force and effect and shall accrue to the benefit of the Secured Parties and shall not be affected, impaired, discharged, reduced or released hereby.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On and after the Fifth Amendment Effective Date, this Amendment shall constitute a Loan Document. Neither this Amendment nor the Credit Agreement shall constitute a novation of the Existing Credit Agreement or any other Loan Document or any of the Obligations. This Amendment shall not operate as a consent to or waiver of any right, power or remedy of the Administrative Agent or any Lender under the Credit Agreement or any Loan Document, or constitute consent to or a waiver of any future failure of any Loan Party to comply with any of its obligations under the Credit Agreement or any other Loan Document. </w:t>
      </w:r>
    </w:p>
    <w:p>
      <w:pPr>
        <w:spacing w:before="240" w:after="0"/>
        <w:ind w:left="120"/>
        <w:jc w:val="left"/>
      </w:pPr>
      <w:r>
        <w:rPr>
          <w:rFonts w:ascii="Times New Roman" w:hAnsi="Times New Roman"/>
          <w:b w:val="false"/>
          <w:i w:val="false"/>
          <w:color w:val="000000"/>
          <w:sz w:val="20"/>
        </w:rPr>
        <w:t xml:space="preserve"> (d) In the event of any conflict between the terms of this Amendment and the terms of the Credit Agreement or the other Loan Documents, the terms hereof shall control. </w:t>
      </w:r>
    </w:p>
    <w:p>
      <w:pPr>
        <w:spacing w:before="240" w:after="0"/>
        <w:ind w:left="120"/>
        <w:jc w:val="left"/>
      </w:pPr>
      <w:r>
        <w:rPr>
          <w:rFonts w:ascii="Times New Roman" w:hAnsi="Times New Roman"/>
          <w:b w:val="false"/>
          <w:i w:val="false"/>
          <w:color w:val="000000"/>
          <w:sz w:val="20"/>
        </w:rPr>
        <w:t xml:space="preserve"> Section 7. </w:t>
      </w:r>
      <w:r>
        <w:rPr>
          <w:rFonts w:ascii="Times New Roman" w:hAnsi="Times New Roman"/>
          <w:b w:val="false"/>
          <w:i w:val="false"/>
          <w:color w:val="000000"/>
          <w:sz w:val="20"/>
          <w:u w:val="single"/>
        </w:rPr>
        <w:t xml:space="preserve">Governing Law; Jurisdiction; Consent to Service of Process; Waiver of Jury Trial, Etc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This Amendment and any claim, controversy, dispute, or cause of action (whether in contract or tort or otherwise) based upon, arising out of or relating to this Amendment and the transactions contemplated hereby shall be governed by, and construed in accordance with, the law of the State of New York.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(b)</w:t>
      </w:r>
      <w:r>
        <w:rPr>
          <w:rFonts w:ascii="Times New Roman" w:hAnsi="Times New Roman"/>
          <w:b w:val="false"/>
          <w:i w:val="false"/>
          <w:color w:val="000000"/>
          <w:sz w:val="20"/>
        </w:rPr>
        <w:t xml:space="preserve"> </w:t>
      </w:r>
      <w:r>
        <w:rPr>
          <w:rFonts w:ascii="Times New Roman" w:hAnsi="Times New Roman"/>
          <w:b/>
          <w:i w:val="false"/>
          <w:color w:val="000000"/>
          <w:sz w:val="20"/>
        </w:rPr>
        <w:t>SECTIONS 9.09(b)–(e) and 9.10 OF THE CREDIT AGREEMENT ARE HEREBY INCORPORATED HEREIN</w:t>
      </w:r>
      <w:r>
        <w:rPr>
          <w:rFonts w:ascii="Times New Roman" w:hAnsi="Times New Roman"/>
          <w:b w:val="false"/>
          <w:i w:val="false"/>
          <w:color w:val="000000"/>
          <w:sz w:val="20"/>
        </w:rPr>
        <w:t xml:space="preserve"> </w:t>
      </w:r>
      <w:r>
        <w:rPr>
          <w:rFonts w:ascii="Times New Roman" w:hAnsi="Times New Roman"/>
          <w:b/>
          <w:i/>
          <w:color w:val="000000"/>
          <w:sz w:val="20"/>
        </w:rPr>
        <w:t>MUTATIS MUTANDIS</w:t>
      </w:r>
      <w:r>
        <w:rPr>
          <w:rFonts w:ascii="Times New Roman" w:hAnsi="Times New Roman"/>
          <w:b/>
          <w:i w:val="false"/>
          <w:color w:val="000000"/>
          <w:sz w:val="20"/>
        </w:rPr>
        <w:t xml:space="preserve"> </w:t>
      </w:r>
      <w:r>
        <w:rPr>
          <w:rFonts w:ascii="Times New Roman" w:hAnsi="Times New Roman"/>
          <w:b/>
          <w:i w:val="false"/>
          <w:color w:val="000000"/>
          <w:sz w:val="20"/>
        </w:rPr>
        <w:t>AS IF SUCH SECTIONS WERE SET FORTH IN FULL HEREIN</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8. </w:t>
      </w:r>
      <w:r>
        <w:rPr>
          <w:rFonts w:ascii="Times New Roman" w:hAnsi="Times New Roman"/>
          <w:b w:val="false"/>
          <w:i w:val="false"/>
          <w:color w:val="000000"/>
          <w:sz w:val="20"/>
          <w:u w:val="single"/>
        </w:rPr>
        <w:t>Amendments; Headings; Severability</w:t>
      </w:r>
      <w:r>
        <w:rPr>
          <w:rFonts w:ascii="Times New Roman" w:hAnsi="Times New Roman"/>
          <w:b w:val="false"/>
          <w:i w:val="false"/>
          <w:color w:val="000000"/>
          <w:sz w:val="20"/>
        </w:rPr>
        <w:t xml:space="preserve"> . This Amendment may not be amended nor may any provision hereof be waived except in accordance with the provisions of Section 9.02 of the Credit Agreement. The Section headings used herein are for convenience of reference only, are not part of this Amendment and shall not affect the construction of, or be taken into consideration in interpreting this Amendment. Any provision of this Amendment held to be invalid, illegal or unenforceable in any jurisdiction shall, as to such jurisdiction, be ineffective to the extent of such invalidity, illegality or unenforceability without affecting the validity, legality and enforceability of the remaining provisions hereof; and the invalidity of a particular provision in a particular jurisdiction shall not invalidate such provision in any other jurisdiction. </w:t>
      </w:r>
    </w:p>
    <w:p>
      <w:pPr>
        <w:spacing w:before="240" w:after="0"/>
        <w:ind w:left="120"/>
        <w:jc w:val="left"/>
      </w:pPr>
      <w:r>
        <w:rPr>
          <w:rFonts w:ascii="Times New Roman" w:hAnsi="Times New Roman"/>
          <w:b w:val="false"/>
          <w:i w:val="false"/>
          <w:color w:val="000000"/>
          <w:sz w:val="20"/>
        </w:rPr>
        <w:t xml:space="preserve"> Section 9. </w:t>
      </w:r>
      <w:r>
        <w:rPr>
          <w:rFonts w:ascii="Times New Roman" w:hAnsi="Times New Roman"/>
          <w:b w:val="false"/>
          <w:i w:val="false"/>
          <w:color w:val="000000"/>
          <w:sz w:val="20"/>
          <w:u w:val="single"/>
        </w:rPr>
        <w:t>Counterparts</w:t>
      </w:r>
      <w:r>
        <w:rPr>
          <w:rFonts w:ascii="Times New Roman" w:hAnsi="Times New Roman"/>
          <w:b w:val="false"/>
          <w:i w:val="false"/>
          <w:color w:val="000000"/>
          <w:sz w:val="20"/>
        </w:rPr>
        <w:t xml:space="preserve"> . This Amendment may be executed in counterparts (and by different parties hereto on different counterparts), each of which shall constitute an original, but all of which when taken together shall constitute a single contract. The words “execution,” “signed,” “signature,” “delivery,” and words of like import in or relating to this Amendment and/or any document to be signed in connection with this Amendment and the transactions contemplated hereby shall be deemed to include Electronic Signatures, deliveries or the keeping of records in electronic form, each of which shall be of the same legal effect, validity or enforceability as a manually executed signature, physical delivery thereof or the use of a paper-based recordkeeping system, as the case may be. </w:t>
      </w:r>
    </w:p>
    <w:p>
      <w:pPr>
        <w:spacing w:before="240" w:after="0"/>
        <w:ind w:left="120"/>
        <w:jc w:val="left"/>
      </w:pPr>
      <w:r>
        <w:rPr>
          <w:rFonts w:ascii="Times New Roman" w:hAnsi="Times New Roman"/>
          <w:b w:val="false"/>
          <w:i w:val="false"/>
          <w:color w:val="000000"/>
          <w:sz w:val="20"/>
        </w:rPr>
        <w:t xml:space="preserve"> Section 10. </w:t>
      </w:r>
      <w:r>
        <w:rPr>
          <w:rFonts w:ascii="Times New Roman" w:hAnsi="Times New Roman"/>
          <w:b w:val="false"/>
          <w:i w:val="false"/>
          <w:color w:val="000000"/>
          <w:sz w:val="20"/>
          <w:u w:val="single"/>
        </w:rPr>
        <w:t>Successors and Assigns</w:t>
      </w:r>
      <w:r>
        <w:rPr>
          <w:rFonts w:ascii="Times New Roman" w:hAnsi="Times New Roman"/>
          <w:b w:val="false"/>
          <w:i w:val="false"/>
          <w:color w:val="000000"/>
          <w:sz w:val="20"/>
        </w:rPr>
        <w:t xml:space="preserve"> . The provisions of this Amendment shall be binding upon and inure to the benefit of the parties hereto and their respective successors and assigns permitted by the Credit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 WITNESS WHEREOF, the parties hereto have caused this Amendment to be duly executed and delivered by their respective duly authorized officers as of the day and year first above written: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225"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BORROWERS:</w:t>
            </w:r>
            <w:r>
              <w:rPr>
                <w:rFonts w:ascii="Times New Roman" w:hAnsi="Times New Roman"/>
                <w:b w:val="false"/>
                <w:i w:val="false"/>
                <w:color w:val="000000"/>
                <w:sz w:val="20"/>
              </w:rPr>
              <w:t xml:space="preserve"> </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PLC</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Alf Melin</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Alf Melin</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Authorized Officer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FMC TECHNOLOGIES, INC.</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Alf Melin</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Alf Melin</w:t>
            </w:r>
          </w:p>
        </w:tc>
      </w:tr>
      <w:tr>
        <w:trPr>
          <w:trHeight w:val="43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Executive Vice President and Chief Financial Officer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FINANCE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109"/>
        <w:gridCol w:w="67"/>
        <w:gridCol w:w="5352"/>
      </w:tblGrid>
      <w:tr>
        <w:trPr/>
        <w:tc>
          <w:tcPr>
            <w:tcW w:w="1109"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352" w:type="dxa"/>
            <w:tcBorders/>
            <w:tcMar>
              <w:top w:w="15" w:type="dxa"/>
              <w:left w:w="15" w:type="dxa"/>
              <w:bottom w:w="15" w:type="dxa"/>
              <w:right w:w="15" w:type="dxa"/>
            </w:tcMar>
            <w:vAlign w:val="center"/>
          </w:tcPr>
          <w:p/>
        </w:tc>
      </w:tr>
      <w:tr>
        <w:trPr>
          <w:trHeight w:val="4185" w:hRule="atLeast"/>
        </w:trPr>
        <w:tc>
          <w:tcPr>
            <w:tcW w:w="0" w:type="auto"/>
            <w:gridSpan w:val="3"/>
            <w:tcBorders/>
            <w:tcMar>
              <w:top w:w="15" w:type="dxa"/>
              <w:left w:w="15" w:type="dxa"/>
              <w:bottom w:w="15" w:type="dxa"/>
              <w:right w:w="15" w:type="dxa"/>
            </w:tcMar>
            <w:vAlign w:val="bottom"/>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GUARANTORS</w:t>
            </w:r>
            <w:r>
              <w:rPr>
                <w:rFonts w:ascii="Times New Roman" w:hAnsi="Times New Roman"/>
                <w:b w:val="false"/>
                <w:i w:val="false"/>
                <w:color w:val="000000"/>
                <w:sz w:val="20"/>
              </w:rPr>
              <w:t xml:space="preserve"> : </w:t>
            </w:r>
          </w:p>
          <w:p>
            <w:pPr>
              <w:spacing w:before="0" w:after="0"/>
              <w:ind w:left="120"/>
              <w:jc w:val="right"/>
            </w:pPr>
            <w:r>
              <w:rPr>
                <w:rFonts w:ascii="Times New Roman" w:hAnsi="Times New Roman"/>
                <w:b w:val="false"/>
                <w:i w:val="false"/>
                <w:color w:val="000000"/>
                <w:sz w:val="12"/>
              </w:rPr>
              <w:t> </w:t>
            </w:r>
          </w:p>
          <w:p>
            <w:pPr>
              <w:spacing w:before="0" w:after="0"/>
              <w:ind w:left="120"/>
              <w:jc w:val="right"/>
            </w:pPr>
            <w:r>
              <w:rPr>
                <w:rFonts w:ascii="Times New Roman" w:hAnsi="Times New Roman"/>
                <w:b w:val="false"/>
                <w:i w:val="false"/>
                <w:color w:val="000000"/>
                <w:sz w:val="20"/>
              </w:rPr>
              <w:t>FMC TECHNOLOGIES SURFACE INTEGRATED</w:t>
            </w:r>
          </w:p>
          <w:p>
            <w:pPr>
              <w:spacing w:before="0" w:after="0"/>
              <w:ind w:left="120"/>
              <w:jc w:val="right"/>
            </w:pPr>
            <w:r>
              <w:rPr>
                <w:rFonts w:ascii="Times New Roman" w:hAnsi="Times New Roman"/>
                <w:b w:val="false"/>
                <w:i w:val="false"/>
                <w:color w:val="000000"/>
                <w:sz w:val="20"/>
              </w:rPr>
              <w:t>SERVICES, INC.</w:t>
            </w:r>
          </w:p>
          <w:p>
            <w:pPr>
              <w:spacing w:before="0" w:after="0"/>
              <w:ind w:left="120"/>
              <w:jc w:val="right"/>
            </w:pPr>
            <w:r>
              <w:rPr>
                <w:rFonts w:ascii="Times New Roman" w:hAnsi="Times New Roman"/>
                <w:b w:val="false"/>
                <w:i w:val="false"/>
                <w:color w:val="000000"/>
                <w:sz w:val="20"/>
              </w:rPr>
              <w:t>FMC SUBSEA SERVICE, INC.</w:t>
            </w:r>
          </w:p>
          <w:p>
            <w:pPr>
              <w:spacing w:before="0" w:after="0"/>
              <w:ind w:left="120"/>
              <w:jc w:val="right"/>
            </w:pPr>
            <w:r>
              <w:rPr>
                <w:rFonts w:ascii="Times New Roman" w:hAnsi="Times New Roman"/>
                <w:b w:val="false"/>
                <w:i w:val="false"/>
                <w:color w:val="000000"/>
                <w:sz w:val="20"/>
              </w:rPr>
              <w:t>FMC TECHNOLOGIES ENERGY LLC</w:t>
            </w:r>
          </w:p>
          <w:p>
            <w:pPr>
              <w:spacing w:before="0" w:after="0"/>
              <w:ind w:left="120"/>
              <w:jc w:val="right"/>
            </w:pPr>
            <w:r>
              <w:rPr>
                <w:rFonts w:ascii="Times New Roman" w:hAnsi="Times New Roman"/>
                <w:b w:val="false"/>
                <w:i w:val="false"/>
                <w:color w:val="000000"/>
                <w:sz w:val="20"/>
              </w:rPr>
              <w:t>FMC TECHNOLOGIES MEASUREMENT</w:t>
            </w:r>
          </w:p>
          <w:p>
            <w:pPr>
              <w:spacing w:before="0" w:after="0"/>
              <w:ind w:left="120"/>
              <w:jc w:val="right"/>
            </w:pPr>
            <w:r>
              <w:rPr>
                <w:rFonts w:ascii="Times New Roman" w:hAnsi="Times New Roman"/>
                <w:b w:val="false"/>
                <w:i w:val="false"/>
                <w:color w:val="000000"/>
                <w:sz w:val="20"/>
              </w:rPr>
              <w:t>SOLUTIONS, INC.</w:t>
            </w:r>
          </w:p>
          <w:p>
            <w:pPr>
              <w:spacing w:before="0" w:after="0"/>
              <w:ind w:left="120"/>
              <w:jc w:val="right"/>
            </w:pPr>
            <w:r>
              <w:rPr>
                <w:rFonts w:ascii="Times New Roman" w:hAnsi="Times New Roman"/>
                <w:b w:val="false"/>
                <w:i w:val="false"/>
                <w:color w:val="000000"/>
                <w:sz w:val="20"/>
              </w:rPr>
              <w:t>FMC TECHNOLOGIES OVERSEAS LTD.</w:t>
            </w:r>
          </w:p>
          <w:p>
            <w:pPr>
              <w:spacing w:before="0" w:after="0"/>
              <w:ind w:left="120"/>
              <w:jc w:val="right"/>
            </w:pPr>
            <w:r>
              <w:rPr>
                <w:rFonts w:ascii="Times New Roman" w:hAnsi="Times New Roman"/>
                <w:b w:val="false"/>
                <w:i w:val="false"/>
                <w:color w:val="000000"/>
                <w:sz w:val="20"/>
              </w:rPr>
              <w:t>SCHILLING ROBOTICS, LLC.</w:t>
            </w:r>
          </w:p>
          <w:p>
            <w:pPr>
              <w:spacing w:before="0" w:after="0"/>
              <w:ind w:left="120"/>
              <w:jc w:val="right"/>
            </w:pPr>
            <w:r>
              <w:rPr>
                <w:rFonts w:ascii="Times New Roman" w:hAnsi="Times New Roman"/>
                <w:b w:val="false"/>
                <w:i w:val="false"/>
                <w:color w:val="000000"/>
                <w:sz w:val="20"/>
              </w:rPr>
              <w:t>SUBTEC MIDDLE EAST LIMITED</w:t>
            </w:r>
          </w:p>
          <w:p>
            <w:pPr>
              <w:spacing w:before="0" w:after="0"/>
              <w:ind w:left="120"/>
              <w:jc w:val="right"/>
            </w:pPr>
            <w:r>
              <w:rPr>
                <w:rFonts w:ascii="Times New Roman" w:hAnsi="Times New Roman"/>
                <w:b w:val="false"/>
                <w:i w:val="false"/>
                <w:color w:val="000000"/>
                <w:sz w:val="20"/>
              </w:rPr>
              <w:t>TECHNIPFMC UMBILICALS, INC.</w:t>
            </w:r>
          </w:p>
          <w:p>
            <w:pPr>
              <w:spacing w:before="0" w:after="0"/>
              <w:ind w:left="120"/>
              <w:jc w:val="right"/>
            </w:pPr>
            <w:r>
              <w:rPr>
                <w:rFonts w:ascii="Times New Roman" w:hAnsi="Times New Roman"/>
                <w:b w:val="false"/>
                <w:i w:val="false"/>
                <w:color w:val="000000"/>
                <w:sz w:val="20"/>
              </w:rPr>
              <w:t>TECHNIPFMC US HOLDINGS INC.</w:t>
            </w:r>
          </w:p>
          <w:p>
            <w:pPr>
              <w:spacing w:before="0" w:after="0"/>
              <w:ind w:left="120"/>
              <w:jc w:val="right"/>
            </w:pPr>
            <w:r>
              <w:rPr>
                <w:rFonts w:ascii="Times New Roman" w:hAnsi="Times New Roman"/>
                <w:b w:val="false"/>
                <w:i w:val="false"/>
                <w:color w:val="000000"/>
                <w:sz w:val="20"/>
              </w:rPr>
              <w:t>TECHNIPFMC US LLC 1</w:t>
            </w:r>
          </w:p>
          <w:p>
            <w:pPr>
              <w:spacing w:before="0" w:after="0"/>
              <w:ind w:left="120"/>
              <w:jc w:val="right"/>
            </w:pPr>
            <w:r>
              <w:rPr>
                <w:rFonts w:ascii="Times New Roman" w:hAnsi="Times New Roman"/>
                <w:b w:val="false"/>
                <w:i w:val="false"/>
                <w:color w:val="000000"/>
                <w:sz w:val="20"/>
              </w:rPr>
              <w:t>TECHNIPFMC US LLC 2</w:t>
            </w:r>
          </w:p>
          <w:p>
            <w:pPr>
              <w:spacing w:before="0" w:after="0"/>
              <w:ind w:left="120"/>
              <w:jc w:val="right"/>
            </w:pPr>
            <w:r>
              <w:rPr>
                <w:rFonts w:ascii="Times New Roman" w:hAnsi="Times New Roman"/>
                <w:b w:val="false"/>
                <w:i w:val="false"/>
                <w:color w:val="000000"/>
                <w:sz w:val="20"/>
              </w:rPr>
              <w:t>TECHNIPFMC USA, INC.</w:t>
            </w:r>
          </w:p>
          <w:p>
            <w:pPr>
              <w:spacing w:before="0" w:after="0"/>
              <w:ind w:left="120"/>
              <w:jc w:val="right"/>
            </w:pPr>
            <w:r>
              <w:rPr>
                <w:rFonts w:ascii="Times New Roman" w:hAnsi="Times New Roman"/>
                <w:b w:val="false"/>
                <w:i w:val="false"/>
                <w:color w:val="000000"/>
                <w:sz w:val="20"/>
              </w:rPr>
              <w:t>CONTROL SYSTEMS INTERNATIONAL, INC.</w:t>
            </w:r>
          </w:p>
          <w:p>
            <w:pPr>
              <w:spacing w:before="0" w:after="0"/>
              <w:ind w:left="120"/>
              <w:jc w:val="right"/>
            </w:pPr>
            <w:r>
              <w:rPr>
                <w:rFonts w:ascii="Times New Roman" w:hAnsi="Times New Roman"/>
                <w:b w:val="false"/>
                <w:i w:val="false"/>
                <w:color w:val="000000"/>
                <w:sz w:val="20"/>
              </w:rPr>
              <w:t>FMC TECHNOLOGIES SEPARATION SYSTEMS, INC.</w:t>
            </w:r>
          </w:p>
          <w:p>
            <w:pPr>
              <w:spacing w:before="0" w:after="20"/>
              <w:ind w:left="120"/>
              <w:jc w:val="right"/>
            </w:pPr>
            <w:r>
              <w:rPr>
                <w:rFonts w:ascii="Times New Roman" w:hAnsi="Times New Roman"/>
                <w:b w:val="false"/>
                <w:i w:val="false"/>
                <w:color w:val="000000"/>
                <w:sz w:val="20"/>
              </w:rPr>
              <w:t>FMX, LLC</w:t>
            </w:r>
          </w:p>
        </w:tc>
      </w:tr>
      <w:tr>
        <w:trPr>
          <w:trHeight w:val="240" w:hRule="atLeast"/>
        </w:trPr>
        <w:tc>
          <w:tcPr>
            <w:tcW w:w="110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Alf Melin</w:t>
            </w: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Alf Melin</w:t>
            </w:r>
          </w:p>
        </w:tc>
      </w:tr>
      <w:tr>
        <w:trPr>
          <w:trHeight w:val="210"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Authorized Officer</w:t>
            </w:r>
          </w:p>
        </w:tc>
      </w:tr>
      <w:tr>
        <w:trPr>
          <w:trHeight w:val="240" w:hRule="atLeast"/>
        </w:trPr>
        <w:tc>
          <w:tcPr>
            <w:tcW w:w="0" w:type="auto"/>
            <w:gridSpan w:val="3"/>
            <w:tcBorders/>
            <w:tcMar>
              <w:top w:w="15" w:type="dxa"/>
              <w:left w:w="15" w:type="dxa"/>
              <w:bottom w:w="15" w:type="dxa"/>
              <w:right w:w="15" w:type="dxa"/>
            </w:tcMar>
            <w:vAlign w:val="center"/>
          </w:tcPr>
          <w:p/>
        </w:tc>
      </w:tr>
      <w:tr>
        <w:trPr>
          <w:trHeight w:val="435"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CONTROL SYSTEMS INTERNATIONAL (UK) LIMITED</w:t>
            </w:r>
          </w:p>
        </w:tc>
      </w:tr>
      <w:tr>
        <w:trPr>
          <w:trHeight w:val="240" w:hRule="atLeast"/>
        </w:trPr>
        <w:tc>
          <w:tcPr>
            <w:tcW w:w="110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FMC KONGSBERG SERVICES LIMITED</w:t>
            </w:r>
          </w:p>
        </w:tc>
      </w:tr>
      <w:tr>
        <w:trPr>
          <w:trHeight w:val="240" w:hRule="atLeast"/>
        </w:trPr>
        <w:tc>
          <w:tcPr>
            <w:tcW w:w="110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FMC/KOS WEST AFRICA LIMITED</w:t>
            </w:r>
          </w:p>
        </w:tc>
      </w:tr>
      <w:tr>
        <w:trPr>
          <w:trHeight w:val="240" w:hRule="atLeast"/>
        </w:trPr>
        <w:tc>
          <w:tcPr>
            <w:tcW w:w="110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Graham Horn</w:t>
            </w:r>
          </w:p>
        </w:tc>
      </w:tr>
      <w:tr>
        <w:trPr>
          <w:trHeight w:val="225"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Graham Horn</w:t>
            </w:r>
          </w:p>
        </w:tc>
      </w:tr>
      <w:tr>
        <w:trPr>
          <w:trHeight w:val="210" w:hRule="atLeast"/>
        </w:trPr>
        <w:tc>
          <w:tcPr>
            <w:tcW w:w="110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35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FMC TECHNOLOGIES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MAGMA GLOBAL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SUBSEA OFFSHORE SERVICES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 SERVICES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TECHNIP-COFLEXIP UK HOLDINGS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(EUROPE)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CORPORATE HOLDINGS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FINANCE ULC</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GROUP HOLDINGS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INTERNATIONAL FINANCE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INTERNATIONAL UK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WEST AFRICA SUBSEA SERVICES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Brenda Mennie</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 OFFSHORE MANNING SERVICES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Helen Urquhart</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Helen Urquhart</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 SHIPS ONE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Helen Urquhart</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Helen Urquhart</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 UK LIMITED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Helen Urquhart</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Helen Urquhart</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UMBILICALS LTD</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Helen Urquhart</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Helen Urquhart</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5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 xml:space="preserve"> </w:t>
            </w:r>
            <w:r>
              <w:rPr>
                <w:rFonts w:ascii="Times New Roman" w:hAnsi="Times New Roman"/>
                <w:b/>
                <w:i w:val="false"/>
                <w:color w:val="000000"/>
                <w:sz w:val="20"/>
              </w:rPr>
              <w:t>JPMORGAN CHASE BANK, N.A.</w:t>
            </w:r>
            <w:r>
              <w:rPr>
                <w:rFonts w:ascii="Times New Roman" w:hAnsi="Times New Roman"/>
                <w:b w:val="false"/>
                <w:i w:val="false"/>
                <w:color w:val="000000"/>
                <w:sz w:val="20"/>
              </w:rPr>
              <w:t xml:space="preserve"> , as Administrative Agent and individually as an Issuing Bank and a Lender </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Stephanie Balette</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Stephanie Balette</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Authorized Signatory</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BANK OF AMERICA, N.A.,</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 xml:space="preserve"> as an Issuing Bank and a Lender </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Tommy Nguyen</w:t>
            </w:r>
          </w:p>
        </w:tc>
      </w:tr>
      <w:tr>
        <w:trPr>
          <w:trHeight w:val="225"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Tommy Nguyen</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Citibank, N.A.,</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 xml:space="preserve"> as a Lender </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Todd Mogil</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Todd Mogil</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SOCIÉTÉ GÉNÉRALE,</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an Issuing Bank and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Kimberly Metzger</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Kimberly Metzger</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STANDARD CHARTERED BANK,</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 xml:space="preserve"> as a Lender </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_/s/ Kristopher Tracy</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Kristopher Tracy</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Director, Financing Solutions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Sumitomo Mitsui Banking Corporation,</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Jeffrey Cobb</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Jeffrey Cobb</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WELLS FARGO BANK, NATIONAL ASSOCIATION,</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an Issuing Bank and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Kevin Pang</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Kevin Pang</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Banco Santander, S.A., New York Branch,</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Andres Barbosa</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Andres Barbosa</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Managing Director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Daniel Kostman</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Daniel Kostman</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Executive 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BARCLAYS BANK PLC</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 xml:space="preserve"> as a Lender </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Adrian Adduci</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Adrian Adduci</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DNB Capital LLC,</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 xml:space="preserve"> as a Lender </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Sybille Andaur</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Sybille Andaur</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Senior Vice President</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Andreas K. Hundven</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Andreas K. Hundven</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First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DEUTSCHE BANK AG NEW YORK BRANCH,</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Ming K. Chu</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Ming K. Chu</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Director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Marko Lukin</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Marko Lukin</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THE NORTHERN TRUST COMPANY,</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Peter J. Hallan</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Peter J. Hallan</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Senior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70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The Standard Bank of South Africa Limited, Isle of Man Branch,</w:t>
            </w:r>
            <w:r>
              <w:rPr>
                <w:rFonts w:ascii="Times New Roman" w:hAnsi="Times New Roman"/>
                <w:b w:val="false"/>
                <w:i w:val="false"/>
                <w:color w:val="000000"/>
                <w:sz w:val="20"/>
              </w:rPr>
              <w:t xml:space="preserve"> </w:t>
            </w:r>
          </w:p>
          <w:p>
            <w:pPr>
              <w:spacing w:before="0" w:after="20"/>
              <w:ind w:left="120"/>
              <w:jc w:val="right"/>
            </w:pPr>
            <w:r>
              <w:rPr>
                <w:rFonts w:ascii="Times New Roman" w:hAnsi="Times New Roman"/>
                <w:b w:val="false"/>
                <w:i w:val="false"/>
                <w:color w:val="000000"/>
                <w:sz w:val="20"/>
              </w:rPr>
              <w:t>as a Lender</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Pablo Gonzalez Spahr</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Pablo Gonzalez Spahr</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Executive</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 </w:t>
      </w:r>
      <w:r>
        <w:rPr>
          <w:rFonts w:ascii="Times New Roman" w:hAnsi="Times New Roman"/>
          <w:b w:val="false"/>
          <w:i/>
          <w:color w:val="000000"/>
          <w:sz w:val="20"/>
        </w:rPr>
        <w:t xml:space="preserve">Signature Page to Fifth Amendment to Credit Agreement (TechnipFMC plc) </w:t>
      </w:r>
      <w:r>
        <w:rPr>
          <w:rFonts w:ascii="Times New Roman" w:hAnsi="Times New Roman"/>
          <w:b w:val="false"/>
          <w:i w:val="false"/>
          <w:color w:val="000000"/>
          <w:sz w:val="20"/>
        </w:rPr>
        <w:t xml:space="preserve">] </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u w:val="single"/>
        </w:rPr>
        <w:t>ANNEX I</w:t>
      </w:r>
      <w:r>
        <w:rPr>
          <w:rFonts w:ascii="Times New Roman" w:hAnsi="Times New Roman"/>
          <w:b/>
          <w:i w:val="false"/>
          <w:color w:val="000000"/>
          <w:sz w:val="20"/>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u w:val="single"/>
        </w:rPr>
        <w:t>AMENDED CREDIT AGREEMENT</w:t>
      </w:r>
      <w:r>
        <w:rPr>
          <w:rFonts w:ascii="Times New Roman" w:hAnsi="Times New Roman"/>
          <w:b/>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Annex I-1</w:t>
      </w:r>
    </w:p>
    <w:p>
      <w:pPr>
        <w:pageBreakBefore/>
        <w:spacing w:before="240" w:after="0"/>
        <w:ind w:left="120"/>
        <w:jc w:val="left"/>
      </w:pPr>
    </w:p>
    <w:p>
      <w:r>
        <w:pict>
          <v:rect style="width:0;height:1.5pt" id="_x0000_i1025" o:hr="t" o:hrstd="t" o:hralign="center" stroked="f" fillcolor="#a0a0a0"/>
        </w:pict>
      </w: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val="false"/>
          <w:i/>
          <w:color w:val="000000"/>
          <w:sz w:val="20"/>
        </w:rPr>
        <w:t>Annex I</w:t>
      </w:r>
      <w:r>
        <w:rPr>
          <w:rFonts w:ascii="Times New Roman" w:hAnsi="Times New Roman"/>
          <w:b w:val="false"/>
          <w:i w:val="false"/>
          <w:color w:val="000000"/>
          <w:sz w:val="20"/>
        </w:rPr>
        <w:t xml:space="preserve"> </w:t>
      </w: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val="false"/>
          <w:i/>
          <w:color w:val="000000"/>
          <w:sz w:val="20"/>
        </w:rPr>
        <w:t>Fifth Amendment to Credit Agreement</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CREDIT AGREEMENT</w:t>
      </w:r>
    </w:p>
    <w:p>
      <w:pPr>
        <w:spacing w:before="240" w:after="0"/>
        <w:ind w:left="120"/>
        <w:jc w:val="center"/>
      </w:pPr>
      <w:r>
        <w:rPr>
          <w:rFonts w:ascii="Times New Roman" w:hAnsi="Times New Roman"/>
          <w:b w:val="false"/>
          <w:i w:val="false"/>
          <w:color w:val="000000"/>
          <w:sz w:val="20"/>
        </w:rPr>
        <w:t>dated as of</w:t>
      </w:r>
    </w:p>
    <w:p>
      <w:pPr>
        <w:spacing w:before="240" w:after="0"/>
        <w:ind w:left="120"/>
        <w:jc w:val="center"/>
      </w:pPr>
      <w:r>
        <w:rPr>
          <w:rFonts w:ascii="Times New Roman" w:hAnsi="Times New Roman"/>
          <w:b w:val="false"/>
          <w:i w:val="false"/>
          <w:color w:val="000000"/>
          <w:sz w:val="20"/>
        </w:rPr>
        <w:t>February 16, 2021</w:t>
      </w:r>
    </w:p>
    <w:p>
      <w:pPr>
        <w:spacing w:before="240" w:after="0"/>
        <w:ind w:left="120"/>
        <w:jc w:val="center"/>
      </w:pPr>
      <w:r>
        <w:rPr>
          <w:rFonts w:ascii="Times New Roman" w:hAnsi="Times New Roman"/>
          <w:b w:val="false"/>
          <w:i w:val="false"/>
          <w:color w:val="000000"/>
          <w:sz w:val="20"/>
        </w:rPr>
        <w:t>among</w:t>
      </w:r>
    </w:p>
    <w:p>
      <w:pPr>
        <w:spacing w:before="240" w:after="0"/>
        <w:ind w:left="120"/>
        <w:jc w:val="center"/>
      </w:pPr>
      <w:r>
        <w:rPr>
          <w:rFonts w:ascii="Times New Roman" w:hAnsi="Times New Roman"/>
          <w:b w:val="false"/>
          <w:i w:val="false"/>
          <w:color w:val="000000"/>
          <w:sz w:val="20"/>
        </w:rPr>
        <w:t>TECHNIPFMC PLC,</w:t>
      </w:r>
    </w:p>
    <w:p>
      <w:pPr>
        <w:spacing w:before="240" w:after="0"/>
        <w:ind w:left="120"/>
        <w:jc w:val="center"/>
      </w:pPr>
      <w:r>
        <w:rPr>
          <w:rFonts w:ascii="Times New Roman" w:hAnsi="Times New Roman"/>
          <w:b w:val="false"/>
          <w:i w:val="false"/>
          <w:color w:val="000000"/>
          <w:sz w:val="20"/>
        </w:rPr>
        <w:t>FMC TECHNOLOGIES, INC.</w:t>
      </w:r>
    </w:p>
    <w:p>
      <w:pPr>
        <w:spacing w:before="240" w:after="0"/>
        <w:ind w:left="120"/>
        <w:jc w:val="center"/>
      </w:pPr>
      <w:r>
        <w:rPr>
          <w:rFonts w:ascii="Times New Roman" w:hAnsi="Times New Roman"/>
          <w:b w:val="false"/>
          <w:i w:val="false"/>
          <w:color w:val="000000"/>
          <w:sz w:val="20"/>
        </w:rPr>
        <w:t>and</w:t>
      </w:r>
    </w:p>
    <w:p>
      <w:pPr>
        <w:spacing w:before="240" w:after="0"/>
        <w:ind w:left="120"/>
        <w:jc w:val="center"/>
      </w:pPr>
      <w:r>
        <w:rPr>
          <w:rFonts w:ascii="Times New Roman" w:hAnsi="Times New Roman"/>
          <w:b w:val="false"/>
          <w:i w:val="false"/>
          <w:color w:val="000000"/>
          <w:sz w:val="20"/>
        </w:rPr>
        <w:t>TECHNIPFMC FINANCE LIMITED,</w:t>
      </w:r>
    </w:p>
    <w:p>
      <w:pPr>
        <w:spacing w:before="0" w:after="0"/>
        <w:ind w:left="120"/>
        <w:jc w:val="center"/>
      </w:pPr>
      <w:r>
        <w:rPr>
          <w:rFonts w:ascii="Times New Roman" w:hAnsi="Times New Roman"/>
          <w:b w:val="false"/>
          <w:i w:val="false"/>
          <w:color w:val="000000"/>
          <w:sz w:val="20"/>
        </w:rPr>
        <w:t xml:space="preserve"> as the Borrowers, </w:t>
      </w:r>
    </w:p>
    <w:p>
      <w:pPr>
        <w:spacing w:before="240" w:after="0"/>
        <w:ind w:left="120"/>
        <w:jc w:val="center"/>
      </w:pPr>
      <w:r>
        <w:rPr>
          <w:rFonts w:ascii="Times New Roman" w:hAnsi="Times New Roman"/>
          <w:b w:val="false"/>
          <w:i w:val="false"/>
          <w:color w:val="000000"/>
          <w:sz w:val="20"/>
        </w:rPr>
        <w:t>The Lenders and Issuing Banks Party Hereto,</w:t>
      </w:r>
    </w:p>
    <w:p>
      <w:pPr>
        <w:spacing w:before="240" w:after="0"/>
        <w:ind w:left="120"/>
        <w:jc w:val="center"/>
      </w:pPr>
      <w:r>
        <w:rPr>
          <w:rFonts w:ascii="Times New Roman" w:hAnsi="Times New Roman"/>
          <w:b w:val="false"/>
          <w:i w:val="false"/>
          <w:color w:val="000000"/>
          <w:sz w:val="20"/>
        </w:rPr>
        <w:t>and</w:t>
      </w:r>
    </w:p>
    <w:p>
      <w:pPr>
        <w:spacing w:before="240" w:after="0"/>
        <w:ind w:left="120"/>
        <w:jc w:val="center"/>
      </w:pPr>
      <w:r>
        <w:rPr>
          <w:rFonts w:ascii="Times New Roman" w:hAnsi="Times New Roman"/>
          <w:b w:val="false"/>
          <w:i w:val="false"/>
          <w:color w:val="000000"/>
          <w:sz w:val="20"/>
        </w:rPr>
        <w:t>JPMORGAN CHASE BANK, N.A.,</w:t>
      </w:r>
    </w:p>
    <w:p>
      <w:pPr>
        <w:spacing w:before="0" w:after="0"/>
        <w:ind w:left="120"/>
        <w:jc w:val="center"/>
      </w:pPr>
      <w:r>
        <w:rPr>
          <w:rFonts w:ascii="Times New Roman" w:hAnsi="Times New Roman"/>
          <w:b w:val="false"/>
          <w:i w:val="false"/>
          <w:color w:val="000000"/>
          <w:sz w:val="20"/>
        </w:rPr>
        <w:t>as Administrative Agent</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JPMORGAN CHASE BANK, N.A., </w:t>
      </w:r>
    </w:p>
    <w:p>
      <w:pPr>
        <w:spacing w:before="0" w:after="0"/>
        <w:ind w:left="120"/>
        <w:jc w:val="center"/>
      </w:pPr>
      <w:r>
        <w:rPr>
          <w:rFonts w:ascii="Times New Roman" w:hAnsi="Times New Roman"/>
          <w:b w:val="false"/>
          <w:i w:val="false"/>
          <w:color w:val="000000"/>
          <w:sz w:val="20"/>
        </w:rPr>
        <w:t>BOFA SECURITIES INC., and</w:t>
      </w:r>
    </w:p>
    <w:p>
      <w:pPr>
        <w:spacing w:before="0" w:after="0"/>
        <w:ind w:left="120"/>
        <w:jc w:val="center"/>
      </w:pPr>
      <w:r>
        <w:rPr>
          <w:rFonts w:ascii="Times New Roman" w:hAnsi="Times New Roman"/>
          <w:b w:val="false"/>
          <w:i w:val="false"/>
          <w:color w:val="000000"/>
          <w:sz w:val="20"/>
        </w:rPr>
        <w:t>CITIBANK, N.A.,</w:t>
      </w:r>
    </w:p>
    <w:p>
      <w:pPr>
        <w:spacing w:before="0" w:after="0"/>
        <w:ind w:left="120"/>
        <w:jc w:val="center"/>
      </w:pPr>
      <w:r>
        <w:rPr>
          <w:rFonts w:ascii="Times New Roman" w:hAnsi="Times New Roman"/>
          <w:b w:val="false"/>
          <w:i w:val="false"/>
          <w:color w:val="000000"/>
          <w:sz w:val="20"/>
        </w:rPr>
        <w:t xml:space="preserve"> as Joint Lead Arrangers and Joint Bookrunners </w:t>
      </w:r>
    </w:p>
    <w:p>
      <w:pPr>
        <w:spacing w:before="240" w:after="0"/>
        <w:ind w:left="120"/>
        <w:jc w:val="center"/>
      </w:pPr>
      <w:r>
        <w:rPr>
          <w:rFonts w:ascii="Times New Roman" w:hAnsi="Times New Roman"/>
          <w:b w:val="false"/>
          <w:i w:val="false"/>
          <w:color w:val="000000"/>
          <w:sz w:val="20"/>
        </w:rPr>
        <w:t>and</w:t>
      </w:r>
    </w:p>
    <w:p>
      <w:pPr>
        <w:spacing w:before="240" w:after="0"/>
        <w:ind w:left="120"/>
        <w:jc w:val="center"/>
      </w:pPr>
      <w:r>
        <w:rPr>
          <w:rFonts w:ascii="Times New Roman" w:hAnsi="Times New Roman"/>
          <w:b w:val="false"/>
          <w:i w:val="false"/>
          <w:color w:val="000000"/>
          <w:sz w:val="20"/>
        </w:rPr>
        <w:t>SOCIÉTÉ GÉNÉRALE,</w:t>
      </w:r>
    </w:p>
    <w:p>
      <w:pPr>
        <w:spacing w:before="0" w:after="0"/>
        <w:ind w:left="120"/>
        <w:jc w:val="center"/>
      </w:pPr>
      <w:r>
        <w:rPr>
          <w:rFonts w:ascii="Times New Roman" w:hAnsi="Times New Roman"/>
          <w:b w:val="false"/>
          <w:i w:val="false"/>
          <w:color w:val="000000"/>
          <w:sz w:val="20"/>
        </w:rPr>
        <w:t>STANDARD</w:t>
      </w:r>
    </w:p>
    <w:p>
      <w:pPr>
        <w:spacing w:before="0" w:after="0"/>
        <w:ind w:left="120"/>
        <w:jc w:val="center"/>
      </w:pPr>
      <w:r>
        <w:rPr>
          <w:rFonts w:ascii="Times New Roman" w:hAnsi="Times New Roman"/>
          <w:b w:val="false"/>
          <w:i w:val="false"/>
          <w:color w:val="000000"/>
          <w:sz w:val="20"/>
        </w:rPr>
        <w:t>CHARTERED BANK,</w:t>
      </w:r>
    </w:p>
    <w:p>
      <w:pPr>
        <w:spacing w:before="0" w:after="0"/>
        <w:ind w:left="120"/>
        <w:jc w:val="center"/>
      </w:pPr>
      <w:r>
        <w:rPr>
          <w:rFonts w:ascii="Times New Roman" w:hAnsi="Times New Roman"/>
          <w:b w:val="false"/>
          <w:i w:val="false"/>
          <w:color w:val="000000"/>
          <w:sz w:val="20"/>
        </w:rPr>
        <w:t>SUMITOMO MITSUI BANKING CORPORATION, and</w:t>
      </w:r>
    </w:p>
    <w:p>
      <w:pPr>
        <w:spacing w:before="0" w:after="0"/>
        <w:ind w:left="120"/>
        <w:jc w:val="center"/>
      </w:pPr>
      <w:r>
        <w:rPr>
          <w:rFonts w:ascii="Times New Roman" w:hAnsi="Times New Roman"/>
          <w:b w:val="false"/>
          <w:i w:val="false"/>
          <w:color w:val="000000"/>
          <w:sz w:val="20"/>
        </w:rPr>
        <w:t>WELLS FARGO BANK, NATIONAL ASSOCIATION</w:t>
      </w:r>
    </w:p>
    <w:p>
      <w:pPr>
        <w:spacing w:before="0" w:after="0"/>
        <w:ind w:left="120"/>
        <w:jc w:val="center"/>
      </w:pPr>
      <w:r>
        <w:rPr>
          <w:rFonts w:ascii="Times New Roman" w:hAnsi="Times New Roman"/>
          <w:b w:val="false"/>
          <w:i w:val="false"/>
          <w:color w:val="000000"/>
          <w:sz w:val="20"/>
        </w:rPr>
        <w:t xml:space="preserve"> as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w:t>
      </w:r>
    </w:p>
    <w:p>
      <w:pPr>
        <w:spacing w:before="0" w:after="0"/>
        <w:ind w:left="120"/>
        <w:jc w:val="left"/>
      </w:pPr>
      <w:r>
        <w:rPr>
          <w:rFonts w:ascii="Times New Roman" w:hAnsi="Times New Roman"/>
          <w:b w:val="false"/>
          <w:i w:val="false"/>
          <w:color w:val="000000"/>
          <w:sz w:val="24"/>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TABLE OF CONTENTS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908"/>
        <w:gridCol w:w="160"/>
        <w:gridCol w:w="12273"/>
        <w:gridCol w:w="162"/>
        <w:gridCol w:w="134"/>
        <w:gridCol w:w="549"/>
        <w:gridCol w:w="134"/>
      </w:tblGrid>
      <w:tr>
        <w:trPr/>
        <w:tc>
          <w:tcPr>
            <w:tcW w:w="2908" w:type="dxa"/>
            <w:tcBorders/>
            <w:tcMar>
              <w:top w:w="15" w:type="dxa"/>
              <w:left w:w="15" w:type="dxa"/>
              <w:bottom w:w="15" w:type="dxa"/>
              <w:right w:w="15" w:type="dxa"/>
            </w:tcMar>
            <w:vAlign w:val="center"/>
          </w:tcPr>
          <w:p/>
        </w:tc>
        <w:tc>
          <w:tcPr>
            <w:tcW w:w="160" w:type="dxa"/>
            <w:tcBorders/>
            <w:tcMar>
              <w:top w:w="15" w:type="dxa"/>
              <w:left w:w="15" w:type="dxa"/>
              <w:bottom w:w="15" w:type="dxa"/>
              <w:right w:w="15" w:type="dxa"/>
            </w:tcMar>
            <w:vAlign w:val="bottom"/>
          </w:tcPr>
          <w:p/>
        </w:tc>
        <w:tc>
          <w:tcPr>
            <w:tcW w:w="12273" w:type="dxa"/>
            <w:tcBorders/>
            <w:tcMar>
              <w:top w:w="15" w:type="dxa"/>
              <w:left w:w="15" w:type="dxa"/>
              <w:bottom w:w="15" w:type="dxa"/>
              <w:right w:w="15" w:type="dxa"/>
            </w:tcMar>
            <w:vAlign w:val="center"/>
          </w:tcPr>
          <w:p/>
        </w:tc>
        <w:tc>
          <w:tcPr>
            <w:tcW w:w="162" w:type="dxa"/>
            <w:tcBorders/>
            <w:tcMar>
              <w:top w:w="15" w:type="dxa"/>
              <w:left w:w="15" w:type="dxa"/>
              <w:bottom w:w="15" w:type="dxa"/>
              <w:right w:w="15" w:type="dxa"/>
            </w:tcMar>
            <w:vAlign w:val="bottom"/>
          </w:tcPr>
          <w:p/>
        </w:tc>
        <w:tc>
          <w:tcPr>
            <w:tcW w:w="134" w:type="dxa"/>
            <w:tcBorders/>
            <w:tcMar>
              <w:top w:w="15" w:type="dxa"/>
              <w:left w:w="15" w:type="dxa"/>
              <w:bottom w:w="15" w:type="dxa"/>
              <w:right w:w="15" w:type="dxa"/>
            </w:tcMar>
            <w:vAlign w:val="center"/>
          </w:tcPr>
          <w:p/>
        </w:tc>
        <w:tc>
          <w:tcPr>
            <w:tcW w:w="549" w:type="dxa"/>
            <w:tcBorders/>
            <w:tcMar>
              <w:top w:w="15" w:type="dxa"/>
              <w:left w:w="15" w:type="dxa"/>
              <w:bottom w:w="15" w:type="dxa"/>
              <w:right w:w="15" w:type="dxa"/>
            </w:tcMar>
            <w:vAlign w:val="center"/>
          </w:tcPr>
          <w:p/>
        </w:tc>
        <w:tc>
          <w:tcPr>
            <w:tcW w:w="134" w:type="dxa"/>
            <w:tcBorders/>
            <w:tcMar>
              <w:top w:w="15" w:type="dxa"/>
              <w:left w:w="15" w:type="dxa"/>
              <w:bottom w:w="15" w:type="dxa"/>
              <w:right w:w="15" w:type="dxa"/>
            </w:tcMar>
            <w:vAlign w:val="center"/>
          </w:tcPr>
          <w:p/>
        </w:tc>
      </w:tr>
      <w:tr>
        <w:trPr>
          <w:trHeight w:val="225" w:hRule="atLeast"/>
        </w:trPr>
        <w:tc>
          <w:tcPr>
            <w:tcW w:w="2908" w:type="dxa"/>
            <w:tcBorders/>
            <w:tcMar>
              <w:top w:w="15" w:type="dxa"/>
              <w:left w:w="15" w:type="dxa"/>
              <w:bottom w:w="15" w:type="dxa"/>
              <w:right w:w="15" w:type="dxa"/>
            </w:tcMar>
            <w:vAlign w:val="top"/>
          </w:tcP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c>
          <w:tcPr>
            <w:tcW w:w="5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i w:val="false"/>
                <w:color w:val="000000"/>
                <w:sz w:val="20"/>
              </w:rPr>
              <w:t>Page</w:t>
            </w:r>
            <w:r>
              <w:rPr>
                <w:rFonts w:ascii="Times New Roman" w:hAnsi="Times New Roman"/>
                <w:b w:val="false"/>
                <w:i w:val="false"/>
                <w:color w:val="000000"/>
                <w:sz w:val="20"/>
              </w:rPr>
              <w:t xml:space="preserve">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  </w:t>
            </w: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w:t>
            </w:r>
          </w:p>
        </w:tc>
        <w:tc>
          <w:tcPr>
            <w:tcW w:w="13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DEFINITIONS</w:t>
            </w:r>
          </w:p>
        </w:tc>
        <w:tc>
          <w:tcPr>
            <w:tcW w:w="13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08"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1.01.</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Defined Terms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1.02.</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Classification of Loans and Borrowings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1.03.</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Terms Generally</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1.04.</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Accounting Terms; GAAP</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62</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1.05.</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Pro Forma Calculations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1.06.</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Exchange Rates; Currency Equivalents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63</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1.07.</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Divisions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1.08.</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Interest Rates; Benchmark Notification</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1.09.</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Dutch Terms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II</w:t>
            </w:r>
          </w:p>
        </w:tc>
        <w:tc>
          <w:tcPr>
            <w:tcW w:w="13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THE CREDITS</w:t>
            </w:r>
          </w:p>
        </w:tc>
        <w:tc>
          <w:tcPr>
            <w:tcW w:w="134"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08"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2.01.</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Commitments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2.02.</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Loans and Borrowings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2.03.</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Requests for Borrowings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2.04.</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[Reserved]</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2.05.</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Letters of Credit</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2.06.</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Funding of Borrowings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2.07.</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Interest Elections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2.08.</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Termination and Reduction of Commitments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2.09.</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Repayment of Loans; Evidence of Debt</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2.10.</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[Reserved]</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2.11.</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Prepayment of Loans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2.12.</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Fees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2.13.</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Interest</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80</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2.14.</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Alternate Rate of Interest</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2.15.</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Increased Costs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2.16.</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Break Funding Payments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2.17.</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Taxes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2.18.</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Payments Generally; Pro Rata Treatment; Sharing of Setoffs; Application of Proceeds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94</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2.19.</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Mitigation Obligations; Replacement of Lenders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2.20.</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Defaulting Lenders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08"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2.21.</w:t>
            </w:r>
          </w:p>
        </w:tc>
        <w:tc>
          <w:tcPr>
            <w:tcW w:w="16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Increase in Commitments</w:t>
            </w:r>
          </w:p>
        </w:tc>
        <w:tc>
          <w:tcPr>
            <w:tcW w:w="16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w:t>
            </w:r>
          </w:p>
        </w:tc>
        <w:tc>
          <w:tcPr>
            <w:tcW w:w="13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2934"/>
        <w:gridCol w:w="163"/>
        <w:gridCol w:w="12525"/>
        <w:gridCol w:w="163"/>
        <w:gridCol w:w="67"/>
        <w:gridCol w:w="401"/>
        <w:gridCol w:w="67"/>
      </w:tblGrid>
      <w:tr>
        <w:trPr/>
        <w:tc>
          <w:tcPr>
            <w:tcW w:w="2934"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2525"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III</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REPRESENTATIONS AND WARRANTIES</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Organization; Powers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Authorization; Due Execution and Delivery; Enforceability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Governmental Approvals; No Conflicts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Financial Condition; No Material Adverse Change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Properties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Litigation and Environmental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Compliance with Laws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Anti-Terrorism Laws; Anti-Corruption Laws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Investment Company Status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Federal Reserve Regulations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Taxes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ERISA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Disclosure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Subsidiaries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Use of Proceeds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Labor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Solvency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Collateral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3.19.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Affected Financial Institutions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3.20.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No Default or Event of Default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3.21.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Insurance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3.22.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Senior Indebtedness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3.23.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Dutch Works Council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IV</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CONDITIONS</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4.01.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4.02.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Each Post-Effective Date Credit Event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AFFIRMATIVE COVENANTS</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Financial Statements and Other Information</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Notices of Material Events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Information Regarding Collateral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Existence; Conduct of Business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Payment of Taxes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Maintenance of Properties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Insurance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Environmental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ii</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2934"/>
        <w:gridCol w:w="163"/>
        <w:gridCol w:w="12525"/>
        <w:gridCol w:w="163"/>
        <w:gridCol w:w="67"/>
        <w:gridCol w:w="401"/>
        <w:gridCol w:w="67"/>
      </w:tblGrid>
      <w:tr>
        <w:trPr/>
        <w:tc>
          <w:tcPr>
            <w:tcW w:w="2934"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2525"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Books and Records; Inspection and Audit Rights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Compliance with Laws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Use of Proceeds and Letters of Credit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Additional Subsidiaries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Further Assurances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Vessel Appraisals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Post-Closing Covenants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5.16.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Designation of Subsidiaries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VI</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NEGATIVE COVENANTS</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Indebtedness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Liens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Fundamental Changes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Investments, Loans, Advances, Guarantees and Acquisitions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Asset Sales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Use of Proceeds and Letters of Credit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Restricted Payments; Certain Payments of Junior Indebtedness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Transactions with Affiliates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Restrictive Agreements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Amendment of Material Documents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Interest Coverage Ratio</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Total Leverage Ratio</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First Lien Leverage Ratio</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6.15.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Changes in Fiscal Periods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VII</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EVENTS OF DEFAULT</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7.01.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Events of Default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VIII</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THE ADMINISTRATIVE AGENT</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8.01.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Administrative Agent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8.02.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Certain ERISA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IX</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0" w:type="auto"/>
            <w:gridSpan w:val="7"/>
            <w:tcBorders/>
            <w:tcMar>
              <w:top w:w="15" w:type="dxa"/>
              <w:left w:w="15" w:type="dxa"/>
              <w:bottom w:w="15" w:type="dxa"/>
              <w:right w:w="15" w:type="dxa"/>
            </w:tcMar>
            <w:vAlign w:val="center"/>
          </w:tcPr>
          <w:p/>
        </w:tc>
      </w:tr>
      <w:tr>
        <w:trPr>
          <w:trHeight w:val="210" w:hRule="atLeast"/>
        </w:trPr>
        <w:tc>
          <w:tcPr>
            <w:tcW w:w="0" w:type="auto"/>
            <w:gridSpan w:val="6"/>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MISCELLANEOUS</w:t>
            </w:r>
          </w:p>
        </w:tc>
        <w:tc>
          <w:tcPr>
            <w:tcW w:w="67" w:type="dxa"/>
            <w:tcBorders/>
            <w:tcMar>
              <w:top w:w="15" w:type="dxa"/>
              <w:left w:w="15" w:type="dxa"/>
              <w:bottom w:w="15" w:type="dxa"/>
              <w:right w:w="15" w:type="dxa"/>
            </w:tcMar>
            <w:vAlign w:val="top"/>
          </w:tcPr>
          <w:p>
            <w:pPr>
              <w:spacing w:before="0" w:after="0"/>
              <w:ind w:left="120"/>
              <w:jc w:val="left"/>
            </w:pPr>
            <w:r>
              <w:rPr>
                <w:rFonts w:ascii="Times New Roman" w:hAnsi="Times New Roman"/>
                <w:b w:val="false"/>
                <w:i w:val="false"/>
                <w:color w:val="000000"/>
                <w:sz w:val="20"/>
              </w:rPr>
              <w:t> </w:t>
            </w:r>
          </w:p>
        </w:tc>
      </w:tr>
      <w:tr>
        <w:trPr>
          <w:trHeight w:val="120" w:hRule="atLeast"/>
        </w:trPr>
        <w:tc>
          <w:tcPr>
            <w:tcW w:w="2934"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Notices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4"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Waivers; Amendments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iii</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2933"/>
        <w:gridCol w:w="163"/>
        <w:gridCol w:w="12526"/>
        <w:gridCol w:w="163"/>
        <w:gridCol w:w="67"/>
        <w:gridCol w:w="401"/>
        <w:gridCol w:w="67"/>
      </w:tblGrid>
      <w:tr>
        <w:trPr/>
        <w:tc>
          <w:tcPr>
            <w:tcW w:w="2933"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252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Expenses; Limitation of Liability; Indemnity, Etc.</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Successors and Assigns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Survival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Counterparts; Integration; Effectiveness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Severability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Right of Setoff</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Governing Law; Jurisdiction; Consent to Service of Process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WAIVER OF JURY TRIAL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Headings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Confidentiality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Interest Rate Limitation</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Release of Liens and Guarantees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USA PATRIOT Act Notice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No Fiduciary Relationship</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Non-Public</w:t>
            </w:r>
            <w:r>
              <w:rPr>
                <w:rFonts w:ascii="Times New Roman" w:hAnsi="Times New Roman"/>
                <w:b w:val="false"/>
                <w:i w:val="false"/>
                <w:color w:val="000000"/>
                <w:sz w:val="20"/>
              </w:rPr>
              <w:t xml:space="preserve"> Information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Acknowledgement and Consent to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of Affected Financial Institutions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9.19.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Acknowledgement Regarding Any Supported QFCs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9.20.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Judgment Currency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2933" w:type="dxa"/>
            <w:tcBorders/>
            <w:tcMar>
              <w:top w:w="15" w:type="dxa"/>
              <w:left w:w="15" w:type="dxa"/>
              <w:bottom w:w="15" w:type="dxa"/>
              <w:right w:w="15" w:type="dxa"/>
            </w:tcMar>
            <w:vAlign w:val="top"/>
          </w:tcPr>
          <w:p>
            <w:pPr>
              <w:spacing w:before="0" w:after="0"/>
              <w:ind w:left="840"/>
              <w:jc w:val="left"/>
            </w:pPr>
            <w:r>
              <w:rPr>
                <w:rFonts w:ascii="Times New Roman" w:hAnsi="Times New Roman"/>
                <w:b w:val="false"/>
                <w:i w:val="false"/>
                <w:color w:val="000000"/>
                <w:sz w:val="20"/>
              </w:rPr>
              <w:t>SECTION 9.21.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5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Borrower Representative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2612"/>
        <w:gridCol w:w="163"/>
        <w:gridCol w:w="326"/>
        <w:gridCol w:w="163"/>
        <w:gridCol w:w="13056"/>
      </w:tblGrid>
      <w:tr>
        <w:trPr/>
        <w:tc>
          <w:tcPr>
            <w:tcW w:w="2612"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056" w:type="dxa"/>
            <w:tcBorders/>
            <w:tcMar>
              <w:top w:w="15" w:type="dxa"/>
              <w:left w:w="15" w:type="dxa"/>
              <w:bottom w:w="15" w:type="dxa"/>
              <w:right w:w="15" w:type="dxa"/>
            </w:tcMar>
            <w:vAlign w:val="center"/>
          </w:tcP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SCHEDULES</w:t>
            </w:r>
            <w:r>
              <w:rPr>
                <w:rFonts w:ascii="Times New Roman" w:hAnsi="Times New Roman"/>
                <w:b w:val="false"/>
                <w:i w:val="false"/>
                <w:color w:val="000000"/>
                <w:sz w:val="20"/>
              </w:rPr>
              <w:t xml:space="preserve"> :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tc>
      </w:tr>
      <w:tr>
        <w:trPr>
          <w:trHeight w:val="120" w:hRule="atLeast"/>
        </w:trPr>
        <w:tc>
          <w:tcPr>
            <w:tcW w:w="261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1.01(a)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Collateral Vessels</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1.01(b)</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Mortgaged Property</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2.01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Commitments</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2.05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Letters of Credit</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2.05(A)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Fifth Amendment Effective Date Letters of Credit</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3.14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Subsidiaries</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Indebtedness</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6.01(A)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Fifth Amendment Effective Date Purchase Money Debt</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6.01(B)</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Fifth Amendment Effective Date Foreign Subsidiary Debt</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6.02(A)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Liens</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6.02(B)</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Specified Real Property</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Investments</w:t>
            </w:r>
          </w:p>
        </w:tc>
      </w:tr>
      <w:tr>
        <w:trPr>
          <w:trHeight w:val="210" w:hRule="atLeast"/>
        </w:trPr>
        <w:tc>
          <w:tcPr>
            <w:tcW w:w="261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Schedule 6.10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0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Restrictions</w:t>
            </w:r>
          </w:p>
        </w:tc>
      </w:tr>
    </w:tbl>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1796"/>
        <w:gridCol w:w="163"/>
        <w:gridCol w:w="326"/>
        <w:gridCol w:w="163"/>
        <w:gridCol w:w="13872"/>
      </w:tblGrid>
      <w:tr>
        <w:trPr/>
        <w:tc>
          <w:tcPr>
            <w:tcW w:w="179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872" w:type="dxa"/>
            <w:tcBorders/>
            <w:tcMar>
              <w:top w:w="15" w:type="dxa"/>
              <w:left w:w="15" w:type="dxa"/>
              <w:bottom w:w="15" w:type="dxa"/>
              <w:right w:w="15" w:type="dxa"/>
            </w:tcMar>
            <w:vAlign w:val="center"/>
          </w:tcP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EXHIBITS</w:t>
            </w:r>
            <w:r>
              <w:rPr>
                <w:rFonts w:ascii="Times New Roman" w:hAnsi="Times New Roman"/>
                <w:b w:val="false"/>
                <w:i w:val="false"/>
                <w:color w:val="000000"/>
                <w:sz w:val="20"/>
              </w:rPr>
              <w:t xml:space="preserve"> :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tc>
      </w:tr>
      <w:tr>
        <w:trPr>
          <w:trHeight w:val="120" w:hRule="atLeast"/>
        </w:trPr>
        <w:tc>
          <w:tcPr>
            <w:tcW w:w="179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Assignment and Assumption</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B</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Borrowing Request</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C</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F</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Perfection Certificate</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G</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Secured Supply Chain Financing Designation</w:t>
            </w:r>
          </w:p>
        </w:tc>
      </w:tr>
      <w:tr>
        <w:trPr>
          <w:trHeight w:val="210" w:hRule="atLeast"/>
        </w:trPr>
        <w:tc>
          <w:tcPr>
            <w:tcW w:w="179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H</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87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Global Intercompany Note</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iv</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795"/>
        <w:gridCol w:w="273"/>
        <w:gridCol w:w="544"/>
        <w:gridCol w:w="163"/>
        <w:gridCol w:w="13545"/>
      </w:tblGrid>
      <w:tr>
        <w:trPr/>
        <w:tc>
          <w:tcPr>
            <w:tcW w:w="1795" w:type="dxa"/>
            <w:tcBorders/>
            <w:tcMar>
              <w:top w:w="15" w:type="dxa"/>
              <w:left w:w="15" w:type="dxa"/>
              <w:bottom w:w="15" w:type="dxa"/>
              <w:right w:w="15" w:type="dxa"/>
            </w:tcMar>
            <w:vAlign w:val="center"/>
          </w:tcPr>
          <w:p/>
        </w:tc>
        <w:tc>
          <w:tcPr>
            <w:tcW w:w="273" w:type="dxa"/>
            <w:tcBorders/>
            <w:tcMar>
              <w:top w:w="15" w:type="dxa"/>
              <w:left w:w="15" w:type="dxa"/>
              <w:bottom w:w="15" w:type="dxa"/>
              <w:right w:w="15" w:type="dxa"/>
            </w:tcMar>
            <w:vAlign w:val="bottom"/>
          </w:tcPr>
          <w:p/>
        </w:tc>
        <w:tc>
          <w:tcPr>
            <w:tcW w:w="544"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545" w:type="dxa"/>
            <w:tcBorders/>
            <w:tcMar>
              <w:top w:w="15" w:type="dxa"/>
              <w:left w:w="15" w:type="dxa"/>
              <w:bottom w:w="15" w:type="dxa"/>
              <w:right w:w="15" w:type="dxa"/>
            </w:tcMar>
            <w:vAlign w:val="center"/>
          </w:tcPr>
          <w:p/>
        </w:tc>
      </w:tr>
      <w:tr>
        <w:trPr>
          <w:trHeight w:val="210"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I-1</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U.S. Tax Compliance Certificate for Foreign Lenders that are not Partnerships for U.S. Federal Income Tax Purposes</w:t>
            </w:r>
          </w:p>
        </w:tc>
      </w:tr>
      <w:tr>
        <w:trPr>
          <w:trHeight w:val="435"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I-2</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U.S. Tax Compliance Certificate for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Participants that are Partnerships for U.S. Federal Income Tax Purposes </w:t>
            </w:r>
          </w:p>
        </w:tc>
      </w:tr>
      <w:tr>
        <w:trPr>
          <w:trHeight w:val="435"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I-3</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Form of U.S. Tax Compliance Certificate for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Participants that are not Partnerships for U.S. Federal Income Tax Purposes </w:t>
            </w:r>
          </w:p>
        </w:tc>
      </w:tr>
      <w:tr>
        <w:trPr>
          <w:trHeight w:val="210"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I-4</w:t>
            </w:r>
            <w:r>
              <w:rPr>
                <w:rFonts w:ascii="Times New Roman" w:hAnsi="Times New Roman"/>
                <w:b w:val="false"/>
                <w:i w:val="false"/>
                <w:color w:val="000000"/>
                <w:sz w:val="20"/>
              </w:rPr>
              <w:t xml:space="preserve"> </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U.S. Tax Compliance Certificate for Foreign Lenders that are Partnerships for U.S. Federal Income Tax Purposes</w:t>
            </w:r>
          </w:p>
        </w:tc>
      </w:tr>
      <w:tr>
        <w:trPr>
          <w:trHeight w:val="210"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J</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Note</w:t>
            </w:r>
          </w:p>
        </w:tc>
      </w:tr>
      <w:tr>
        <w:trPr>
          <w:trHeight w:val="210"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K</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Solvency Certificate</w:t>
            </w:r>
          </w:p>
        </w:tc>
      </w:tr>
      <w:tr>
        <w:trPr>
          <w:trHeight w:val="210" w:hRule="atLeast"/>
        </w:trPr>
        <w:tc>
          <w:tcPr>
            <w:tcW w:w="179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L</w:t>
            </w:r>
          </w:p>
        </w:tc>
        <w:tc>
          <w:tcPr>
            <w:tcW w:w="27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44"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Secured LC Designation</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v</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CREDIT AGREEMENT dated as of February 16, 2021 (this “ </w:t>
      </w:r>
      <w:r>
        <w:rPr>
          <w:rFonts w:ascii="Times New Roman" w:hAnsi="Times New Roman"/>
          <w:b w:val="false"/>
          <w:i w:val="false"/>
          <w:color w:val="000000"/>
          <w:sz w:val="20"/>
          <w:u w:val="single"/>
        </w:rPr>
        <w:t>Agreement</w:t>
      </w:r>
      <w:r>
        <w:rPr>
          <w:rFonts w:ascii="Times New Roman" w:hAnsi="Times New Roman"/>
          <w:b w:val="false"/>
          <w:i w:val="false"/>
          <w:color w:val="000000"/>
          <w:sz w:val="20"/>
        </w:rPr>
        <w:t xml:space="preserve"> ”), among TECHNIPFMC PLC, a public limited company incorporated under the laws of England and Wales (the “ </w:t>
      </w:r>
      <w:r>
        <w:rPr>
          <w:rFonts w:ascii="Times New Roman" w:hAnsi="Times New Roman"/>
          <w:b w:val="false"/>
          <w:i w:val="false"/>
          <w:color w:val="000000"/>
          <w:sz w:val="20"/>
          <w:u w:val="single"/>
        </w:rPr>
        <w:t>Company</w:t>
      </w:r>
      <w:r>
        <w:rPr>
          <w:rFonts w:ascii="Times New Roman" w:hAnsi="Times New Roman"/>
          <w:b w:val="false"/>
          <w:i w:val="false"/>
          <w:color w:val="000000"/>
          <w:sz w:val="20"/>
        </w:rPr>
        <w:t xml:space="preserve"> ”), FMC TECHNOLOGIES, INC., a Delaware corporation (the “ </w:t>
      </w:r>
      <w:r>
        <w:rPr>
          <w:rFonts w:ascii="Times New Roman" w:hAnsi="Times New Roman"/>
          <w:b w:val="false"/>
          <w:i w:val="false"/>
          <w:color w:val="000000"/>
          <w:sz w:val="20"/>
          <w:u w:val="single"/>
        </w:rPr>
        <w:t>U.S. Borrower</w:t>
      </w:r>
      <w:r>
        <w:rPr>
          <w:rFonts w:ascii="Times New Roman" w:hAnsi="Times New Roman"/>
          <w:b w:val="false"/>
          <w:i w:val="false"/>
          <w:color w:val="000000"/>
          <w:sz w:val="20"/>
        </w:rPr>
        <w:t xml:space="preserve"> ”), TECHNIPFMC FINANCE LIMITED, a private company limited by shares organized under the laws of England and Wales (“ </w:t>
      </w:r>
      <w:r>
        <w:rPr>
          <w:rFonts w:ascii="Times New Roman" w:hAnsi="Times New Roman"/>
          <w:b w:val="false"/>
          <w:i w:val="false"/>
          <w:color w:val="000000"/>
          <w:sz w:val="20"/>
          <w:u w:val="single"/>
        </w:rPr>
        <w:t>FinanceCo</w:t>
      </w:r>
      <w:r>
        <w:rPr>
          <w:rFonts w:ascii="Times New Roman" w:hAnsi="Times New Roman"/>
          <w:b w:val="false"/>
          <w:i w:val="false"/>
          <w:color w:val="000000"/>
          <w:sz w:val="20"/>
        </w:rPr>
        <w:t xml:space="preserve"> ”, and, together with the Company and the U.S. Borrower, the “ </w:t>
      </w:r>
      <w:r>
        <w:rPr>
          <w:rFonts w:ascii="Times New Roman" w:hAnsi="Times New Roman"/>
          <w:b w:val="false"/>
          <w:i w:val="false"/>
          <w:color w:val="000000"/>
          <w:sz w:val="20"/>
          <w:u w:val="single"/>
        </w:rPr>
        <w:t>Borrowers</w:t>
      </w:r>
      <w:r>
        <w:rPr>
          <w:rFonts w:ascii="Times New Roman" w:hAnsi="Times New Roman"/>
          <w:b w:val="false"/>
          <w:i w:val="false"/>
          <w:color w:val="000000"/>
          <w:sz w:val="20"/>
        </w:rPr>
        <w:t xml:space="preserve"> ”), the LENDERS and ISSUING BANKS party hereto and JPMORGAN CHASE BANK, N.A., as Administrative Agent. </w:t>
      </w:r>
    </w:p>
    <w:p>
      <w:pPr>
        <w:spacing w:before="240" w:after="0"/>
        <w:ind w:left="120"/>
        <w:jc w:val="left"/>
      </w:pPr>
      <w:r>
        <w:rPr>
          <w:rFonts w:ascii="Times New Roman" w:hAnsi="Times New Roman"/>
          <w:b w:val="false"/>
          <w:i w:val="false"/>
          <w:color w:val="000000"/>
          <w:sz w:val="20"/>
        </w:rPr>
        <w:t xml:space="preserve"> The Borrowers have requested that the Lenders extend credit in the form of Loans and the Issuing Banks issue Letters of Credit, in each case at any time and from time to time during the Availability Period such that the Total Revolving Exposure will not exceed the Total Commitments at any time. The proceeds of the Loans on and after the Effective Date will be used for working capital and general corporate purposes. Letters of Credit will be used by the Borrowers and the Restricted Subsidiaries for general corporate purposes. </w:t>
      </w:r>
    </w:p>
    <w:p>
      <w:pPr>
        <w:spacing w:before="240" w:after="0"/>
        <w:ind w:left="120"/>
        <w:jc w:val="left"/>
      </w:pPr>
      <w:r>
        <w:rPr>
          <w:rFonts w:ascii="Times New Roman" w:hAnsi="Times New Roman"/>
          <w:b w:val="false"/>
          <w:i w:val="false"/>
          <w:color w:val="000000"/>
          <w:sz w:val="20"/>
        </w:rPr>
        <w:t xml:space="preserve"> The Lenders are willing to extend such credit to the Borrowers, and the Issuing Banks are willing to issue Letters of Credit for the account of each Borrower, on the terms and subject to the conditions set forth herein. Accordingly, the parties hereto agree as follows: </w:t>
      </w:r>
    </w:p>
    <w:p>
      <w:pPr>
        <w:spacing w:before="480" w:after="0"/>
        <w:ind w:left="120"/>
        <w:jc w:val="center"/>
      </w:pPr>
      <w:r>
        <w:rPr>
          <w:rFonts w:ascii="Times New Roman" w:hAnsi="Times New Roman"/>
          <w:b w:val="false"/>
          <w:i w:val="false"/>
          <w:color w:val="000000"/>
          <w:sz w:val="24"/>
        </w:rPr>
        <w:t>ARTICLE 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Definitions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1.01. </w:t>
      </w:r>
      <w:r>
        <w:rPr>
          <w:rFonts w:ascii="Times New Roman" w:hAnsi="Times New Roman"/>
          <w:b w:val="false"/>
          <w:i w:val="false"/>
          <w:color w:val="000000"/>
          <w:sz w:val="20"/>
          <w:u w:val="single"/>
        </w:rPr>
        <w:t>Defined Terms</w:t>
      </w:r>
      <w:r>
        <w:rPr>
          <w:rFonts w:ascii="Times New Roman" w:hAnsi="Times New Roman"/>
          <w:b w:val="false"/>
          <w:i w:val="false"/>
          <w:color w:val="000000"/>
          <w:sz w:val="20"/>
        </w:rPr>
        <w:t xml:space="preserve"> . As used in this Agreement, the following terms have the meanings specified below: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ABR</w:t>
      </w:r>
      <w:r>
        <w:rPr>
          <w:rFonts w:ascii="Times New Roman" w:hAnsi="Times New Roman"/>
          <w:b w:val="false"/>
          <w:i w:val="false"/>
          <w:color w:val="000000"/>
          <w:sz w:val="20"/>
        </w:rPr>
        <w:t xml:space="preserve"> ,” when used in reference to any Loan or Borrowing, refers to whether such Loan, or the Loans comprising such Borrowing, are bearing interest at a rate determined by reference to the Alternate Base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Adjusted Daily Simple RFR</w:t>
      </w:r>
      <w:r>
        <w:rPr>
          <w:rFonts w:ascii="Times New Roman" w:hAnsi="Times New Roman"/>
          <w:b w:val="false"/>
          <w:i w:val="false"/>
          <w:color w:val="000000"/>
          <w:sz w:val="20"/>
        </w:rPr>
        <w:t xml:space="preserve"> ” means, (a) with respect to any RFR Borrowing denominated in Sterling, the Adjusted Daily Simple SONIA and (b) with respect to any RFR Borrowing denominated in dollars, the Adjusted Daily Simple SOFR.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Adjusted Daily Simple SOFR</w:t>
      </w:r>
      <w:r>
        <w:rPr>
          <w:rFonts w:ascii="Times New Roman" w:hAnsi="Times New Roman"/>
          <w:b w:val="false"/>
          <w:i w:val="false"/>
          <w:color w:val="000000"/>
          <w:sz w:val="20"/>
        </w:rPr>
        <w:t xml:space="preserve"> ” means an interest rate per annum equal to (a) the Daily Simple RFR for dollars, plus (b) 0.10%;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with respect to any RFR Borrowing denominated in dollars, if Adjusted Daily Simple SOFR as so determined would be less than the Floor, such rate shall be deemed to be equal to the Floor for the purposes of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Adjusted Daily Simple SONIA</w:t>
      </w:r>
      <w:r>
        <w:rPr>
          <w:rFonts w:ascii="Times New Roman" w:hAnsi="Times New Roman"/>
          <w:b w:val="false"/>
          <w:i w:val="false"/>
          <w:color w:val="000000"/>
          <w:sz w:val="20"/>
        </w:rPr>
        <w:t xml:space="preserve"> ” means, with respect to any RFR Borrowing denominated in Sterling, an interest rate per annum equal to (a) the Daily Simple RFR for Sterling,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(b) 0.0326%;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Adjusted Daily Simple SONIA as so determined would be less than the Floor, such rate shall be deemed to be equal to the Floor for the purposes of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Adjusted EURIBOR Rate</w:t>
      </w:r>
      <w:r>
        <w:rPr>
          <w:rFonts w:ascii="Times New Roman" w:hAnsi="Times New Roman"/>
          <w:b w:val="false"/>
          <w:i w:val="false"/>
          <w:color w:val="000000"/>
          <w:sz w:val="20"/>
        </w:rPr>
        <w:t xml:space="preserve"> ” means, with respect to any Term Benchmark Borrowing denominated in Euros for any Interest Period, an interest rate per annum equal to (a) the EURIBOR Rate for such Interest Period multiplied by (b) the Statutory Reserve Rate;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Adjusted EURIBOR Rate as so determined would be less than the Floor, such rate shall be deemed to be equal to the Floor for the purposes of this Agreement.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Adjusted Term SOFR Rate</w:t>
      </w:r>
      <w:r>
        <w:rPr>
          <w:rFonts w:ascii="Times New Roman" w:hAnsi="Times New Roman"/>
          <w:b w:val="false"/>
          <w:i w:val="false"/>
          <w:color w:val="000000"/>
          <w:sz w:val="20"/>
        </w:rPr>
        <w:t xml:space="preserve"> ” means, with respect to any Term Benchmark Borrowing denominated in dollars for any Interest Period, an interest rate per annum equal to (a) the Term SOFR Rate for such Interest Period, plus (b) 0.10%;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Adjusted Term SOFR Rate as so determined would be less than the Floor, such rate shall be deemed to be equal to the Floor for the purposes of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Administrative Agent </w:t>
      </w:r>
      <w:r>
        <w:rPr>
          <w:rFonts w:ascii="Times New Roman" w:hAnsi="Times New Roman"/>
          <w:b w:val="false"/>
          <w:i w:val="false"/>
          <w:color w:val="000000"/>
          <w:sz w:val="20"/>
        </w:rPr>
        <w:t xml:space="preserve">” means JPMCB (including its branches and affiliates), in its capacity as administrative agent and as collateral agent hereunder and under the other Loan Documents, and its successors in such capacity as provided in </w:t>
      </w:r>
      <w:r>
        <w:rPr>
          <w:rFonts w:ascii="Times New Roman" w:hAnsi="Times New Roman"/>
          <w:b w:val="false"/>
          <w:i w:val="false"/>
          <w:color w:val="000000"/>
          <w:sz w:val="20"/>
          <w:u w:val="single"/>
        </w:rPr>
        <w:t xml:space="preserve">Article VIII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Administrative Questionnaire</w:t>
      </w:r>
      <w:r>
        <w:rPr>
          <w:rFonts w:ascii="Times New Roman" w:hAnsi="Times New Roman"/>
          <w:b w:val="false"/>
          <w:i w:val="false"/>
          <w:color w:val="000000"/>
          <w:sz w:val="20"/>
        </w:rPr>
        <w:t xml:space="preserve"> ” means an administrative questionnaire in a form supplied by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Affected Financial Institution</w:t>
      </w:r>
      <w:r>
        <w:rPr>
          <w:rFonts w:ascii="Times New Roman" w:hAnsi="Times New Roman"/>
          <w:b w:val="false"/>
          <w:i w:val="false"/>
          <w:color w:val="000000"/>
          <w:sz w:val="20"/>
        </w:rPr>
        <w:t xml:space="preserve"> ” means (a) any EEA Financial Institution or (b) any UK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Affiliate</w:t>
      </w:r>
      <w:r>
        <w:rPr>
          <w:rFonts w:ascii="Times New Roman" w:hAnsi="Times New Roman"/>
          <w:b w:val="false"/>
          <w:i w:val="false"/>
          <w:color w:val="000000"/>
          <w:sz w:val="20"/>
        </w:rPr>
        <w:t xml:space="preserve"> ” means, with respect to a specified Person, another Person that directly, or indirectly through one or more intermediaries, Controls or is Controlled by or is under common Control with the Person specified.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Agent-Related Person </w:t>
      </w:r>
      <w:r>
        <w:rPr>
          <w:rFonts w:ascii="Times New Roman" w:hAnsi="Times New Roman"/>
          <w:b w:val="false"/>
          <w:i w:val="false"/>
          <w:color w:val="000000"/>
          <w:sz w:val="20"/>
        </w:rPr>
        <w:t xml:space="preserve">”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Agreed Currencies</w:t>
      </w:r>
      <w:r>
        <w:rPr>
          <w:rFonts w:ascii="Times New Roman" w:hAnsi="Times New Roman"/>
          <w:b w:val="false"/>
          <w:i w:val="false"/>
          <w:color w:val="000000"/>
          <w:sz w:val="20"/>
        </w:rPr>
        <w:t xml:space="preserve"> ” means dollars and each Alternative Currency.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Agreement</w:t>
      </w:r>
      <w:r>
        <w:rPr>
          <w:rFonts w:ascii="Times New Roman" w:hAnsi="Times New Roman"/>
          <w:b w:val="false"/>
          <w:i w:val="false"/>
          <w:color w:val="000000"/>
          <w:sz w:val="20"/>
        </w:rPr>
        <w:t xml:space="preserve"> ” has the meaning assigned to such term in the introductory statement to this Credit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Alternate Base Rate</w:t>
      </w:r>
      <w:r>
        <w:rPr>
          <w:rFonts w:ascii="Times New Roman" w:hAnsi="Times New Roman"/>
          <w:b w:val="false"/>
          <w:i w:val="false"/>
          <w:color w:val="000000"/>
          <w:sz w:val="20"/>
        </w:rPr>
        <w:t xml:space="preserve"> ” means, for any day, a rate </w:t>
      </w:r>
      <w:r>
        <w:rPr>
          <w:rFonts w:ascii="Times New Roman" w:hAnsi="Times New Roman"/>
          <w:b w:val="false"/>
          <w:i/>
          <w:color w:val="000000"/>
          <w:sz w:val="20"/>
        </w:rPr>
        <w:t>per annum</w:t>
      </w:r>
      <w:r>
        <w:rPr>
          <w:rFonts w:ascii="Times New Roman" w:hAnsi="Times New Roman"/>
          <w:b w:val="false"/>
          <w:i w:val="false"/>
          <w:color w:val="000000"/>
          <w:sz w:val="20"/>
        </w:rPr>
        <w:t xml:space="preserve"> equal to the greatest of (a) the Prime Rate in effect on such day, (b) the NYFRB Rate in effect on such day plus 1â^•2 of 1% and (c) the Adjusted Term SOFR Rate for a one month Interest Period as published two U.S. Government Securities Business Days prior to such day (or if such day is not a U.S. Government Securities Business Day, the immediately preceding U.S. Government Securities Business Day) plus 1%;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the purpose of this definition, the Adjusted Term SOFR Rate for any day shall be based on the Term SOFR Reference Rate at approximately 5:00 a.m. Chicago time on such day (or any amended publication time for the Term SOFR Reference Rate, as specified by the CME Term SOFR Administrator in the Term SOFR Reference Rate methodology). Any change in the Alternate Base Rate due to a change in the Prime Rate, the NYFRB Rate or the Adjusted Term SOFR Rate shall be effective from and including the effective date of such change in the Prime Rate, the NYFRB Rate or the Adjusted Term SOFR Rate, respectively. If the Alternate Base Rate is being used as an alternate rate of interest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(for the avoidance of doubt, only until the Benchmark Replacement has been determined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2.14(b)</w:t>
      </w:r>
      <w:r>
        <w:rPr>
          <w:rFonts w:ascii="Times New Roman" w:hAnsi="Times New Roman"/>
          <w:b w:val="false"/>
          <w:i w:val="false"/>
          <w:color w:val="000000"/>
          <w:sz w:val="20"/>
        </w:rPr>
        <w:t xml:space="preserve"> ), then the Alternate Base Rate shall be the greater of clauses (a) and (b) above and shall be determined without reference to clause (c) above. For the avoidance of doubt, if the Alternate Base Rate as determined pursuant to the foregoing would be less than 1.75%, such rate shall be deemed to be 1.75% for purposes of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Alternative Currency</w:t>
      </w:r>
      <w:r>
        <w:rPr>
          <w:rFonts w:ascii="Times New Roman" w:hAnsi="Times New Roman"/>
          <w:b w:val="false"/>
          <w:i w:val="false"/>
          <w:color w:val="000000"/>
          <w:sz w:val="20"/>
        </w:rPr>
        <w:t xml:space="preserve"> ” means Euros, Sterling and any additional currencies determined after the First Amendment Effective Date by mutual agreement of the Borrowers, the Lenders, the Issuing Banks and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each such currency is a lawful currency that is readily available, freely transferable and not restricted and able to be converted into dollars.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Ancillary Document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9.06(b)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Anti-Corruption Laws</w:t>
      </w:r>
      <w:r>
        <w:rPr>
          <w:rFonts w:ascii="Times New Roman" w:hAnsi="Times New Roman"/>
          <w:b w:val="false"/>
          <w:i w:val="false"/>
          <w:color w:val="000000"/>
          <w:sz w:val="20"/>
        </w:rPr>
        <w:t xml:space="preserve"> ” means all laws, rules, and regulations of any jurisdiction applicable to the Borrowers or any of their Affiliates concerning or relating to bribery or corruption.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Applicable Percentage</w:t>
      </w:r>
      <w:r>
        <w:rPr>
          <w:rFonts w:ascii="Times New Roman" w:hAnsi="Times New Roman"/>
          <w:b w:val="false"/>
          <w:i w:val="false"/>
          <w:color w:val="000000"/>
          <w:sz w:val="20"/>
        </w:rPr>
        <w:t xml:space="preserve"> ” means, at any time with respect to any Lender, the percentage of the Total Commitments represented by such Lender’s Commitment at such time. If the Commitments have terminated or expired, the Applicable Percentages shall be determined based upon the Commitments most recently in effect, giving effect to any assignments of Loans and LC Exposures that occur after such termination or expiration.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Applicable Rate</w:t>
      </w:r>
      <w:r>
        <w:rPr>
          <w:rFonts w:ascii="Times New Roman" w:hAnsi="Times New Roman"/>
          <w:b w:val="false"/>
          <w:i w:val="false"/>
          <w:color w:val="000000"/>
          <w:sz w:val="20"/>
        </w:rPr>
        <w:t xml:space="preserve"> ” means, </w:t>
      </w:r>
    </w:p>
    <w:p>
      <w:pPr>
        <w:spacing w:before="240" w:after="0"/>
        <w:ind w:left="120"/>
        <w:jc w:val="left"/>
      </w:pPr>
      <w:r>
        <w:rPr>
          <w:rFonts w:ascii="Times New Roman" w:hAnsi="Times New Roman"/>
          <w:b w:val="false"/>
          <w:i w:val="false"/>
          <w:color w:val="000000"/>
          <w:sz w:val="20"/>
        </w:rPr>
        <w:t xml:space="preserve"> (a) during the Secured Period only, for any day with respect to (i) any Loan that is an ABR Loan, the applicable rate per annum set forth in the table below under the caption “ABR Loans” based upon the Total Leverage Ratio as of the end of the most recently ended fiscal quarter for which financial statements were delivered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w:t>
      </w:r>
      <w:r>
        <w:rPr>
          <w:rFonts w:ascii="Times New Roman" w:hAnsi="Times New Roman"/>
          <w:b w:val="false"/>
          <w:i w:val="false"/>
          <w:color w:val="000000"/>
          <w:sz w:val="20"/>
        </w:rPr>
        <w:t xml:space="preserve"> , (ii) any Loan that is a Term Benchmark Loan or RFR Loan, the applicable rate per annum set forth in the table below under the caption “Term Benchmark Loans / RFR Loans” based upon the Total Leverage Ratio as of the end of the most recently ended fiscal quarter for which financial statements were delivered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w:t>
      </w:r>
      <w:r>
        <w:rPr>
          <w:rFonts w:ascii="Times New Roman" w:hAnsi="Times New Roman"/>
          <w:b w:val="false"/>
          <w:i w:val="false"/>
          <w:color w:val="000000"/>
          <w:sz w:val="20"/>
        </w:rPr>
        <w:t xml:space="preserve"> , and (iii) the commitment fees payable hereunder in respect of Loans, the applicable rate per annum set forth in the table below under the caption “Commitment Fee” based upon the Total Leverage Ratio as of the end of the most recently ended fiscal quarter for which financial statements were delivered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408" w:type="dxa"/>
        <w:tblBorders>
          <w:top w:val="none"/>
          <w:left w:val="none"/>
          <w:bottom w:val="none"/>
          <w:right w:val="none"/>
          <w:insideH w:val="none"/>
          <w:insideV w:val="none"/>
        </w:tblBorders>
      </w:tblPr>
      <w:tblGrid>
        <w:gridCol w:w="1578"/>
        <w:gridCol w:w="292"/>
        <w:gridCol w:w="8567"/>
        <w:gridCol w:w="431"/>
        <w:gridCol w:w="140"/>
        <w:gridCol w:w="979"/>
        <w:gridCol w:w="447"/>
        <w:gridCol w:w="292"/>
        <w:gridCol w:w="76"/>
        <w:gridCol w:w="534"/>
        <w:gridCol w:w="308"/>
        <w:gridCol w:w="292"/>
        <w:gridCol w:w="126"/>
        <w:gridCol w:w="1134"/>
        <w:gridCol w:w="308"/>
      </w:tblGrid>
      <w:tr>
        <w:trPr/>
        <w:tc>
          <w:tcPr>
            <w:tcW w:w="1578" w:type="dxa"/>
            <w:tcBorders/>
            <w:tcMar>
              <w:top w:w="15" w:type="dxa"/>
              <w:left w:w="15" w:type="dxa"/>
              <w:bottom w:w="15" w:type="dxa"/>
              <w:right w:w="15" w:type="dxa"/>
            </w:tcMar>
            <w:vAlign w:val="center"/>
          </w:tcPr>
          <w:p/>
        </w:tc>
        <w:tc>
          <w:tcPr>
            <w:tcW w:w="292" w:type="dxa"/>
            <w:tcBorders/>
            <w:tcMar>
              <w:top w:w="15" w:type="dxa"/>
              <w:left w:w="15" w:type="dxa"/>
              <w:bottom w:w="15" w:type="dxa"/>
              <w:right w:w="15" w:type="dxa"/>
            </w:tcMar>
            <w:vAlign w:val="bottom"/>
          </w:tcPr>
          <w:p/>
        </w:tc>
        <w:tc>
          <w:tcPr>
            <w:tcW w:w="8567" w:type="dxa"/>
            <w:tcBorders/>
            <w:tcMar>
              <w:top w:w="15" w:type="dxa"/>
              <w:left w:w="15" w:type="dxa"/>
              <w:bottom w:w="15" w:type="dxa"/>
              <w:right w:w="15" w:type="dxa"/>
            </w:tcMar>
            <w:vAlign w:val="center"/>
          </w:tcPr>
          <w:p/>
        </w:tc>
        <w:tc>
          <w:tcPr>
            <w:tcW w:w="431" w:type="dxa"/>
            <w:tcBorders/>
            <w:tcMar>
              <w:top w:w="15" w:type="dxa"/>
              <w:left w:w="15" w:type="dxa"/>
              <w:bottom w:w="15" w:type="dxa"/>
              <w:right w:w="15" w:type="dxa"/>
            </w:tcMar>
            <w:vAlign w:val="bottom"/>
          </w:tcPr>
          <w:p/>
        </w:tc>
        <w:tc>
          <w:tcPr>
            <w:tcW w:w="140" w:type="dxa"/>
            <w:tcBorders/>
            <w:tcMar>
              <w:top w:w="15" w:type="dxa"/>
              <w:left w:w="15" w:type="dxa"/>
              <w:bottom w:w="15" w:type="dxa"/>
              <w:right w:w="15" w:type="dxa"/>
            </w:tcMar>
            <w:vAlign w:val="center"/>
          </w:tcPr>
          <w:p/>
        </w:tc>
        <w:tc>
          <w:tcPr>
            <w:tcW w:w="979" w:type="dxa"/>
            <w:tcBorders/>
            <w:tcMar>
              <w:top w:w="15" w:type="dxa"/>
              <w:left w:w="15" w:type="dxa"/>
              <w:bottom w:w="15" w:type="dxa"/>
              <w:right w:w="15" w:type="dxa"/>
            </w:tcMar>
            <w:vAlign w:val="center"/>
          </w:tcPr>
          <w:p/>
        </w:tc>
        <w:tc>
          <w:tcPr>
            <w:tcW w:w="447" w:type="dxa"/>
            <w:tcBorders/>
            <w:tcMar>
              <w:top w:w="15" w:type="dxa"/>
              <w:left w:w="15" w:type="dxa"/>
              <w:bottom w:w="15" w:type="dxa"/>
              <w:right w:w="15" w:type="dxa"/>
            </w:tcMar>
            <w:vAlign w:val="bottom"/>
          </w:tcPr>
          <w:p/>
        </w:tc>
        <w:tc>
          <w:tcPr>
            <w:tcW w:w="292" w:type="dxa"/>
            <w:tcBorders/>
            <w:tcMar>
              <w:top w:w="15" w:type="dxa"/>
              <w:left w:w="15" w:type="dxa"/>
              <w:bottom w:w="15" w:type="dxa"/>
              <w:right w:w="15" w:type="dxa"/>
            </w:tcMar>
            <w:vAlign w:val="bottom"/>
          </w:tcPr>
          <w:p/>
        </w:tc>
        <w:tc>
          <w:tcPr>
            <w:tcW w:w="76" w:type="dxa"/>
            <w:tcBorders/>
            <w:tcMar>
              <w:top w:w="15" w:type="dxa"/>
              <w:left w:w="15" w:type="dxa"/>
              <w:bottom w:w="15" w:type="dxa"/>
              <w:right w:w="15" w:type="dxa"/>
            </w:tcMar>
            <w:vAlign w:val="center"/>
          </w:tcPr>
          <w:p/>
        </w:tc>
        <w:tc>
          <w:tcPr>
            <w:tcW w:w="534" w:type="dxa"/>
            <w:tcBorders/>
            <w:tcMar>
              <w:top w:w="15" w:type="dxa"/>
              <w:left w:w="15" w:type="dxa"/>
              <w:bottom w:w="15" w:type="dxa"/>
              <w:right w:w="15" w:type="dxa"/>
            </w:tcMar>
            <w:vAlign w:val="center"/>
          </w:tcPr>
          <w:p/>
        </w:tc>
        <w:tc>
          <w:tcPr>
            <w:tcW w:w="308" w:type="dxa"/>
            <w:tcBorders/>
            <w:tcMar>
              <w:top w:w="15" w:type="dxa"/>
              <w:left w:w="15" w:type="dxa"/>
              <w:bottom w:w="15" w:type="dxa"/>
              <w:right w:w="15" w:type="dxa"/>
            </w:tcMar>
            <w:vAlign w:val="bottom"/>
          </w:tcPr>
          <w:p/>
        </w:tc>
        <w:tc>
          <w:tcPr>
            <w:tcW w:w="292"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1134" w:type="dxa"/>
            <w:tcBorders/>
            <w:tcMar>
              <w:top w:w="15" w:type="dxa"/>
              <w:left w:w="15" w:type="dxa"/>
              <w:bottom w:w="15" w:type="dxa"/>
              <w:right w:w="15" w:type="dxa"/>
            </w:tcMar>
            <w:vAlign w:val="center"/>
          </w:tcPr>
          <w:p/>
        </w:tc>
        <w:tc>
          <w:tcPr>
            <w:tcW w:w="308" w:type="dxa"/>
            <w:tcBorders/>
            <w:tcMar>
              <w:top w:w="15" w:type="dxa"/>
              <w:left w:w="15" w:type="dxa"/>
              <w:bottom w:w="15" w:type="dxa"/>
              <w:right w:w="15" w:type="dxa"/>
            </w:tcMar>
            <w:vAlign w:val="bottom"/>
          </w:tcPr>
          <w:p/>
        </w:tc>
      </w:tr>
      <w:tr>
        <w:trPr>
          <w:trHeight w:val="930" w:hRule="atLeast"/>
        </w:trPr>
        <w:tc>
          <w:tcPr>
            <w:tcW w:w="1578" w:type="dxa"/>
            <w:tcBorders/>
            <w:tcMar>
              <w:top w:w="15" w:type="dxa"/>
              <w:left w:w="15" w:type="dxa"/>
              <w:bottom w:w="15" w:type="dxa"/>
              <w:right w:w="15" w:type="dxa"/>
            </w:tcMar>
            <w:vAlign w:val="bottom"/>
          </w:tcPr>
          <w:tbl>
            <w:tblPr>
              <w:tblW w:w="0" w:type="auto"/>
              <w:tblCellSpacing w:w="0" w:type="auto"/>
              <w:tblBorders>
                <w:top w:val="none"/>
                <w:left w:val="none"/>
                <w:bottom w:val="none"/>
                <w:right w:val="none"/>
                <w:insideH w:val="none"/>
                <w:insideV w:val="none"/>
              </w:tblBorders>
            </w:tblPr>
            <w:tblGrid>
              <w:gridCol w:w="497"/>
            </w:tblGrid>
            <w:tr>
              <w:trPr>
                <w:trHeight w:val="180" w:hRule="atLeast"/>
              </w:trPr>
              <w:tc>
                <w:tcPr>
                  <w:tcW w:w="497" w:type="dxa"/>
                  <w:tcBorders>
                    <w:bottom w:val="single" w:color="000000" w:sz="11"/>
                  </w:tcBorders>
                  <w:tcMar>
                    <w:top w:w="15" w:type="dxa"/>
                    <w:left w:w="15" w:type="dxa"/>
                    <w:bottom w:w="15" w:type="dxa"/>
                    <w:right w:w="15" w:type="dxa"/>
                  </w:tcMar>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Level</w:t>
                  </w:r>
                  <w:r>
                    <w:rPr>
                      <w:rFonts w:ascii="Times New Roman" w:hAnsi="Times New Roman"/>
                      <w:b w:val="false"/>
                      <w:i w:val="false"/>
                      <w:color w:val="000000"/>
                      <w:sz w:val="16"/>
                    </w:rPr>
                    <w:t xml:space="preserve"> </w:t>
                  </w:r>
                </w:p>
              </w:tc>
            </w:tr>
          </w:tbl>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567"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Leverage Ratio</w:t>
            </w:r>
            <w:r>
              <w:rPr>
                <w:rFonts w:ascii="Times New Roman" w:hAnsi="Times New Roman"/>
                <w:b w:val="false"/>
                <w:i w:val="false"/>
                <w:color w:val="000000"/>
                <w:sz w:val="16"/>
              </w:rPr>
              <w:t xml:space="preserve"> </w:t>
            </w:r>
          </w:p>
        </w:tc>
        <w:tc>
          <w:tcPr>
            <w:tcW w:w="4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Term </w:t>
            </w:r>
            <w:r>
              <w:br/>
            </w:r>
            <w:r>
              <w:rPr>
                <w:rFonts w:ascii="Times New Roman" w:hAnsi="Times New Roman"/>
                <w:b/>
                <w:i w:val="false"/>
                <w:color w:val="000000"/>
                <w:sz w:val="16"/>
              </w:rPr>
              <w:t xml:space="preserve"> Benchmark </w:t>
            </w:r>
            <w:r>
              <w:br/>
            </w:r>
            <w:r>
              <w:rPr>
                <w:rFonts w:ascii="Times New Roman" w:hAnsi="Times New Roman"/>
                <w:b/>
                <w:i w:val="false"/>
                <w:color w:val="000000"/>
                <w:sz w:val="16"/>
              </w:rPr>
              <w:t xml:space="preserve"> Loans / RFR </w:t>
            </w:r>
            <w:r>
              <w:br/>
            </w:r>
            <w:r>
              <w:rPr>
                <w:rFonts w:ascii="Times New Roman" w:hAnsi="Times New Roman"/>
                <w:b/>
                <w:i w:val="false"/>
                <w:color w:val="000000"/>
                <w:sz w:val="16"/>
              </w:rPr>
              <w:t xml:space="preserve"> Loans </w:t>
            </w:r>
          </w:p>
        </w:tc>
        <w:tc>
          <w:tcPr>
            <w:tcW w:w="4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ABR </w:t>
            </w:r>
            <w:r>
              <w:br/>
            </w:r>
            <w:r>
              <w:rPr>
                <w:rFonts w:ascii="Times New Roman" w:hAnsi="Times New Roman"/>
                <w:b/>
                <w:i w:val="false"/>
                <w:color w:val="000000"/>
                <w:sz w:val="16"/>
              </w:rPr>
              <w:t xml:space="preserve"> Loans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Commitment </w:t>
            </w:r>
            <w:r>
              <w:br/>
            </w:r>
            <w:r>
              <w:rPr>
                <w:rFonts w:ascii="Times New Roman" w:hAnsi="Times New Roman"/>
                <w:b/>
                <w:i w:val="false"/>
                <w:color w:val="000000"/>
                <w:sz w:val="16"/>
              </w:rPr>
              <w:t xml:space="preserve"> Fee </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157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6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&gt; 4.00 to 1.00</w:t>
            </w:r>
          </w:p>
        </w:tc>
        <w:tc>
          <w:tcPr>
            <w:tcW w:w="4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3.50</w:t>
            </w:r>
          </w:p>
        </w:tc>
        <w:tc>
          <w:tcPr>
            <w:tcW w:w="4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0.500</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57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II</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6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4.00 to 1.00 but &gt; 3.00 to 1.00</w:t>
            </w:r>
          </w:p>
        </w:tc>
        <w:tc>
          <w:tcPr>
            <w:tcW w:w="4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3.00</w:t>
            </w:r>
          </w:p>
        </w:tc>
        <w:tc>
          <w:tcPr>
            <w:tcW w:w="4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0.375</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57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III</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56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&lt; 3.00 to 1.00</w:t>
            </w:r>
          </w:p>
        </w:tc>
        <w:tc>
          <w:tcPr>
            <w:tcW w:w="4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9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2.50</w:t>
            </w:r>
          </w:p>
        </w:tc>
        <w:tc>
          <w:tcPr>
            <w:tcW w:w="44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92"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0.250</w:t>
            </w:r>
          </w:p>
        </w:tc>
        <w:tc>
          <w:tcPr>
            <w:tcW w:w="30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For purposes of this definition, each change in the Applicable Rate resulting from a change in the Total Leverage Ratio shall be effective during the period commencing on and including the date of delivery to the Administrative Agent pursuant to Section 5.01(a) or 5.01(b) of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consolidated financial statements indicating such change and ending on the date immediately preceding the effective date of the next such change;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Total Leverage Ratio shall be deemed to be in Level I at the option of the Administrative Agent or at the request of the Required Lenders if the Company fails to deliver the consolidated financial statements required to be delivered by it pursuant to Section 5.01(a) or 5.01(b) or the certificate of a Financial Officer required to be delivered by it pursuant to Section 5.01(c) during the period from the expiration of the time for delivery thereof until such consolidated financial statements and such certificate are delivered. </w:t>
      </w:r>
    </w:p>
    <w:p>
      <w:pPr>
        <w:spacing w:before="240" w:after="0"/>
        <w:ind w:left="120"/>
        <w:jc w:val="left"/>
      </w:pPr>
      <w:r>
        <w:rPr>
          <w:rFonts w:ascii="Times New Roman" w:hAnsi="Times New Roman"/>
          <w:b w:val="false"/>
          <w:i w:val="false"/>
          <w:color w:val="000000"/>
          <w:sz w:val="20"/>
        </w:rPr>
        <w:t xml:space="preserve"> (b) Notwithstanding the immediately preceding clause (a), upon and after the occurrence of the Investment Grade Date, for any day with respect to (i) any Loan that is an ABR Loan, the applicable rate per annum set forth in the table below under the caption “ABR Loans” based upon the Debt Ratings then in effect, (ii) any Loan that is a Term Benchmark Loan or RFR Loan, the applicable rate per annum set forth in the table below under the caption “Term Benchmark Loans / RFR Loans” based upon the Debt Ratings then in effect, and (iii) the commitment fees payable hereunder in respect of Loans, the applicable rate per annum set forth in the table below under the caption “Commitment Fee” based upon the Debt Ratings then in effect.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305" w:type="dxa"/>
        <w:tblBorders>
          <w:top w:val="none"/>
          <w:left w:val="none"/>
          <w:bottom w:val="none"/>
          <w:right w:val="none"/>
          <w:insideH w:val="none"/>
          <w:insideV w:val="none"/>
        </w:tblBorders>
      </w:tblPr>
      <w:tblGrid>
        <w:gridCol w:w="6919"/>
        <w:gridCol w:w="849"/>
        <w:gridCol w:w="168"/>
        <w:gridCol w:w="1513"/>
        <w:gridCol w:w="290"/>
        <w:gridCol w:w="731"/>
        <w:gridCol w:w="67"/>
        <w:gridCol w:w="601"/>
        <w:gridCol w:w="290"/>
        <w:gridCol w:w="731"/>
        <w:gridCol w:w="126"/>
        <w:gridCol w:w="1134"/>
        <w:gridCol w:w="290"/>
      </w:tblGrid>
      <w:tr>
        <w:trPr/>
        <w:tc>
          <w:tcPr>
            <w:tcW w:w="6919" w:type="dxa"/>
            <w:tcBorders/>
            <w:tcMar>
              <w:top w:w="15" w:type="dxa"/>
              <w:left w:w="15" w:type="dxa"/>
              <w:bottom w:w="15" w:type="dxa"/>
              <w:right w:w="15" w:type="dxa"/>
            </w:tcMar>
            <w:vAlign w:val="center"/>
          </w:tcPr>
          <w:p/>
        </w:tc>
        <w:tc>
          <w:tcPr>
            <w:tcW w:w="849" w:type="dxa"/>
            <w:tcBorders/>
            <w:tcMar>
              <w:top w:w="15" w:type="dxa"/>
              <w:left w:w="15" w:type="dxa"/>
              <w:bottom w:w="15" w:type="dxa"/>
              <w:right w:w="15" w:type="dxa"/>
            </w:tcMar>
            <w:vAlign w:val="bottom"/>
          </w:tcPr>
          <w:p/>
        </w:tc>
        <w:tc>
          <w:tcPr>
            <w:tcW w:w="168" w:type="dxa"/>
            <w:tcBorders/>
            <w:tcMar>
              <w:top w:w="15" w:type="dxa"/>
              <w:left w:w="15" w:type="dxa"/>
              <w:bottom w:w="15" w:type="dxa"/>
              <w:right w:w="15" w:type="dxa"/>
            </w:tcMar>
            <w:vAlign w:val="center"/>
          </w:tcPr>
          <w:p/>
        </w:tc>
        <w:tc>
          <w:tcPr>
            <w:tcW w:w="151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73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601"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731"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113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555" w:hRule="atLeast"/>
        </w:trPr>
        <w:tc>
          <w:tcPr>
            <w:tcW w:w="6919" w:type="dxa"/>
            <w:tcBorders/>
            <w:tcMar>
              <w:top w:w="15" w:type="dxa"/>
              <w:left w:w="15" w:type="dxa"/>
              <w:bottom w:w="15" w:type="dxa"/>
              <w:right w:w="15" w:type="dxa"/>
            </w:tcMar>
            <w:vAlign w:val="bottom"/>
          </w:tcPr>
          <w:tbl>
            <w:tblPr>
              <w:tblW w:w="0" w:type="auto"/>
              <w:tblCellSpacing w:w="0" w:type="auto"/>
              <w:tblBorders>
                <w:top w:val="none"/>
                <w:left w:val="none"/>
                <w:bottom w:val="none"/>
                <w:right w:val="none"/>
                <w:insideH w:val="none"/>
                <w:insideV w:val="none"/>
              </w:tblBorders>
            </w:tblPr>
            <w:tblGrid>
              <w:gridCol w:w="616"/>
            </w:tblGrid>
            <w:tr>
              <w:trPr>
                <w:trHeight w:val="180" w:hRule="atLeast"/>
              </w:trPr>
              <w:tc>
                <w:tcPr>
                  <w:tcW w:w="616" w:type="dxa"/>
                  <w:tcBorders>
                    <w:bottom w:val="single" w:color="000000" w:sz="11"/>
                  </w:tcBorders>
                  <w:tcMar>
                    <w:top w:w="15" w:type="dxa"/>
                    <w:left w:w="15" w:type="dxa"/>
                    <w:bottom w:w="15" w:type="dxa"/>
                    <w:right w:w="15" w:type="dxa"/>
                  </w:tcMar>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Rating</w:t>
                  </w:r>
                  <w:r>
                    <w:rPr>
                      <w:rFonts w:ascii="Times New Roman" w:hAnsi="Times New Roman"/>
                      <w:b w:val="false"/>
                      <w:i w:val="false"/>
                      <w:color w:val="000000"/>
                      <w:sz w:val="16"/>
                    </w:rPr>
                    <w:t xml:space="preserve"> </w:t>
                  </w:r>
                </w:p>
              </w:tc>
            </w:tr>
          </w:tbl>
          <w:p/>
        </w:tc>
        <w:tc>
          <w:tcPr>
            <w:tcW w:w="8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Term Benchmark </w:t>
            </w:r>
            <w:r>
              <w:br/>
            </w:r>
            <w:r>
              <w:rPr>
                <w:rFonts w:ascii="Times New Roman" w:hAnsi="Times New Roman"/>
                <w:b/>
                <w:i w:val="false"/>
                <w:color w:val="000000"/>
                <w:sz w:val="16"/>
              </w:rPr>
              <w:t xml:space="preserve"> Loans / RFR </w:t>
            </w:r>
            <w:r>
              <w:br/>
            </w:r>
            <w:r>
              <w:rPr>
                <w:rFonts w:ascii="Times New Roman" w:hAnsi="Times New Roman"/>
                <w:b/>
                <w:i w:val="false"/>
                <w:color w:val="000000"/>
                <w:sz w:val="16"/>
              </w:rPr>
              <w:t xml:space="preserve"> Loans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ABR </w:t>
            </w:r>
            <w:r>
              <w:br/>
            </w:r>
            <w:r>
              <w:rPr>
                <w:rFonts w:ascii="Times New Roman" w:hAnsi="Times New Roman"/>
                <w:b/>
                <w:i w:val="false"/>
                <w:color w:val="000000"/>
                <w:sz w:val="16"/>
              </w:rPr>
              <w:t xml:space="preserve"> Loans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Commitment </w:t>
            </w:r>
            <w:r>
              <w:br/>
            </w:r>
            <w:r>
              <w:rPr>
                <w:rFonts w:ascii="Times New Roman" w:hAnsi="Times New Roman"/>
                <w:b/>
                <w:i w:val="false"/>
                <w:color w:val="000000"/>
                <w:sz w:val="16"/>
              </w:rPr>
              <w:t xml:space="preserve"> Fee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69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Baa1/BBB+</w:t>
            </w:r>
          </w:p>
        </w:tc>
        <w:tc>
          <w:tcPr>
            <w:tcW w:w="8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9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Baa2/BBB</w:t>
            </w:r>
          </w:p>
        </w:tc>
        <w:tc>
          <w:tcPr>
            <w:tcW w:w="8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9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Baa3/BBB-</w:t>
            </w:r>
          </w:p>
        </w:tc>
        <w:tc>
          <w:tcPr>
            <w:tcW w:w="8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9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Ba1/BB+</w:t>
            </w:r>
          </w:p>
        </w:tc>
        <w:tc>
          <w:tcPr>
            <w:tcW w:w="8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1.750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6919"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≤Ba2/BB</w:t>
            </w:r>
          </w:p>
        </w:tc>
        <w:tc>
          <w:tcPr>
            <w:tcW w:w="84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6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1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2.000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731"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For purposes of the table immediately above, (a) if the Company has different Debt Ratings from two or more Rating Agencies, the highest of such Debt Ratings shall apply (with the Debt Rating “Baa1/BBB+” being the highest and the Debt Rating “≤Ba2/BB” being the lowest);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highest Debt Rating is two or more Debt Ratings above the lowest Debt Rating, the Debt Rating immediately below the highest Debt Rating shall apply and (b) if the Company has a Debt Rating from only one Rating Agency or does not have any Debt Rating, “≤Ba2/BB” shall apply for all purposes of the table immediately above. Each change in the Applicable Rate and commitment fees resulting from a publicly announced change in the Debt Rating shall be effective during the period commencing on the date of the public announcement thereof and ending on the date immediately preceding the effective date of the next such change. If a Rating Agency no longer has a Debt Rating for the Company, the rating system of a Rating Agency shall change, or if any such Rating Agency shall cease to be in the business of rating corporate debt obligations, the Company and the Lenders shall negotiate in good faith to amend this definition to reflect such changed rating system or the unavailability of ratings from such Rating Agency and, pending the effectiveness of any such amendment, the Applicable Rate and the commitment fees shall be determined without reference to the affected Rating Agency.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Approved Fund</w:t>
      </w:r>
      <w:r>
        <w:rPr>
          <w:rFonts w:ascii="Times New Roman" w:hAnsi="Times New Roman"/>
          <w:b w:val="false"/>
          <w:i w:val="false"/>
          <w:color w:val="000000"/>
          <w:sz w:val="20"/>
        </w:rPr>
        <w:t xml:space="preserve"> ” means, with respect to any Lender or Eligible Assignee, any Person (other than a natural person) that is engaged in making, purchasing, holding or investing in commercial loans and similar extensions of credit in the ordinary course of its activities and that is administered, advised or managed by (a) such Lender or Eligible Assignee, (b) an Affiliate of such Lender or Eligible Assignee or (c) an entity or an Affiliate of an entity that administers, advises or manages such Lender or Eligible Assignee.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Arrangers</w:t>
      </w:r>
      <w:r>
        <w:rPr>
          <w:rFonts w:ascii="Times New Roman" w:hAnsi="Times New Roman"/>
          <w:b w:val="false"/>
          <w:i w:val="false"/>
          <w:color w:val="000000"/>
          <w:sz w:val="20"/>
        </w:rPr>
        <w:t xml:space="preserve"> ” means, collectively, JPMorgan Chase Bank, N.A., BofA Securities Inc. and Citibank, N.A., in their capacities as joint lead arrangers and joint bookrunners for the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Assignment and Assumption</w:t>
      </w:r>
      <w:r>
        <w:rPr>
          <w:rFonts w:ascii="Times New Roman" w:hAnsi="Times New Roman"/>
          <w:b w:val="false"/>
          <w:i w:val="false"/>
          <w:color w:val="000000"/>
          <w:sz w:val="20"/>
        </w:rPr>
        <w:t xml:space="preserve"> ” means an assignment and assumption entered into by a Lender and an Eligible Assignee (with the consent of any Person whose consent is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and accepted by the Administrative Agent, substantially in the form of </w:t>
      </w:r>
      <w:r>
        <w:rPr>
          <w:rFonts w:ascii="Times New Roman" w:hAnsi="Times New Roman"/>
          <w:b w:val="false"/>
          <w:i w:val="false"/>
          <w:color w:val="000000"/>
          <w:sz w:val="20"/>
          <w:u w:val="single"/>
        </w:rPr>
        <w:t>Exhibit A</w:t>
      </w:r>
      <w:r>
        <w:rPr>
          <w:rFonts w:ascii="Times New Roman" w:hAnsi="Times New Roman"/>
          <w:b w:val="false"/>
          <w:i w:val="false"/>
          <w:color w:val="000000"/>
          <w:sz w:val="20"/>
        </w:rPr>
        <w:t xml:space="preserve"> or any other form approved by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Availability Period</w:t>
      </w:r>
      <w:r>
        <w:rPr>
          <w:rFonts w:ascii="Times New Roman" w:hAnsi="Times New Roman"/>
          <w:b w:val="false"/>
          <w:i w:val="false"/>
          <w:color w:val="000000"/>
          <w:sz w:val="20"/>
        </w:rPr>
        <w:t xml:space="preserve"> ” means the period from and including the Effective Date to but excluding the earlier of the Maturity Date and the date of termination of all the Commitments.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Available Tenor </w:t>
      </w:r>
      <w:r>
        <w:rPr>
          <w:rFonts w:ascii="Times New Roman" w:hAnsi="Times New Roman"/>
          <w:b w:val="false"/>
          <w:i w:val="false"/>
          <w:color w:val="000000"/>
          <w:sz w:val="20"/>
        </w:rPr>
        <w:t xml:space="preserve">” means, as of any date of determination and with respect to the then-current Benchmark, as applicable, any tenor for such Benchmark or payment period for interest calculated with reference to such Benchmark, as applicable, that is or may be used for determining the length of an Interest Period pursuant to this Agreement as of such date and not including, for the avoidance of doubt, any tenor for such Benchmark that is then-removed from the definition of “Interest Period” pursuant to clause (f)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 means the exercise of any Write-Down and Conversion Powers by the applicable Resolution Authority in respect of any liability of an Affected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 means, (a) with respect to any EEA Member Country implementing Article 55 of Directive 2014/59/EU of the European Parliament and of the Council of the European Union, the implementing law, regulation, rule or requirement for such EEA Member Country from time to time which is described in the EU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Bank Levy</w:t>
      </w:r>
      <w:r>
        <w:rPr>
          <w:rFonts w:ascii="Times New Roman" w:hAnsi="Times New Roman"/>
          <w:b w:val="false"/>
          <w:i w:val="false"/>
          <w:color w:val="000000"/>
          <w:sz w:val="20"/>
        </w:rPr>
        <w:t xml:space="preserve"> ” means any amount payable by any Lender or any of its Affiliates on the basis of, or in relation to, its balance sheet or capital base or any part of that person or its liabilities or minimum regulatory capital or any combination thereof, including, without limitation, the UK bank levy contained in the Finance Act 2011, the French </w:t>
      </w:r>
      <w:r>
        <w:rPr>
          <w:rFonts w:ascii="Times New Roman" w:hAnsi="Times New Roman"/>
          <w:b w:val="false"/>
          <w:i/>
          <w:color w:val="000000"/>
          <w:sz w:val="20"/>
        </w:rPr>
        <w:t xml:space="preserve">taxe pour le financement du fonds de soutien aux collectivités territoriales </w:t>
      </w:r>
      <w:r>
        <w:rPr>
          <w:rFonts w:ascii="Times New Roman" w:hAnsi="Times New Roman"/>
          <w:b w:val="false"/>
          <w:i w:val="false"/>
          <w:color w:val="000000"/>
          <w:sz w:val="20"/>
        </w:rPr>
        <w:t xml:space="preserve">as set out in Article 235 ter ZE bis of the French Tax Code, the German bank levy as set out in the German Restructuring Fund Act 2010 ( </w:t>
      </w:r>
      <w:r>
        <w:rPr>
          <w:rFonts w:ascii="Times New Roman" w:hAnsi="Times New Roman"/>
          <w:b w:val="false"/>
          <w:i/>
          <w:color w:val="000000"/>
          <w:sz w:val="20"/>
        </w:rPr>
        <w:t>Restrukturierungsfondsgesetz</w:t>
      </w:r>
      <w:r>
        <w:rPr>
          <w:rFonts w:ascii="Times New Roman" w:hAnsi="Times New Roman"/>
          <w:b w:val="false"/>
          <w:i w:val="false"/>
          <w:color w:val="000000"/>
          <w:sz w:val="20"/>
        </w:rPr>
        <w:t xml:space="preserve"> ), the Spanish bank levy ( </w:t>
      </w:r>
      <w:r>
        <w:rPr>
          <w:rFonts w:ascii="Times New Roman" w:hAnsi="Times New Roman"/>
          <w:b w:val="false"/>
          <w:i/>
          <w:color w:val="000000"/>
          <w:sz w:val="20"/>
        </w:rPr>
        <w:t>Impuesto sobre los Depósitos en las Entidades de Crédito</w:t>
      </w:r>
      <w:r>
        <w:rPr>
          <w:rFonts w:ascii="Times New Roman" w:hAnsi="Times New Roman"/>
          <w:b w:val="false"/>
          <w:i w:val="false"/>
          <w:color w:val="000000"/>
          <w:sz w:val="20"/>
        </w:rPr>
        <w:t xml:space="preserve"> ) as set out in the Law 16/2012 of 27 December 2012, or any levy or tax with a similar basis or a similar purpose or any financial activities taxes (or other levies) of a kind imposed by any jurisdiction in the form existing at the Fifth Amendment Effective Date and/or which has been formally announced as proposed as at the Fifth Amendment Effective Date, or (if applicable) as at the date the relevant Lender accedes as a Lender to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Bankruptcy Code</w:t>
      </w:r>
      <w:r>
        <w:rPr>
          <w:rFonts w:ascii="Times New Roman" w:hAnsi="Times New Roman"/>
          <w:b w:val="false"/>
          <w:i w:val="false"/>
          <w:color w:val="000000"/>
          <w:sz w:val="20"/>
        </w:rPr>
        <w:t xml:space="preserve"> ” means Title 11 of the United States Code entitled “Bankruptcy,” as now or hereafter in effect, or any successor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Bankruptcy Event</w:t>
      </w:r>
      <w:r>
        <w:rPr>
          <w:rFonts w:ascii="Times New Roman" w:hAnsi="Times New Roman"/>
          <w:b w:val="false"/>
          <w:i w:val="false"/>
          <w:color w:val="000000"/>
          <w:sz w:val="20"/>
        </w:rPr>
        <w:t xml:space="preserve"> ” means, with respect to any Person, such Person becomes the subject of a voluntary or involuntary bankruptcy or insolvency proceeding, or has had a receiver, conservator, trustee, administrator, custodian, assignee for the benefit of creditors or similar Person charged with the reorganization or liquidation of its business appointed for it, or, in the good faith determination of the Administrative Agent, has taken any action in furtherance of, or indicating its consent to, approval of, or acquiescence in, any such proceeding or appointment or has had any order for relief in such proceeding entered in respect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Bankruptcy Event shall not result solely by virtue of any ownership interest, or the acquisition of any ownership interest, in such Person by a Governmental Authority or instrumentality thereof, unless such ownership interest results in or provides such Person with immunity from the jurisdiction of courts within the United States or from the enforcement of judgments or writs of attachment on its assets or permits such Person (or such Governmental Authority or instrumentality) to reject, repudiate, disavow or disaffirm any contracts or agreements made by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w:t>
      </w:r>
      <w:r>
        <w:rPr>
          <w:rFonts w:ascii="Times New Roman" w:hAnsi="Times New Roman"/>
          <w:b w:val="false"/>
          <w:i w:val="false"/>
          <w:color w:val="000000"/>
          <w:sz w:val="20"/>
        </w:rPr>
        <w:t xml:space="preserve"> ” means, initially, with respect to any (a) RFR Loan in any Agreed Currency, the applicable Relevant Rate for such Agreed Currency or (b) Term Benchmark Loan, the Relevant Rate for such Agreed Currency;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a Benchmark Transition Event, and the related Benchmark Replacement Date have occurred with respect to the applicable Relevant Rate or the then-current Benchmark for such Agreed Currency, then “Benchmark” means the applicable Benchmark Replacement to the extent that such Benchmark Replacement has replaced such prior benchmark rate pursuant to clause (b)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 Replacement</w:t>
      </w:r>
      <w:r>
        <w:rPr>
          <w:rFonts w:ascii="Times New Roman" w:hAnsi="Times New Roman"/>
          <w:b w:val="false"/>
          <w:i w:val="false"/>
          <w:color w:val="000000"/>
          <w:sz w:val="20"/>
        </w:rPr>
        <w:t xml:space="preserve"> ” means, for any Available Tenor, the first alternative set forth in the order below that can be determined by the Administrative Agent for the applicable Benchmark Replacement Date; provided that, in the case of any Loan denominated in an Alternative Currency, “Benchmark Replacement” shall mean the alternative set forth in (b) below: </w:t>
      </w:r>
    </w:p>
    <w:p>
      <w:pPr>
        <w:spacing w:before="120" w:after="0"/>
        <w:ind w:left="120"/>
        <w:jc w:val="left"/>
      </w:pPr>
      <w:r>
        <w:rPr>
          <w:rFonts w:ascii="Times New Roman" w:hAnsi="Times New Roman"/>
          <w:b w:val="false"/>
          <w:i w:val="false"/>
          <w:color w:val="000000"/>
          <w:sz w:val="20"/>
        </w:rPr>
        <w:t>(a) in the case of any Loan denominated in dollars, the Adjusted Daily Simple SOFR;</w:t>
      </w:r>
    </w:p>
    <w:p>
      <w:pPr>
        <w:spacing w:before="240" w:after="0"/>
        <w:ind w:left="120"/>
        <w:jc w:val="left"/>
      </w:pPr>
      <w:r>
        <w:rPr>
          <w:rFonts w:ascii="Times New Roman" w:hAnsi="Times New Roman"/>
          <w:b w:val="false"/>
          <w:i w:val="false"/>
          <w:color w:val="000000"/>
          <w:sz w:val="20"/>
        </w:rPr>
        <w:t xml:space="preserve"> (b) the sum of: (i) the alternate benchmark rate that has been selected by the Administrative Agent and the Company as the replacement for the then-current Benchmark for the applicable Corresponding Tenor giving due consideration to (A) any selection or recommendation of a replacement benchmark rate or the mechanism for determining such a rate by the Relevant Governmental Body or (B) any evolving or then-prevailing market convention for determining a benchmark rate as a replacement for the then-current Benchmark for syndicated credit facilities denominated in the applicable Agreed Currency at such time in the United States and (ii) the related Benchmark Replacement Adjustment; </w:t>
      </w:r>
    </w:p>
    <w:p>
      <w:pPr>
        <w:spacing w:before="240" w:after="0"/>
        <w:ind w:left="120"/>
        <w:jc w:val="left"/>
      </w:pPr>
      <w:r>
        <w:rPr>
          <w:rFonts w:ascii="Times New Roman" w:hAnsi="Times New Roman"/>
          <w:b w:val="false"/>
          <w:i w:val="false"/>
          <w:color w:val="000000"/>
          <w:sz w:val="20"/>
        </w:rPr>
        <w:t xml:space="preserve"> If the Benchmark Replacement as determined pursuant to clause (a) or (b) above would be less than the Floor, the Benchmark Replacement will be deemed to be the Floor for the purposes of this Agreement and the other Loan Documents.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 Replacement Adjustment</w:t>
      </w:r>
      <w:r>
        <w:rPr>
          <w:rFonts w:ascii="Times New Roman" w:hAnsi="Times New Roman"/>
          <w:b w:val="false"/>
          <w:i w:val="false"/>
          <w:color w:val="000000"/>
          <w:sz w:val="20"/>
        </w:rPr>
        <w:t xml:space="preserve"> ” means, with respect to any replacement of the then-current Benchmark with an Unadjusted Benchmark Replacement for any applicable Interest Period and Available Tenor for any setting of such Unadjusted Benchmark Replacement, the spread adjustment, or method for calculating or determining such spread adjustment, (which may be a positive or negative value or zero) that has been selected by the Administrative Agent and the Company for the applicable Corresponding Tenor giving due consideration to (a) any selection or recommendation of a spread adjustment, or method for calculating or determining such spread adjustment, for the replacement of such Benchmark with the applicable Unadjusted Benchmark Replacement by the Relevant Governmental Body on the applicable Benchmark Replacement Date and/or (b) any evolving or then-prevailing market convention for determining a spread adjustment, or method for calculating or determining such spread adjustment, for the replacement of such Benchmark with the applicable Unadjusted Benchmark Replacement for syndicated credit facilities denominated in the applicable Agreed Currency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 Replacement Conforming Changes</w:t>
      </w:r>
      <w:r>
        <w:rPr>
          <w:rFonts w:ascii="Times New Roman" w:hAnsi="Times New Roman"/>
          <w:b w:val="false"/>
          <w:i w:val="false"/>
          <w:color w:val="000000"/>
          <w:sz w:val="20"/>
        </w:rPr>
        <w:t xml:space="preserve"> ” means, with respect to any Benchmark Replacement and/or any Term Benchmark Loan denominated in dollars, any technical, administrative or operational changes (including changes to the definition of “Alternate Base Rate,” the definition of “Business Day,” the definition of “U.S. Government Securities Business Day,” the definition of “RFR Business Day,” the definition of “Interest Period,” timing and frequency of determining rates and making payments of interest, timing of borrowing requests or prepayment, conversion or continuation notices, length of lookback periods, the applicability of breakage provisions, and other technical, administrative or operational matters) that the Administrative Agent, in consultation with the Borrowers, decides may be appropriate to reflect the adoption and implementation of such Benchmark and to permit the administration thereof by the Administrative Agent in a manner substantially consistent with market practice (or, if the Administrative Agent, in consultation with the Borrowers, decides that adoption of any portion of such market practice is not administratively feasible or if the Administrative Agent, in consultation with the Borrowers, determines that no market practice for the administration of such Benchmark exists, in such other manner of administration as the Administrative Agent, in consultation with the Borrowers, decides is reasonably necessary in connection with the administration of this Agreement and the other Loan Documents).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 Replacement Date</w:t>
      </w:r>
      <w:r>
        <w:rPr>
          <w:rFonts w:ascii="Times New Roman" w:hAnsi="Times New Roman"/>
          <w:b w:val="false"/>
          <w:i w:val="false"/>
          <w:color w:val="000000"/>
          <w:sz w:val="20"/>
        </w:rPr>
        <w:t xml:space="preserve"> ” means, with respect to any Benchmark, the earliest to occur of the following events with respect to such then-current Benchmark: </w:t>
      </w:r>
    </w:p>
    <w:p>
      <w:pPr>
        <w:spacing w:before="120" w:after="0"/>
        <w:ind w:left="120"/>
        <w:jc w:val="left"/>
      </w:pPr>
      <w:r>
        <w:rPr>
          <w:rFonts w:ascii="Times New Roman" w:hAnsi="Times New Roman"/>
          <w:b w:val="false"/>
          <w:i w:val="false"/>
          <w:color w:val="000000"/>
          <w:sz w:val="20"/>
        </w:rPr>
        <w:t xml:space="preserve"> (a) in the case of clause (a) or (b) of the definition of “Benchmark Transition Event,” the later of (i) the date of the public statement or publication of information referenced therein and (ii) the date on which the administrator of such Benchmark (or the published component used in the calculation thereof) permanently or indefinitely ceases to provide all Available Tenors of such Benchmark (or such component thereof); or </w:t>
      </w:r>
    </w:p>
    <w:p>
      <w:pPr>
        <w:spacing w:before="240" w:after="0"/>
        <w:ind w:left="120"/>
        <w:jc w:val="left"/>
      </w:pPr>
      <w:r>
        <w:rPr>
          <w:rFonts w:ascii="Times New Roman" w:hAnsi="Times New Roman"/>
          <w:b w:val="false"/>
          <w:i w:val="false"/>
          <w:color w:val="000000"/>
          <w:sz w:val="20"/>
        </w:rPr>
        <w:t xml:space="preserve"> (b) in the case of clause (c) of the definition of “Benchmark Transition Event,” the first date on which such Benchmark (or the published component used in the calculation thereof) has been determined and announced by the regulatory supervisor for the administrator of such Benchmark (or such component thereof) to be no longer representative; provided, that such </w:t>
      </w:r>
      <w:r>
        <w:rPr>
          <w:rFonts w:ascii="Times New Roman" w:hAnsi="Times New Roman"/>
          <w:b w:val="false"/>
          <w:i w:val="false"/>
          <w:color w:val="000000"/>
          <w:sz w:val="20"/>
        </w:rPr>
        <w:t>non-representativeness</w:t>
      </w:r>
      <w:r>
        <w:rPr>
          <w:rFonts w:ascii="Times New Roman" w:hAnsi="Times New Roman"/>
          <w:b w:val="false"/>
          <w:i w:val="false"/>
          <w:color w:val="000000"/>
          <w:sz w:val="20"/>
        </w:rPr>
        <w:t xml:space="preserve"> will be determined by reference to the most recent statement or publication referenced in such clause (c) and even if any Available Tenor of such Benchmark (or such component thereof) continues to be provided on such date.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For the avoidance of doubt, (a) if the event giving rise to the Benchmark Replacement Date occurs on the same day as, but earlier than, the Reference Time in respect of any determination, the Benchmark Replacement Date will be deemed to have occurred prior to the Reference Time for such determination and (b) the “Benchmark Replacement Date” will be deemed to have occurred in the case of clause (a) or (b) with respect to any Benchmark upon the occurrence of the applicable event or events set forth therein with respect to all then-current Available Tenors of such Benchmark (or the published component used in the calculation thereof).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 Transition Event</w:t>
      </w:r>
      <w:r>
        <w:rPr>
          <w:rFonts w:ascii="Times New Roman" w:hAnsi="Times New Roman"/>
          <w:b w:val="false"/>
          <w:i w:val="false"/>
          <w:color w:val="000000"/>
          <w:sz w:val="20"/>
        </w:rPr>
        <w:t xml:space="preserve"> ” means, with respect to any Benchmark, the occurrence of one or more of the following events with respect to such then-current Benchmark: </w:t>
      </w:r>
    </w:p>
    <w:p>
      <w:pPr>
        <w:spacing w:before="120" w:after="0"/>
        <w:ind w:left="120"/>
        <w:jc w:val="left"/>
      </w:pPr>
      <w:r>
        <w:rPr>
          <w:rFonts w:ascii="Times New Roman" w:hAnsi="Times New Roman"/>
          <w:b w:val="false"/>
          <w:i w:val="false"/>
          <w:color w:val="000000"/>
          <w:sz w:val="20"/>
        </w:rPr>
        <w:t xml:space="preserve"> (a) a public statement or publication of information by or on behalf of the administrator of such Benchmark (or the published component used in the calculation thereof) announcing that such administrator has ceased or will cease to provide all Available Tenors of such Benchmark (or such component thereof), permanently or indefinitely,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at the time of such statement or publication, there is no successor administrator that will continue to provide any Available Tenor of such Benchmark (or such component thereof); </w:t>
      </w:r>
    </w:p>
    <w:p>
      <w:pPr>
        <w:spacing w:before="240" w:after="0"/>
        <w:ind w:left="120"/>
        <w:jc w:val="left"/>
      </w:pPr>
      <w:r>
        <w:rPr>
          <w:rFonts w:ascii="Times New Roman" w:hAnsi="Times New Roman"/>
          <w:b w:val="false"/>
          <w:i w:val="false"/>
          <w:color w:val="000000"/>
          <w:sz w:val="20"/>
        </w:rPr>
        <w:t xml:space="preserve"> (b) a public statement or publication of information by the regulatory supervisor for the administrator of such Benchmark (or the published component used in the calculation thereof), the Federal Reserve Board, the NYFRB, the CME Term SOFR Administrator, the central bank for the Agreed Currency applicable to such Benchmark, an insolvency official with jurisdiction over the administrator for such Benchmark (or such component), a resolution authority with jurisdiction over the administrator for such Benchmark (or such component) or a court or an entity with similar insolvency or resolution authority over the administrator for such Benchmark (or such component), in each case, which states that the administrator of such Benchmark (or such component) has ceased or will cease to provide all Available Tenors of such Benchmark (or such component thereof) permanently or indefinitely;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at the time of such statement or publication, there is no successor administrator that will continue to provide any Available Tenor of such Benchmark (or such component thereof); or </w:t>
      </w:r>
    </w:p>
    <w:p>
      <w:pPr>
        <w:spacing w:before="240" w:after="0"/>
        <w:ind w:left="120"/>
        <w:jc w:val="left"/>
      </w:pPr>
      <w:r>
        <w:rPr>
          <w:rFonts w:ascii="Times New Roman" w:hAnsi="Times New Roman"/>
          <w:b w:val="false"/>
          <w:i w:val="false"/>
          <w:color w:val="000000"/>
          <w:sz w:val="20"/>
        </w:rPr>
        <w:t xml:space="preserve"> (c) a public statement or publication of information by the regulatory supervisor for the administrator of such Benchmark (or the published component used in the calculation thereof) announcing that all Available Tenors of such Benchmark (or such component thereof) are no longer, or as of a specified future date will no longer be, representative. </w:t>
      </w:r>
    </w:p>
    <w:p>
      <w:pPr>
        <w:spacing w:before="240" w:after="0"/>
        <w:ind w:left="120"/>
        <w:jc w:val="left"/>
      </w:pPr>
      <w:r>
        <w:rPr>
          <w:rFonts w:ascii="Times New Roman" w:hAnsi="Times New Roman"/>
          <w:b w:val="false"/>
          <w:i w:val="false"/>
          <w:color w:val="000000"/>
          <w:sz w:val="20"/>
        </w:rPr>
        <w:t xml:space="preserve"> For the avoidance of doubt, a “Benchmark Transition Event” will be deemed to have occurred with respect to any Benchmark if a public statement or publication of information set forth above has occurred with respect to each then-current Available Tenor of such Benchmark (or the published component used in the calculation thereof).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Benchmark Unavailability Period</w:t>
      </w:r>
      <w:r>
        <w:rPr>
          <w:rFonts w:ascii="Times New Roman" w:hAnsi="Times New Roman"/>
          <w:b w:val="false"/>
          <w:i w:val="false"/>
          <w:color w:val="000000"/>
          <w:sz w:val="20"/>
        </w:rPr>
        <w:t xml:space="preserve"> ” means, with respect to any Benchmark, the period (if any) (a) beginning at the time that a Benchmark Replacement Date pursuant to clauses (a) or (b) of that definition has occurred if, at such time, no Benchmark Replacement has replaced such then-current Benchmark for all purposes hereunder and under any Loan Document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and (b) ending at the time that a Benchmark Replacement has replaced such then-current Benchmark for all purposes hereunder and under any Loan Document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Beneficial Ownership Certification</w:t>
      </w:r>
      <w:r>
        <w:rPr>
          <w:rFonts w:ascii="Times New Roman" w:hAnsi="Times New Roman"/>
          <w:b w:val="false"/>
          <w:i w:val="false"/>
          <w:color w:val="000000"/>
          <w:sz w:val="20"/>
        </w:rPr>
        <w:t xml:space="preserve"> ” means a certification regarding beneficial ownership or control as required by the Beneficial Ownership Regulation.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Beneficial Ownership Regulation</w:t>
      </w:r>
      <w:r>
        <w:rPr>
          <w:rFonts w:ascii="Times New Roman" w:hAnsi="Times New Roman"/>
          <w:b w:val="false"/>
          <w:i w:val="false"/>
          <w:color w:val="000000"/>
          <w:sz w:val="20"/>
        </w:rPr>
        <w:t xml:space="preserve"> ” means 31 C.F.R. § 1010.230.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Benefit Plan</w:t>
      </w:r>
      <w:r>
        <w:rPr>
          <w:rFonts w:ascii="Times New Roman" w:hAnsi="Times New Roman"/>
          <w:b w:val="false"/>
          <w:i w:val="false"/>
          <w:color w:val="000000"/>
          <w:sz w:val="20"/>
        </w:rPr>
        <w:t xml:space="preserve"> ” means any of (a) an “employee benefit plan” (as defined in Section 3(3) of ERISA) that is subject to Title I of ERISA, (b) a “plan” as defined in Section 4975 of the Code to which Section 4975 of the Code applies, and (c) any Person whose assets include (for purposes of the Plan Asset Regulations or otherwise for purposes of Title I of ERISA or Section 4975 of the Code) the assets of any such “employee benefit plan” or “plan”.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Bona Fide Debt Fund</w:t>
      </w:r>
      <w:r>
        <w:rPr>
          <w:rFonts w:ascii="Times New Roman" w:hAnsi="Times New Roman"/>
          <w:b w:val="false"/>
          <w:i w:val="false"/>
          <w:color w:val="000000"/>
          <w:sz w:val="20"/>
        </w:rPr>
        <w:t xml:space="preserve"> ” means any fund or investment vehicle that is engaged in the making, purchasing, holding or otherwise investing in commercial loans, bonds and other similar extensions of credit in the ordinary course of business.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Borrower DTTP Filing </w:t>
      </w:r>
      <w:r>
        <w:rPr>
          <w:rFonts w:ascii="Times New Roman" w:hAnsi="Times New Roman"/>
          <w:b w:val="false"/>
          <w:i w:val="false"/>
          <w:color w:val="000000"/>
          <w:sz w:val="20"/>
        </w:rPr>
        <w:t xml:space="preserve">” means an HM Revenue &amp; Customs’ Form DTTP2 duly completed and filed by a UK Borrower, which: </w:t>
      </w:r>
    </w:p>
    <w:p>
      <w:pPr>
        <w:spacing w:before="120" w:after="0"/>
        <w:ind w:left="120"/>
        <w:jc w:val="left"/>
      </w:pPr>
      <w:r>
        <w:rPr>
          <w:rFonts w:ascii="Times New Roman" w:hAnsi="Times New Roman"/>
          <w:b w:val="false"/>
          <w:i w:val="false"/>
          <w:color w:val="000000"/>
          <w:sz w:val="20"/>
        </w:rPr>
        <w:t xml:space="preserve"> (a) where it relates to a UK Treaty Lender that becomes or became (as applicable) a Lender on or before the Fifth Amendment Effective Date, contains the scheme reference number and jurisdiction of tax residence stated opposite that Lender’s name in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hereto and is or was (as applicable) filed with HM Revenue &amp; Customs prior to the date 30 days following the Fifth Amendment Effective Date; or </w:t>
      </w:r>
    </w:p>
    <w:p>
      <w:pPr>
        <w:spacing w:before="240" w:after="0"/>
        <w:ind w:left="120"/>
        <w:jc w:val="left"/>
      </w:pPr>
      <w:r>
        <w:rPr>
          <w:rFonts w:ascii="Times New Roman" w:hAnsi="Times New Roman"/>
          <w:b w:val="false"/>
          <w:i w:val="false"/>
          <w:color w:val="000000"/>
          <w:sz w:val="20"/>
        </w:rPr>
        <w:t xml:space="preserve"> (b) where it relates to a UK Treaty Lender that becomes a Lender after the Fifth Amendment Effective Date, contains the scheme reference number and jurisdiction of tax residence stated in respect of that Lender in the documentation which it executes on becoming a party to this Agreement as a Lender and is filed with HM Revenue &amp; Customs within 30 days of the UK Treaty Lender becoming a Lender 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Borrowers</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Borrowing</w:t>
      </w:r>
      <w:r>
        <w:rPr>
          <w:rFonts w:ascii="Times New Roman" w:hAnsi="Times New Roman"/>
          <w:b w:val="false"/>
          <w:i w:val="false"/>
          <w:color w:val="000000"/>
          <w:sz w:val="20"/>
        </w:rPr>
        <w:t xml:space="preserve"> ” means Loans of the same Type and currency, made, converted or continued on the same date and, in the case of Term Benchmark Loans, as to which a single Interest Period is in effect.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Borrowing Minimum</w:t>
      </w:r>
      <w:r>
        <w:rPr>
          <w:rFonts w:ascii="Times New Roman" w:hAnsi="Times New Roman"/>
          <w:b w:val="false"/>
          <w:i w:val="false"/>
          <w:color w:val="000000"/>
          <w:sz w:val="20"/>
        </w:rPr>
        <w:t xml:space="preserve"> ” means (a) in the case of a Term Benchmark Borrowing and RFR Loans denominated in dollars, $1,000,000, (b) in the case of a Term Benchmark Borrowing and RFR Loans denominated in any Alternative Currency, the smallest amount of such Alternative Currency that is an integral multiple of 100,000 units of such currency and that has a Dollar Equivalent in excess of $1,000,000 and (c) in the case of an ABR Borrowing, $1,000,000.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Borrowing Multiple</w:t>
      </w:r>
      <w:r>
        <w:rPr>
          <w:rFonts w:ascii="Times New Roman" w:hAnsi="Times New Roman"/>
          <w:b w:val="false"/>
          <w:i w:val="false"/>
          <w:color w:val="000000"/>
          <w:sz w:val="20"/>
        </w:rPr>
        <w:t xml:space="preserve"> ” means (a) in the case of a Term Benchmark Borrowing and RFR Loans denominated in dollars, $500,000, (b) in the case of a Term Benchmark Borrowing and RFR Loans denominated in any Alternative Currency, the smallest amount of such Alternative Currency that is an integral multiple of 100,000 units of such currency and that has a Dollar Equivalent in excess of $500,000 and (c) in the case of an ABR Borrowing, $500,000.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Borrowing Request</w:t>
      </w:r>
      <w:r>
        <w:rPr>
          <w:rFonts w:ascii="Times New Roman" w:hAnsi="Times New Roman"/>
          <w:b w:val="false"/>
          <w:i w:val="false"/>
          <w:color w:val="000000"/>
          <w:sz w:val="20"/>
        </w:rPr>
        <w:t xml:space="preserve"> ” means a request by a Borrower for a Borrowing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which shall be, in the case of a written Borrowing Request, in the form of </w:t>
      </w:r>
      <w:r>
        <w:rPr>
          <w:rFonts w:ascii="Times New Roman" w:hAnsi="Times New Roman"/>
          <w:b w:val="false"/>
          <w:i w:val="false"/>
          <w:color w:val="000000"/>
          <w:sz w:val="20"/>
          <w:u w:val="single"/>
        </w:rPr>
        <w:t>Exhibit B</w:t>
      </w:r>
      <w:r>
        <w:rPr>
          <w:rFonts w:ascii="Times New Roman" w:hAnsi="Times New Roman"/>
          <w:b w:val="false"/>
          <w:i w:val="false"/>
          <w:color w:val="000000"/>
          <w:sz w:val="20"/>
        </w:rPr>
        <w:t xml:space="preserve"> or any other form approved by the Administrative Agent and otherwise consistent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Business Day</w:t>
      </w:r>
      <w:r>
        <w:rPr>
          <w:rFonts w:ascii="Times New Roman" w:hAnsi="Times New Roman"/>
          <w:b w:val="false"/>
          <w:i w:val="false"/>
          <w:color w:val="000000"/>
          <w:sz w:val="20"/>
        </w:rPr>
        <w:t xml:space="preserve"> ” means any day (other than a Saturday or a Sunday) on which banks are open for business in New York City;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addition to the foregoing, a Business Day shall be (a) in relation to Loans denominated in Euros and in relation to the calculation or computation of EURIBOR, any day which is a TARGET Day, (b) in relation to RFR Loans and any interest rate settings, fundings, disbursements, settlements or payments of any such RFR Loan, or any other dealings in the applicable Agreed Currency of such RFR Loan, any such day that is only a RFR Business Day and (c) in relation to Loans referencing the Adjusted Term SOFR Rate and any interest rate settings, fundings, disbursements, settlements or payments of any such Loans referencing the Adjusted Term SOFR Rate or any other dealings of such Loans referencing the Adjusted Term SOFR Rate, any such day that is a U.S. Government Securities Business Day.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Capital Lease Obligations</w:t>
      </w:r>
      <w:r>
        <w:rPr>
          <w:rFonts w:ascii="Times New Roman" w:hAnsi="Times New Roman"/>
          <w:b w:val="false"/>
          <w:i w:val="false"/>
          <w:color w:val="000000"/>
          <w:sz w:val="20"/>
        </w:rPr>
        <w:t xml:space="preserve"> ” of any Person means the obligations of such Person to pay rent or other amounts under any lease of (or other arrangement conveying the right to use) real or personal property, or a combination thereof, which obligations are required to be classified and accounted for as capital leases or financing leases on a balance sheet of such Person under GAAP, and the amount of such obligations shall be the capitalized amount thereof determined in accordance with GAAP.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a Capital Lease Obligation shall be deemed to be secured by a Lien on the property being leased and such property shall be deemed to be owned by the lessee.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Cash Management Services</w:t>
      </w:r>
      <w:r>
        <w:rPr>
          <w:rFonts w:ascii="Times New Roman" w:hAnsi="Times New Roman"/>
          <w:b w:val="false"/>
          <w:i w:val="false"/>
          <w:color w:val="000000"/>
          <w:sz w:val="20"/>
        </w:rPr>
        <w:t xml:space="preserve"> ” means cash management services for collections, treasury management services (including controlled disbursement, overdraft, automated clearing house fund transfer services, return items and interstate depository network services), any demand deposit, payroll, trust or operating account relationships, commercial credit cards, merchant card, purchase or debit cards, </w:t>
      </w:r>
      <w:r>
        <w:rPr>
          <w:rFonts w:ascii="Times New Roman" w:hAnsi="Times New Roman"/>
          <w:b w:val="false"/>
          <w:i w:val="false"/>
          <w:color w:val="000000"/>
          <w:sz w:val="20"/>
        </w:rPr>
        <w:t>non-card</w:t>
      </w:r>
      <w:r>
        <w:rPr>
          <w:rFonts w:ascii="Times New Roman" w:hAnsi="Times New Roman"/>
          <w:b w:val="false"/>
          <w:i w:val="false"/>
          <w:color w:val="000000"/>
          <w:sz w:val="20"/>
        </w:rPr>
        <w:t xml:space="preserve"> </w:t>
      </w:r>
      <w:r>
        <w:rPr>
          <w:rFonts w:ascii="Times New Roman" w:hAnsi="Times New Roman"/>
          <w:b w:val="false"/>
          <w:i w:val="false"/>
          <w:color w:val="000000"/>
          <w:sz w:val="20"/>
        </w:rPr>
        <w:t>e-payables</w:t>
      </w:r>
      <w:r>
        <w:rPr>
          <w:rFonts w:ascii="Times New Roman" w:hAnsi="Times New Roman"/>
          <w:b w:val="false"/>
          <w:i w:val="false"/>
          <w:color w:val="000000"/>
          <w:sz w:val="20"/>
        </w:rPr>
        <w:t xml:space="preserve"> services, and other cash management services, including electronic funds transfer services, lockbox services, stop payment services and wire transfer services.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CBR Loan </w:t>
      </w:r>
      <w:r>
        <w:rPr>
          <w:rFonts w:ascii="Times New Roman" w:hAnsi="Times New Roman"/>
          <w:b w:val="false"/>
          <w:i w:val="false"/>
          <w:color w:val="000000"/>
          <w:sz w:val="20"/>
        </w:rPr>
        <w:t xml:space="preserve">” means a Loan that bears interest at a rate determined by reference to the Central Bank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CBR Spread</w:t>
      </w:r>
      <w:r>
        <w:rPr>
          <w:rFonts w:ascii="Times New Roman" w:hAnsi="Times New Roman"/>
          <w:b w:val="false"/>
          <w:i w:val="false"/>
          <w:color w:val="000000"/>
          <w:sz w:val="20"/>
        </w:rPr>
        <w:t xml:space="preserve"> ” means the Applicable Rate applicable to such Loan that is replaced by a CBR Loan.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Central Bank Rate</w:t>
      </w:r>
      <w:r>
        <w:rPr>
          <w:rFonts w:ascii="Times New Roman" w:hAnsi="Times New Roman"/>
          <w:b w:val="false"/>
          <w:i w:val="false"/>
          <w:color w:val="000000"/>
          <w:sz w:val="20"/>
        </w:rPr>
        <w:t xml:space="preserve"> ” means, the greater of (a)(i) for any Loan denominated in (A) Sterling, the Bank of England (or any successor thereto)’s “Bank Rate” as published by the Bank of England (or any successor thereto) from time to time, (B) Euro, one of the following three rates as may be selected by the Administrative Agent in its reasonable discretion: (1) the fixed rate for the main refinancing operations of the European Central Bank (or any successor thereto),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or, if that rate is not published, the minimum bid rate for the main refinancing operations of the European Central Bank (or any successor thereto), each as published by the European Central Bank (or any successor thereto) from time to time, (2) the rate for the marginal lending facility of the European Central Bank (or any successor thereto), as published by the European Central Bank (or any successor thereto) from time to time, or (3) the rate for the deposit facility of the central banking system of the Participating Member States, as published by the European Central Bank (or any successor thereto) from time to time, and (C) any other Alternative Currency determined after the Effective Date, a central bank rate as determined by the Administrative Agent in its reasonable discretion; plus (ii) the applicable Central Bank Rate Adjustment; and (b) the Floor.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Central Bank Rate Adjustment</w:t>
      </w:r>
      <w:r>
        <w:rPr>
          <w:rFonts w:ascii="Times New Roman" w:hAnsi="Times New Roman"/>
          <w:b w:val="false"/>
          <w:i w:val="false"/>
          <w:color w:val="000000"/>
          <w:sz w:val="20"/>
        </w:rPr>
        <w:t xml:space="preserve"> ” means, for any day, for any Loan denominated in (a) Euro, a rate equal to the difference (which may be a positive or negative value or zero) of (i) the average of the Adjusted EURIBOR Rate for the five most recent Business Days preceding such day for which the EURIBOR Screen Rate was available (excluding, from such averaging, the highest and the lowest Adjusted EURIBOR Rate applicable during such period of five Business Days) minus (ii) the Central Bank Rate in respect of Euro in effect on the last Business Day in such period, (b) Sterling, a rate equal to the difference (which may be a positive or negative value or zero) of (i) the average of Adjusted Daily Simple RFR for Sterling Borrowings for the five most recent RFR Business Days preceding such day for which Adjusted Daily Simple RFR for Sterling Borrowings was available (excluding, from such averaging, the highest and the lowest such Adjusted Daily Simple RFR applicable during such period of five RFR Business Days) </w:t>
      </w:r>
      <w:r>
        <w:rPr>
          <w:rFonts w:ascii="Times New Roman" w:hAnsi="Times New Roman"/>
          <w:b w:val="false"/>
          <w:i w:val="false"/>
          <w:color w:val="000000"/>
          <w:sz w:val="20"/>
          <w:u w:val="single"/>
        </w:rPr>
        <w:t>minus</w:t>
      </w:r>
      <w:r>
        <w:rPr>
          <w:rFonts w:ascii="Times New Roman" w:hAnsi="Times New Roman"/>
          <w:b w:val="false"/>
          <w:i w:val="false"/>
          <w:color w:val="000000"/>
          <w:sz w:val="20"/>
        </w:rPr>
        <w:t xml:space="preserve"> (ii) the Central Bank Rate in respect of Sterling in effect on the last RFR Business Day in such period and (c) any other Alternative Currency determined after the Effective Date, a Central Bank Rate Adjustment as determined by the Administrative Agent in its reasonable discretion. For purposes of this definition, (A) the term Central Bank Rate shall be determined disregarding clause (b) of the definition of such term and (B) the EURIBOR Rate on any day shall be based on the EURIBOR Screen Rate, on such day at approximately the time referred to in the definition of such term for deposits in the applicable Agreed Currency for a maturity of one month.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CFC</w:t>
      </w:r>
      <w:r>
        <w:rPr>
          <w:rFonts w:ascii="Times New Roman" w:hAnsi="Times New Roman"/>
          <w:b w:val="false"/>
          <w:i w:val="false"/>
          <w:color w:val="000000"/>
          <w:sz w:val="20"/>
        </w:rPr>
        <w:t xml:space="preserve"> ” means a “controlled foreign corporation” within the meaning of Section 957(a) of the Code, the equity of which is owned, within the meaning of Section 958(a) of the Code, by any subsidiary of the Company that is organized in the United States and treated as a corporation for U.S. federal income tax purposes.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Change in Control</w:t>
      </w:r>
      <w:r>
        <w:rPr>
          <w:rFonts w:ascii="Times New Roman" w:hAnsi="Times New Roman"/>
          <w:b w:val="false"/>
          <w:i w:val="false"/>
          <w:color w:val="000000"/>
          <w:sz w:val="20"/>
        </w:rPr>
        <w:t xml:space="preserve"> ” means (a) the acquisition of ownership, directly or indirectly, beneficially or of record, by any Person or group (within the meaning of the Exchange Act and the rules of the SEC thereunder) of 50% or more on a fully diluted basis of the Voting Equity Interests of the Company or (b) any “change in control”, “change of control”, “fundamental change” or the functional equivalent of the foregoing shall occur under any Material Indebtedness.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Change in Law</w:t>
      </w:r>
      <w:r>
        <w:rPr>
          <w:rFonts w:ascii="Times New Roman" w:hAnsi="Times New Roman"/>
          <w:b w:val="false"/>
          <w:i w:val="false"/>
          <w:color w:val="000000"/>
          <w:sz w:val="20"/>
        </w:rPr>
        <w:t xml:space="preserve"> ” means the occurrence after the date of this Agreement of (a) the adoption of or taking effect of any law, rule, regulation or treaty, (b) any change in any law, rule, regulation or treaty or in the administration, interpretation, implementation or application thereof by any Governmental Authority or (c) compliance by any Lender or Issuing Bank (or,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2.15(b)</w:t>
      </w:r>
      <w:r>
        <w:rPr>
          <w:rFonts w:ascii="Times New Roman" w:hAnsi="Times New Roman"/>
          <w:b w:val="false"/>
          <w:i w:val="false"/>
          <w:color w:val="000000"/>
          <w:sz w:val="20"/>
        </w:rPr>
        <w:t xml:space="preserve"> , by any lending office of such Lender or by such Lender’s or Issuing Bank’s holding company, if any) with any request, guideline or directive (whether or not having the force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of law) of any Governmental Authority made or issued after the date of this Agreement;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anything herein to the contrary, (x) the Dodd-Frank Wall Street Reform and Consumer Protection Act and all requests, rules, guidelines or directives thereunder or issued in connection therewith or in the implementation thereof and (y) all requests, rules, guidelines or directives promulgated by the Bank for International Settlements, the Basel Committee on Banking Supervision (or any successor or similar authority) or the U.S. or foreign regulatory authorities, in each case pursuant to Basel III, shall, in each case, be deemed to be a “Change in Law,” regardless of the date enacted, adopted, issued or implemented.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Charges</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CME Term SOFR Administrator</w:t>
      </w:r>
      <w:r>
        <w:rPr>
          <w:rFonts w:ascii="Times New Roman" w:hAnsi="Times New Roman"/>
          <w:b w:val="false"/>
          <w:i w:val="false"/>
          <w:color w:val="000000"/>
          <w:sz w:val="20"/>
        </w:rPr>
        <w:t xml:space="preserve"> ” means CME Group Benchmark Administration Limited as administrator of the forward-looking term Secured Overnight Financing Rate (SOFR) (or a successor administrator).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Code</w:t>
      </w:r>
      <w:r>
        <w:rPr>
          <w:rFonts w:ascii="Times New Roman" w:hAnsi="Times New Roman"/>
          <w:b w:val="false"/>
          <w:i w:val="false"/>
          <w:color w:val="000000"/>
          <w:sz w:val="20"/>
        </w:rPr>
        <w:t xml:space="preserve"> ” means the Internal Revenue Code of 1986, as amended.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 means, collectively, Société Générale, Standard Chartered Bank and Sumitomo Mitsui Banking Corporation, in their capacities as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for the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w:t>
      </w:r>
      <w:r>
        <w:rPr>
          <w:rFonts w:ascii="Times New Roman" w:hAnsi="Times New Roman"/>
          <w:b w:val="false"/>
          <w:i w:val="false"/>
          <w:color w:val="000000"/>
          <w:sz w:val="20"/>
        </w:rPr>
        <w:t xml:space="preserve"> ” means all “Collateral” (or equivalent term) as defined in any Security Document, all Mortgaged Property, all Collateral Vessels and any and all other assets, whether real or personal, tangible or intangible, on which Liens are or are purported to be granted pursuant to the Security Documents as security for the Obligations.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and Guarantee Principles</w:t>
      </w:r>
      <w:r>
        <w:rPr>
          <w:rFonts w:ascii="Times New Roman" w:hAnsi="Times New Roman"/>
          <w:b w:val="false"/>
          <w:i w:val="false"/>
          <w:color w:val="000000"/>
          <w:sz w:val="20"/>
        </w:rPr>
        <w:t xml:space="preserve"> ” means the following limitations and qualifications of the Collateral and Guarantee Requirement: </w:t>
      </w:r>
    </w:p>
    <w:p>
      <w:pPr>
        <w:spacing w:before="120" w:after="0"/>
        <w:ind w:left="120"/>
        <w:jc w:val="left"/>
      </w:pPr>
      <w:r>
        <w:rPr>
          <w:rFonts w:ascii="Times New Roman" w:hAnsi="Times New Roman"/>
          <w:b w:val="false"/>
          <w:i w:val="false"/>
          <w:color w:val="000000"/>
          <w:sz w:val="20"/>
        </w:rPr>
        <w:t xml:space="preserve"> (a) general statutory limitations, financial assistance, capital maintenance, corporate benefit, fraudulent preference, “thin capitalization” rules, earnings stripping, retention of title claims and similar principles may prohibit or limit the ability of a Loan Party to provide a Guarantee or grant a Lien or require that the relevant Guarantee or Lien be limited by an amount or otherwise;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that the applicable Loan Parties will use their commercially reasonable efforts to mitigate any such impediment or obstacle; </w:t>
      </w:r>
    </w:p>
    <w:p>
      <w:pPr>
        <w:spacing w:before="240" w:after="0"/>
        <w:ind w:left="120"/>
        <w:jc w:val="left"/>
      </w:pPr>
      <w:r>
        <w:rPr>
          <w:rFonts w:ascii="Times New Roman" w:hAnsi="Times New Roman"/>
          <w:b w:val="false"/>
          <w:i w:val="false"/>
          <w:color w:val="000000"/>
          <w:sz w:val="20"/>
        </w:rPr>
        <w:t xml:space="preserve"> (b) no Loan Party will be required to provide a Guarantee or grant a Lien to the extent doing so would conflict with the fiduciary duties of such Loan Party’s directors or contravene any legal prohibition or result in a material risk of personal or criminal liability on the part of any officer or director thereof;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to the extent that any of the limitations, rules and/or principles referred to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require that the Guarantee provided and/or the Liens granted by any Loan Party be limited in an amount or otherwise in order to (i) make the provision of such Guarantee or the grant of such Liens legal, valid, binding or enforceable, (ii) avoid the relevant Loan Party from breaching any applicable law or (iii) avoid personal or criminal liability of the officers or directors (or equivalent) of any Loan Party, such limit shall be no more than the minimum limit required by such limitations, rules and/or principles;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the giving of a Guarantee or granting of a Lien or the perfection of a Lien (including any registration) will be agreed taking into account the cost to the Loan Parties of providing such Guarantee or granting such Lien, which must not be disproportionately greater than the benefit accruing to the Lenders; </w:t>
      </w:r>
    </w:p>
    <w:p>
      <w:pPr>
        <w:spacing w:before="240" w:after="0"/>
        <w:ind w:left="120"/>
        <w:jc w:val="left"/>
      </w:pPr>
      <w:r>
        <w:rPr>
          <w:rFonts w:ascii="Times New Roman" w:hAnsi="Times New Roman"/>
          <w:b w:val="false"/>
          <w:i w:val="false"/>
          <w:color w:val="000000"/>
          <w:sz w:val="20"/>
        </w:rPr>
        <w:t xml:space="preserve"> (d) no Restricted Subsidiary other than those organized or incorporated in a Collateral Jurisdiction will be required to provide Guarantees or grant any Lien and, except with respect to any Vessel Mortgages, no Restricted Subsidiary will be required to grant any Lien under local law in any jurisdiction that is not a Collateral Jurisdiction; </w:t>
      </w:r>
    </w:p>
    <w:p>
      <w:pPr>
        <w:spacing w:before="240" w:after="0"/>
        <w:ind w:left="120"/>
        <w:jc w:val="left"/>
      </w:pPr>
      <w:r>
        <w:rPr>
          <w:rFonts w:ascii="Times New Roman" w:hAnsi="Times New Roman"/>
          <w:b w:val="false"/>
          <w:i w:val="false"/>
          <w:color w:val="000000"/>
          <w:sz w:val="20"/>
        </w:rPr>
        <w:t xml:space="preserve"> (e) the maximum guaranteed or secured amount may be limited to minimize stamp duty, notarization, registration or other applicable fees, Taxes and duties where the benefit of increasing the Guaranteed or secured amount is disproportionate to the level of such fees, Taxes and duties;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that, to the extent that any such fees, Taxes or duties may be reduced by actions or omissions on the part of the Loan Parties, each Loan Party shall use its commercially reasonable efforts to take such actions or not take actions (as appropriate) in order to reduce the limitations on the maximum guaranteed or secured amount attributable to such fees, Taxes or duties; </w:t>
      </w:r>
    </w:p>
    <w:p>
      <w:pPr>
        <w:spacing w:before="240" w:after="0"/>
        <w:ind w:left="120"/>
        <w:jc w:val="left"/>
      </w:pPr>
      <w:r>
        <w:rPr>
          <w:rFonts w:ascii="Times New Roman" w:hAnsi="Times New Roman"/>
          <w:b w:val="false"/>
          <w:i w:val="false"/>
          <w:color w:val="000000"/>
          <w:sz w:val="20"/>
        </w:rPr>
        <w:t xml:space="preserve"> (f) to the extent that any Guarantee or Lien requires the consent of or consultation with any supervisory board, works council or other external body, such Guarantee and/or Lien shall not be required until such consent has been received or such consultation made;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each Loan Party shall use its commercially reasonable efforts to take such actions as appropriate in order to obtain the relevant consent(s) or make the relevant consultation(s); </w:t>
      </w:r>
    </w:p>
    <w:p>
      <w:pPr>
        <w:spacing w:before="240" w:after="0"/>
        <w:ind w:left="120"/>
        <w:jc w:val="left"/>
      </w:pPr>
      <w:r>
        <w:rPr>
          <w:rFonts w:ascii="Times New Roman" w:hAnsi="Times New Roman"/>
          <w:b w:val="false"/>
          <w:i w:val="false"/>
          <w:color w:val="000000"/>
          <w:sz w:val="20"/>
        </w:rPr>
        <w:t xml:space="preserve"> (g) no Liens will be granted and no Guarantees will be provided by any </w:t>
      </w:r>
      <w:r>
        <w:rPr>
          <w:rFonts w:ascii="Times New Roman" w:hAnsi="Times New Roman"/>
          <w:b w:val="false"/>
          <w:i w:val="false"/>
          <w:color w:val="000000"/>
          <w:sz w:val="20"/>
        </w:rPr>
        <w:t>non-wholly</w:t>
      </w:r>
      <w:r>
        <w:rPr>
          <w:rFonts w:ascii="Times New Roman" w:hAnsi="Times New Roman"/>
          <w:b w:val="false"/>
          <w:i w:val="false"/>
          <w:color w:val="000000"/>
          <w:sz w:val="20"/>
        </w:rPr>
        <w:t xml:space="preserve"> owned Subsidiary of the Company; </w:t>
      </w:r>
    </w:p>
    <w:p>
      <w:pPr>
        <w:spacing w:before="240" w:after="0"/>
        <w:ind w:left="120"/>
        <w:jc w:val="left"/>
      </w:pPr>
      <w:r>
        <w:rPr>
          <w:rFonts w:ascii="Times New Roman" w:hAnsi="Times New Roman"/>
          <w:b w:val="false"/>
          <w:i w:val="false"/>
          <w:color w:val="000000"/>
          <w:sz w:val="20"/>
        </w:rPr>
        <w:t xml:space="preserve"> (h) no pledge or other security interest shall be granted on (i) with respect to the obligations of the U.S. Borrower only, any assets of a CFC, FSHCO, or a subsidiary of a CFC or FSHCO, or (ii) those assets a pledge or other security interest in which would result in a material adverse tax consequence as reasonably determined by the Company; </w:t>
      </w:r>
    </w:p>
    <w:p>
      <w:pPr>
        <w:spacing w:before="240" w:after="0"/>
        <w:ind w:left="120"/>
        <w:jc w:val="left"/>
      </w:pPr>
      <w:r>
        <w:rPr>
          <w:rFonts w:ascii="Times New Roman" w:hAnsi="Times New Roman"/>
          <w:b w:val="false"/>
          <w:i w:val="false"/>
          <w:color w:val="000000"/>
          <w:sz w:val="20"/>
        </w:rPr>
        <w:t xml:space="preserve"> (i) the Security Documents shall include those documents agreed among counsel for the Company and the Administrative Agent, which documentation shall, in each case, be (i) in form and substance consistent with these Collateral and Guarantee Principles, (ii) customary for the form of Collateral in the applicable jurisdiction and (iii) as mutually agreed between the Administrative Agent (or other applicable agent) and the Company; </w:t>
      </w:r>
    </w:p>
    <w:p>
      <w:pPr>
        <w:spacing w:before="240" w:after="0"/>
        <w:ind w:left="120"/>
        <w:jc w:val="left"/>
      </w:pPr>
      <w:r>
        <w:rPr>
          <w:rFonts w:ascii="Times New Roman" w:hAnsi="Times New Roman"/>
          <w:b w:val="false"/>
          <w:i w:val="false"/>
          <w:color w:val="000000"/>
          <w:sz w:val="20"/>
        </w:rPr>
        <w:t xml:space="preserve"> (j) the Security Documents will, where possible and practical, automatically create Liens over future assets of the same type as those already secured, including by means of first-ranking floating charges and general business charges, where available, and where local law requires, supplemental pledges will be delivered in respect of future acquired assets in order for an effective Lien to be created over that class of asset; </w:t>
      </w:r>
    </w:p>
    <w:p>
      <w:pPr>
        <w:spacing w:before="240" w:after="0"/>
        <w:ind w:left="120"/>
        <w:jc w:val="left"/>
      </w:pPr>
      <w:r>
        <w:rPr>
          <w:rFonts w:ascii="Times New Roman" w:hAnsi="Times New Roman"/>
          <w:b w:val="false"/>
          <w:i w:val="false"/>
          <w:color w:val="000000"/>
          <w:sz w:val="20"/>
        </w:rPr>
        <w:t xml:space="preserve"> (k) the Security Documents will be drafted so as to minimize repetition or extension of clauses set out in the other Loan Documents, including any intercreditor agreement, such as those relating to notices, cost and expenses, indemnities, tax gross up, distribution of proceeds and release of Liens or Collateral, in each case, except to the extent specifically required by local law or for the perfection of Liens or to accord with standard market practice in the relevant jurisdiction;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(l) the Security Documents should not operate so as to prevent transactions which are permitted under the other Loan Documents or require additional consents or authorizations; </w:t>
      </w:r>
    </w:p>
    <w:p>
      <w:pPr>
        <w:spacing w:before="240" w:after="0"/>
        <w:ind w:left="120"/>
        <w:jc w:val="left"/>
      </w:pPr>
      <w:r>
        <w:rPr>
          <w:rFonts w:ascii="Times New Roman" w:hAnsi="Times New Roman"/>
          <w:b w:val="false"/>
          <w:i w:val="false"/>
          <w:color w:val="000000"/>
          <w:sz w:val="20"/>
        </w:rPr>
        <w:t xml:space="preserve"> (m) the registration of any Liens created under any Security Documents and other legal formalities and perfection steps, if required under applicable law or regulation or where customary or consistent with market practice, will be completed by each Loan Party in the relevant Collateral Jurisdiction as soon as reasonably practicable in line with applicable market practice after such Liens are granted and, in any event, within the time periods specified in the relevant Loan Documents or within the time periods specified by applicable law or regulation, in order to ensure due priority, perfection and enforceability of the Liens on the Collateral required to be created by the relevant Security Documents; and </w:t>
      </w:r>
    </w:p>
    <w:p>
      <w:pPr>
        <w:spacing w:before="240" w:after="0"/>
        <w:ind w:left="120"/>
        <w:jc w:val="left"/>
      </w:pPr>
      <w:r>
        <w:rPr>
          <w:rFonts w:ascii="Times New Roman" w:hAnsi="Times New Roman"/>
          <w:b w:val="false"/>
          <w:i w:val="false"/>
          <w:color w:val="000000"/>
          <w:sz w:val="20"/>
        </w:rPr>
        <w:t xml:space="preserve"> (n) to the extent possible under applicable law, any Security Documents entered into on or after the Fifth Amendment Effective Date will contain automatic release provisions upon the occurrence of the Investment Grade Date to the extent that such Security Documents do not already provide for a release of Liens on the Collateral as and when required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and Guarantee Requirement</w:t>
      </w:r>
      <w:r>
        <w:rPr>
          <w:rFonts w:ascii="Times New Roman" w:hAnsi="Times New Roman"/>
          <w:b w:val="false"/>
          <w:i w:val="false"/>
          <w:color w:val="000000"/>
          <w:sz w:val="20"/>
        </w:rPr>
        <w:t xml:space="preserve"> ” means, at any time,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the requirement that: </w:t>
      </w:r>
    </w:p>
    <w:p>
      <w:pPr>
        <w:spacing w:before="120" w:after="0"/>
        <w:ind w:left="120"/>
        <w:jc w:val="left"/>
      </w:pPr>
      <w:r>
        <w:rPr>
          <w:rFonts w:ascii="Times New Roman" w:hAnsi="Times New Roman"/>
          <w:b w:val="false"/>
          <w:i w:val="false"/>
          <w:color w:val="000000"/>
          <w:sz w:val="20"/>
        </w:rPr>
        <w:t xml:space="preserve"> (a) the Administrative Agent shall have received from the Borrowers and each Guarantor Subsidiary (i) either (A) a counterpart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duly executed and delivered on behalf of such Person or (B) in the case of any Person that becomes a Guarantor Subsidiary after the Effective Date, a supplement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in the form specified therein, duly executed and delivered on behalf of such Person, together with, as applicable in each jurisdiction (1) a customary written opinion (addressed to the Administrative Agent and the Lenders) of Latham &amp; Watkins LLP, special New York counsel for the Borrowers and the Restricted Subsidiaries, and of counsel in each other applicable Collateral Jurisdiction, in each case, covering such matters relating to the Loan Parties (as applicable) or the Loan Documents as the Administrative Agent shall reasonably request and (2) (aa) a secretary’s or director’s, as applicable, certificate from each Loan Party certifying and appending such Loan Party’s (I) incumbency (to the extent applicable in the relevant jurisdiction), (II) authorizing resolutions (or extracts of such resolutions) (including, in the case of a UK Loan Party except for the Company, resolutions of the shareholder of such UK Loan Party), (III) organizational documents, (IV) governmental approvals, if any, with respect to the Loan Documents to which such Person is a party and (V) in the case of a UK Loan Party, certifying that borrowing, guaranteeing or securing, as appropriate, the Total Commitments would not cause any borrowing or guarantee, security or similar limit binding on it to be exceeded; and (bb) certificates of status or good standing (to the extent applicable) as of a recent date of each applicable Loan Party in the jurisdiction of such Loan Party’s organization, and (3) certificates of insurance and related endorsements with respect to the insurance required by Section 5.07 and the Security Documents with respect to such Person and (ii)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(in the case of U.S. Loan Parties only),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if applicable, and/or such other Security Documents, or counterparts or supplements thereto, together with opinions and documents of the type referred to in subclauses (i)(B)(1), (2) and (3) hereof, in each case, as are customary for the form of Collateral in the applicable jurisdiction or otherwise reasonably requested by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(i) all outstanding Equity Interests, in each case owned by any Loan Party (other than any Equity Interests in any joint venture or any other Excluded Equity owned by a Loan Party), shall have been pledged or charged pursuant to the Security Documents;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Loan Parties shall not be required to pledge or charge (A) with respect to the obligations of the U.S. Borrower, only more than 65% of the outstanding Equity Interests of (1) any first-tier Foreign Subsidiary of a Loan Party that is a CFC, or (2) any FSHCO, (B) those Equity Interests a pledge or other security interest in which would result in a material adverse tax consequences as reasonably determined by the Company or (C) any Equity Interests to the extent that a pledge or other security over such Equity Interests is prohibited by any requirements of law binding on such Equity Interests at the time of acquisition thereof, after giving effect to the applicable anti-assignment provisions of the Uniform Commercial Code of any applicable jurisdiction and other applicable law (the Equity Interests described in clauses (A), (B) and (C), collectively, “ </w:t>
      </w:r>
      <w:r>
        <w:rPr>
          <w:rFonts w:ascii="Times New Roman" w:hAnsi="Times New Roman"/>
          <w:b w:val="false"/>
          <w:i w:val="false"/>
          <w:color w:val="000000"/>
          <w:sz w:val="20"/>
          <w:u w:val="single"/>
        </w:rPr>
        <w:t>Excluded Equity</w:t>
      </w:r>
      <w:r>
        <w:rPr>
          <w:rFonts w:ascii="Times New Roman" w:hAnsi="Times New Roman"/>
          <w:b w:val="false"/>
          <w:i w:val="false"/>
          <w:color w:val="000000"/>
          <w:sz w:val="20"/>
        </w:rPr>
        <w:t xml:space="preserve"> ”) and (ii) the Administrative Agent shall have received, to the extent applicable and required by the Security Documents, certificates or other instruments representing all such Equity Interests, together with undated stock powers or other instruments of transfer with respect thereto endorsed in blank (provided that no Loan Party shall have any obligation to deliver a certificate or other instrument representing any such Equity Interest if such Equity Interest is (A) uncertificated unless such Equity Interest is a “security” under the Uniform Commercial Code or (B) of a Person that is not a wholly owned Restricted Subsidiary that is a Material Subsidiary); </w:t>
      </w:r>
    </w:p>
    <w:p>
      <w:pPr>
        <w:spacing w:before="240" w:after="0"/>
        <w:ind w:left="120"/>
        <w:jc w:val="left"/>
      </w:pPr>
      <w:r>
        <w:rPr>
          <w:rFonts w:ascii="Times New Roman" w:hAnsi="Times New Roman"/>
          <w:b w:val="false"/>
          <w:i w:val="false"/>
          <w:color w:val="000000"/>
          <w:sz w:val="20"/>
        </w:rPr>
        <w:t xml:space="preserve"> (c) all Indebtedness of the Borrowers and each Subsidiary, and all other Indebtedness of any Person in a principal amount individually of $35,000,000 or more, in each case, that is owing to any Loan Party shall have been pledged, assigned or charged pursuant to the Security Documents, and the Administrative Agent shall have received all such promissory notes (or, in the case of any Indebtedness of the Borrowers and each Subsidiary that is owing to any Loan Party, in lieu thereof, the Global Intercompany Note) together with undated instruments of transfer with respect thereto endorsed in blank; </w:t>
      </w:r>
    </w:p>
    <w:p>
      <w:pPr>
        <w:spacing w:before="240" w:after="0"/>
        <w:ind w:left="120"/>
        <w:jc w:val="left"/>
      </w:pPr>
      <w:r>
        <w:rPr>
          <w:rFonts w:ascii="Times New Roman" w:hAnsi="Times New Roman"/>
          <w:b w:val="false"/>
          <w:i w:val="false"/>
          <w:color w:val="000000"/>
          <w:sz w:val="20"/>
        </w:rPr>
        <w:t xml:space="preserve"> (d) all documents, notices, acknowledgments, stamping and instruments, including Uniform Commercial Code financing statements (or their equivalent) and filings with the United States Copyright Office and the United States Patent and Trademark Office, United Kingdom Companies House filings, HM Land Registry filings, filings with the Accounting and Corporate Regulatory Authority of Singapore, payment of stamp duty to the Inland Revenue Authority of Singapore and all other actions required by law or reasonably requested by the Administrative Agent to be filed, registered, delivered, performed or recorded to create the Liens intended to be created by the Security Documents and perfect such Liens to the extent required by, and with the priority required by, the Security Documents shall have been filed, registered, delivered, performed or recorded or delivered to the Administrative Agent or its counsel for filing, registration or recording; </w:t>
      </w:r>
    </w:p>
    <w:p>
      <w:pPr>
        <w:spacing w:before="240" w:after="0"/>
        <w:ind w:left="120"/>
        <w:jc w:val="left"/>
      </w:pPr>
      <w:r>
        <w:rPr>
          <w:rFonts w:ascii="Times New Roman" w:hAnsi="Times New Roman"/>
          <w:b w:val="false"/>
          <w:i w:val="false"/>
          <w:color w:val="000000"/>
          <w:sz w:val="20"/>
        </w:rPr>
        <w:t xml:space="preserve"> (e) the Administrative Agent shall have received, to the extent applicable in each relevant Collateral Jurisdiction, (i) counterparts of a Real Property Mortgage with respect to each Mortgaged Property duly executed and delivered by the record owner of such Mortgaged Property; (ii) a policy or policies of title insurance (or marked up title insurance commitment having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effect of a policy of title insurance) issued by a nationally recognized title insurance company insuring the Lien of each such Real Property Mortgage as a valid and enforceable first Lien on the Mortgaged Property described therein, free of any other Liens except as expressly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in an amount not less than the fair market value of such Mortgaged Property, together with such endorsements, coinsurance and reinsurance as the Administrative Agent may reasonably request, and in form and substance reasonably acceptable to the Administrative Agent, or in the case of any Mortgaged Property within England a City of London Law Society Certificate of Title prepared by the Company’s solicitors in respect of the Mortgaged Property, such Certificate of Title to be in a form that is satisfactory to the Administrative Agent; (iii) a completed </w:t>
      </w:r>
      <w:r>
        <w:rPr>
          <w:rFonts w:ascii="Times New Roman" w:hAnsi="Times New Roman"/>
          <w:b w:val="false"/>
          <w:i w:val="false"/>
          <w:color w:val="000000"/>
          <w:sz w:val="20"/>
        </w:rPr>
        <w:t>“Life-of-Loan”</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Federal Emergency Management Agency Standard Flood Hazard Determination with respect to each Mortgaged Property and, to the extent a Mortgaged Property is located in a special flood hazard area, a notice about special flood hazard area status and flood disaster assistance duly executed by each Loan Party relating thereto and evidence of flood insurance as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5.07</w:t>
      </w:r>
      <w:r>
        <w:rPr>
          <w:rFonts w:ascii="Times New Roman" w:hAnsi="Times New Roman"/>
          <w:b w:val="false"/>
          <w:i w:val="false"/>
          <w:color w:val="000000"/>
          <w:sz w:val="20"/>
        </w:rPr>
        <w:t xml:space="preserve"> hereof, or in the case of any Mortgaged Property within England a policy of insurance covering flood risk, such policy to be in a form that is satisfactory to the Administrative Agent; and (iv) such new surveys, valuation reports, environmental reports, building survey reports (or existing surveys together with affidavits of </w:t>
      </w:r>
      <w:r>
        <w:rPr>
          <w:rFonts w:ascii="Times New Roman" w:hAnsi="Times New Roman"/>
          <w:b w:val="false"/>
          <w:i w:val="false"/>
          <w:color w:val="000000"/>
          <w:sz w:val="20"/>
        </w:rPr>
        <w:t>no-change</w:t>
      </w:r>
      <w:r>
        <w:rPr>
          <w:rFonts w:ascii="Times New Roman" w:hAnsi="Times New Roman"/>
          <w:b w:val="false"/>
          <w:i w:val="false"/>
          <w:color w:val="000000"/>
          <w:sz w:val="20"/>
        </w:rPr>
        <w:t xml:space="preserve"> sufficient for the title company to remove all standard survey exceptions from the mortgage title policy relating to such Mortgaged Property and issue the survey-related endorsements), abstracts, appraisals, legal opinions (with respect to enforceability and perfection of the Real Property Mortgages and the due authorization, execution and delivery of the Real Property Mortgages) and other documents as the Administrative Agent or the Required Lenders may reasonably request with respect to any such Real Property Mortgage or Mortgaged Property, in each case, in form and substance reasonably acceptable to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that evidence of compliance with Flood Insurance Laws (including but not limited to identity of </w:t>
      </w:r>
      <w:r>
        <w:rPr>
          <w:rFonts w:ascii="Times New Roman" w:hAnsi="Times New Roman"/>
          <w:b w:val="false"/>
          <w:i w:val="false"/>
          <w:color w:val="000000"/>
          <w:sz w:val="20"/>
        </w:rPr>
        <w:t>to-be-mortgaged</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properties, appraisals, flood determinations, notice to the Loan Parties and flood insurance, if applicable) (“ </w:t>
      </w:r>
      <w:r>
        <w:rPr>
          <w:rFonts w:ascii="Times New Roman" w:hAnsi="Times New Roman"/>
          <w:b w:val="false"/>
          <w:i w:val="false"/>
          <w:color w:val="000000"/>
          <w:sz w:val="20"/>
          <w:u w:val="single"/>
        </w:rPr>
        <w:t>Flood Due Diligence</w:t>
      </w:r>
      <w:r>
        <w:rPr>
          <w:rFonts w:ascii="Times New Roman" w:hAnsi="Times New Roman"/>
          <w:b w:val="false"/>
          <w:i w:val="false"/>
          <w:color w:val="000000"/>
          <w:sz w:val="20"/>
        </w:rPr>
        <w:t xml:space="preserve"> ”) shall be provided reasonably in advance of execution and delivery of Real Property Mortgages to enable each Lender to complete its flood insurance regulatory compliance;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notwithstanding anything to the contrary contained herein, the Administrative Agent shall not accept executed Real Property Mortgages from any Loan Party until the earlier of (A) notification from each Lender that it is satisfied with the Flood Due Diligence and (B) 45 days from the date the Administrative Agent provided the Flood Due Diligence to the Lenders; provided, further, that in the event Administrative Agent declines to accept any Real Property Mortgages, the time period for the delivery of such Real Property Mortgages required hereunder shall automatically be extended until such time that Administrative Agent accepts such Real Property Mortgages;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for purposes of Real Property Mortgages in Brazil, the delivery of evidence to the Administrative Agent or its counsel of filing ( </w:t>
      </w:r>
      <w:r>
        <w:rPr>
          <w:rFonts w:ascii="Times New Roman" w:hAnsi="Times New Roman"/>
          <w:b w:val="false"/>
          <w:i/>
          <w:color w:val="000000"/>
          <w:sz w:val="20"/>
        </w:rPr>
        <w:t>protocolo</w:t>
      </w:r>
      <w:r>
        <w:rPr>
          <w:rFonts w:ascii="Times New Roman" w:hAnsi="Times New Roman"/>
          <w:b w:val="false"/>
          <w:i w:val="false"/>
          <w:color w:val="000000"/>
          <w:sz w:val="20"/>
        </w:rPr>
        <w:t xml:space="preserve"> ) of the Real Property Mortgages with the relevant registry(ies) shall suffice for purposes of the foregoing so long as the registration of such Brazilian Real Property Mortgages is completed by the Loan Parties as soon as reasonably practicable thereafter; </w:t>
      </w:r>
    </w:p>
    <w:p>
      <w:pPr>
        <w:spacing w:before="240" w:after="0"/>
        <w:ind w:left="120"/>
        <w:jc w:val="left"/>
      </w:pPr>
      <w:r>
        <w:rPr>
          <w:rFonts w:ascii="Times New Roman" w:hAnsi="Times New Roman"/>
          <w:b w:val="false"/>
          <w:i w:val="false"/>
          <w:color w:val="000000"/>
          <w:sz w:val="20"/>
        </w:rPr>
        <w:t xml:space="preserve"> (f) the Administrative Agent shall have received (i) a Vessel Mortgage with respect to each Collateral Vessel, duly executed and delivered by the record owner of such Collateral Vessel, (ii) in respect of each Collateral Vessel evidence that the Vessel Mortgage in respect of that Collateral Vessel has been duly registered in the vessel or ship registry appropriate for such Collateral Vessel in favor of the Administrative Agent and (iii) such other instruments, certificates and documents as the Administrative Agent may reasonably request, including, a customary legal opinion relating to matters governed by the laws of the jurisdiction of the flag under which the applicable Collateral Vessel is registered and in form and substance reasonably satisfactory to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(g) each Loan Party shall have obtained all consents and approvals required to be obtained by it in connection with the execution and delivery of all Security Documents to which it is a party, the performance of its obligations thereunder and the granting by it of the Liens thereunder; and </w:t>
      </w:r>
    </w:p>
    <w:p>
      <w:pPr>
        <w:spacing w:before="240" w:after="0"/>
        <w:ind w:left="120"/>
        <w:jc w:val="left"/>
      </w:pPr>
      <w:r>
        <w:rPr>
          <w:rFonts w:ascii="Times New Roman" w:hAnsi="Times New Roman"/>
          <w:b w:val="false"/>
          <w:i w:val="false"/>
          <w:color w:val="000000"/>
          <w:sz w:val="20"/>
        </w:rPr>
        <w:t xml:space="preserve"> (h) the Administrative Agent shall have received such evidence of compliance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w:t>
      </w:r>
      <w:r>
        <w:rPr>
          <w:rFonts w:ascii="Times New Roman" w:hAnsi="Times New Roman"/>
          <w:b w:val="false"/>
          <w:i w:val="false"/>
          <w:color w:val="000000"/>
          <w:sz w:val="20"/>
        </w:rPr>
        <w:t xml:space="preserve"> as may be reasonably requested by the Administrative Agent. </w:t>
      </w:r>
    </w:p>
    <w:p>
      <w:pPr>
        <w:spacing w:before="240" w:after="0"/>
        <w:ind w:left="120"/>
        <w:jc w:val="left"/>
      </w:pPr>
      <w:r>
        <w:rPr>
          <w:rFonts w:ascii="Times New Roman" w:hAnsi="Times New Roman"/>
          <w:b w:val="false"/>
          <w:i w:val="false"/>
          <w:color w:val="000000"/>
          <w:sz w:val="20"/>
        </w:rPr>
        <w:t xml:space="preserve"> The Administrative Agent may grant extensions of time for the creation or perfection of pledges of or security interests in, or the obtaining of title insurance, legal opinions or other deliverables with respect to, particular assets, rights or properties of the Loan Parties or the provision of Guarantees by any Guarantor Subsidiary (including extensions beyond the Effective Date or in connection with assets, rights or properties acquired, or Subsidiaries formed or acquired, after the Effective Date) where it determines in its reasonable discretion that such creation or perfection of security interests, obtaining of title insurance, legal opinions or other deliverables, or provision of Guarantees cannot be accomplished without undue effort or expense by the time or times at which it would otherwise be required by this Agreement or the Security Documents. It is understood and agreed that the foregoing Collateral and Guarantee Requirements shall be subject to the Collateral and Guarantee Principles. </w:t>
      </w:r>
    </w:p>
    <w:p>
      <w:pPr>
        <w:spacing w:before="240" w:after="0"/>
        <w:ind w:left="120"/>
        <w:jc w:val="left"/>
      </w:pPr>
      <w:r>
        <w:rPr>
          <w:rFonts w:ascii="Times New Roman" w:hAnsi="Times New Roman"/>
          <w:b w:val="false"/>
          <w:i w:val="false"/>
          <w:color w:val="000000"/>
          <w:sz w:val="20"/>
        </w:rPr>
        <w:t xml:space="preserve"> Notwithstanding anything in the Security Documents to the contrary, in no event shall the Liens granted thereunder attach to (a) any assets if, to the extent and for so long as the grant of a Lien thereon to secure the Obligations is prohibited by applicable law, rule or regulation after giving effect to the applicable </w:t>
      </w:r>
      <w:r>
        <w:rPr>
          <w:rFonts w:ascii="Times New Roman" w:hAnsi="Times New Roman"/>
          <w:b w:val="false"/>
          <w:i w:val="false"/>
          <w:color w:val="000000"/>
          <w:sz w:val="20"/>
        </w:rPr>
        <w:t>anti-assignment</w:t>
      </w:r>
      <w:r>
        <w:rPr>
          <w:rFonts w:ascii="Times New Roman" w:hAnsi="Times New Roman"/>
          <w:b w:val="false"/>
          <w:i w:val="false"/>
          <w:color w:val="000000"/>
          <w:sz w:val="20"/>
        </w:rPr>
        <w:t xml:space="preserve"> provisions of the Uniform Commercial Code of any applicable jurisdiction and other applicable law;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rPr>
        <w:t xml:space="preserve">that such security interest shall attach immediately at such time as the condition causing such prohibition shall no longer exist and, to the extent severable, shall attach immediately to any portion of such asset that does not result in such prohibition, (b) any Excluded Equity, (c) any motor vehicles owned or any other assets subject to certificates of title (excluding, for the avoidance of doubt, any owned vessels), to the extent that a security interest therein cannot be perfected by the filing of a Uniform Commercial Code financing statement or charter registration, (d) any </w:t>
      </w:r>
      <w:r>
        <w:rPr>
          <w:rFonts w:ascii="Times New Roman" w:hAnsi="Times New Roman"/>
          <w:b w:val="false"/>
          <w:i w:val="false"/>
          <w:color w:val="000000"/>
          <w:sz w:val="20"/>
        </w:rPr>
        <w:t>intent-to-use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trademark application in the United States prior to the filing and acceptance of a “Statement of Use” or “Amendment to Allege Use” with respect thereto, to the extent, if any, that, and solely during the period, if any, in which, the grant, attachment, or enforcement of a security interest therein would impair the validity or enforceability of such intent to use application or any registration issuing therefrom under applicable United States federal law, (e) those contracts, receivables, leases or licenses over which the granting of security interests in such contracts, receivables, leases or licenses would be prohibited thereby (in each case, while such prohibitions exist and except to the extent such prohibition is unenforceable after giving effect to applicable provisions of the Uniform Commercial Code or similar statutes and, in each case, other than proceeds thereof to the extent the assignment of such proceeds is expressly deemed effective under the Uniform Commercial Code or similar statutes notwithstanding such prohibitions), (f) those assets a pledge or other security interest in which would result in a material adverse tax consequence as reasonably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determined by the Company, (g) assets that are subject to a Lien securing a Capital Lease Obligation, purchase money financing or similar arrangements permitted to be incurred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6.02(e)</w:t>
      </w:r>
      <w:r>
        <w:rPr>
          <w:rFonts w:ascii="Times New Roman" w:hAnsi="Times New Roman"/>
          <w:b w:val="false"/>
          <w:i w:val="false"/>
          <w:color w:val="000000"/>
          <w:sz w:val="20"/>
        </w:rPr>
        <w:t xml:space="preserve"> and for so long as the contract or other agreement in which such Lien is granted validly prohibits the creation of any other Lien on such assets and proceeds, (h) any assets as to which the Administrative Agent reasonably determines that the costs of obtaining such security interests in such assets or perfection thereof are excessive in relation to the value of the Lenders of the security to be afforded thereby, (i) receivables, related rights or assets, collections or proceeds thereof sold, transferred, assigned, contributed or conveyed to or in connection with any Qualified Receivables Financing or any bank or deposit accounts into which any collections on any such receivables or assets are deposited (such receivables assets and related rights and bank accounts, the “ </w:t>
      </w:r>
      <w:r>
        <w:rPr>
          <w:rFonts w:ascii="Times New Roman" w:hAnsi="Times New Roman"/>
          <w:b w:val="false"/>
          <w:i w:val="false"/>
          <w:color w:val="000000"/>
          <w:sz w:val="20"/>
          <w:u w:val="single"/>
        </w:rPr>
        <w:t>Transferred Receivables Assets</w:t>
      </w:r>
      <w:r>
        <w:rPr>
          <w:rFonts w:ascii="Times New Roman" w:hAnsi="Times New Roman"/>
          <w:b w:val="false"/>
          <w:i w:val="false"/>
          <w:color w:val="000000"/>
          <w:sz w:val="20"/>
        </w:rPr>
        <w:t xml:space="preserve"> ”), and if any Collateral hereunder or under any other Loan Document ever includes or is deemed to include any such Transferred Receivables Assets, any such interest of the Administrative Agent or the Lenders (or any collateral agent on their behalf) therein hereunder or under any other Loan Document shall be automatically released, and (j) any other property excluded by the relevant Security Documents (the items referred to in </w:t>
      </w:r>
      <w:r>
        <w:rPr>
          <w:rFonts w:ascii="Times New Roman" w:hAnsi="Times New Roman"/>
          <w:b w:val="false"/>
          <w:i w:val="false"/>
          <w:color w:val="000000"/>
          <w:sz w:val="20"/>
          <w:u w:val="single"/>
        </w:rPr>
        <w:t>clauses (a)</w:t>
      </w:r>
      <w:r>
        <w:rPr>
          <w:rFonts w:ascii="Times New Roman" w:hAnsi="Times New Roman"/>
          <w:b w:val="false"/>
          <w:i w:val="false"/>
          <w:color w:val="000000"/>
          <w:sz w:val="20"/>
        </w:rPr>
        <w:t xml:space="preserve">  through </w:t>
      </w:r>
      <w:r>
        <w:rPr>
          <w:rFonts w:ascii="Times New Roman" w:hAnsi="Times New Roman"/>
          <w:b w:val="false"/>
          <w:i w:val="false"/>
          <w:color w:val="000000"/>
          <w:sz w:val="20"/>
          <w:u w:val="single"/>
        </w:rPr>
        <w:t>(j)</w:t>
      </w:r>
      <w:r>
        <w:rPr>
          <w:rFonts w:ascii="Times New Roman" w:hAnsi="Times New Roman"/>
          <w:b w:val="false"/>
          <w:i w:val="false"/>
          <w:color w:val="000000"/>
          <w:sz w:val="20"/>
        </w:rPr>
        <w:t xml:space="preserve"> above being collectively referred to as the “ </w:t>
      </w:r>
      <w:r>
        <w:rPr>
          <w:rFonts w:ascii="Times New Roman" w:hAnsi="Times New Roman"/>
          <w:b w:val="false"/>
          <w:i w:val="false"/>
          <w:color w:val="000000"/>
          <w:sz w:val="20"/>
          <w:u w:val="single"/>
        </w:rPr>
        <w:t>Excluded Personal Property</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rPr>
        <w:t xml:space="preserve">that Excluded Personal Property shall not include any Proceeds (as defined in the Uniform Commercial Code), substitutions or replacements of any Excluded Personal Property (unless such Proceeds, substitutions or replacements would constitute Excluded Personal Property). </w:t>
      </w:r>
    </w:p>
    <w:p>
      <w:pPr>
        <w:spacing w:before="240" w:after="0"/>
        <w:ind w:left="120"/>
        <w:jc w:val="left"/>
      </w:pPr>
      <w:r>
        <w:rPr>
          <w:rFonts w:ascii="Times New Roman" w:hAnsi="Times New Roman"/>
          <w:b w:val="false"/>
          <w:i w:val="false"/>
          <w:color w:val="000000"/>
          <w:sz w:val="20"/>
        </w:rPr>
        <w:t xml:space="preserve"> Further, notwithstanding anything to the contrary herein or in any other Loan Document, on the Investment Grade Date and at all times thereafter, this “Collateral and Guarantee Requirement” shall no longer be of any force or effect (other than with respect to any Investment Grade Retained Credit Support), and any Liens on the Collateral and any Guarantees of the Obligations, in each case, granted by the Loan Parties in favor of the Administrative Agent pursuant to the Security Documents, shall be automatically released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(other than any Guarantees constituting Investment Grade Retained Credit Support).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Jurisdiction</w:t>
      </w:r>
      <w:r>
        <w:rPr>
          <w:rFonts w:ascii="Times New Roman" w:hAnsi="Times New Roman"/>
          <w:b w:val="false"/>
          <w:i w:val="false"/>
          <w:color w:val="000000"/>
          <w:sz w:val="20"/>
        </w:rPr>
        <w:t xml:space="preserve"> ” means (a) as of the Fifth Amendment Effective Date, the U.S., the United Kingdom, Brazil, the Netherlands, Norway, Singapore and France and (b) after the Fifth Amendment Effective Date, each other jurisdiction of organization or incorporation of any Material Subsidiary, subject to the Collateral and Guarantee Principles;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to the extent that the Company has delivered an opinion of counsel to the effect that Liens on the relevant Collateral or Guarantees in any jurisdiction referred to in clause (b) above would not be enforceable due to a lack of recognition of judgments in such jurisdiction, such jurisdiction shall be deemed not to be a Collateral Jurisdiction;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no event shall (i) the combined Consolidated Total Assets or combined consolidated revenues of all Restricted Subsidiaries organized or formed in such excluded jurisdictions exceed 10.0% of the Consolidated Total Assets of the Company and the Restricted Subsidiaries or 10.0% of the consolidated revenues of the Company and the Restricted Subsidiaries, as applicable, and (ii) any jurisdiction that is a Collateral Jurisdiction as of the Fifth Amendment Effective Date be deemed to be an excluded jurisdiction by operation of the preceding proviso.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Vessel</w:t>
      </w:r>
      <w:r>
        <w:rPr>
          <w:rFonts w:ascii="Times New Roman" w:hAnsi="Times New Roman"/>
          <w:b w:val="false"/>
          <w:i w:val="false"/>
          <w:color w:val="000000"/>
          <w:sz w:val="20"/>
        </w:rPr>
        <w:t xml:space="preserve"> ” means, as of the Fifth Amendment Effective Date, each Vessel identified on </w:t>
      </w:r>
      <w:r>
        <w:rPr>
          <w:rFonts w:ascii="Times New Roman" w:hAnsi="Times New Roman"/>
          <w:b w:val="false"/>
          <w:i w:val="false"/>
          <w:color w:val="000000"/>
          <w:sz w:val="20"/>
          <w:u w:val="single"/>
        </w:rPr>
        <w:t>Schedule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1.01(a)</w:t>
      </w:r>
      <w:r>
        <w:rPr>
          <w:rFonts w:ascii="Times New Roman" w:hAnsi="Times New Roman"/>
          <w:b w:val="false"/>
          <w:i w:val="false"/>
          <w:color w:val="000000"/>
          <w:sz w:val="20"/>
        </w:rPr>
        <w:t xml:space="preserve"> , and, thereafter, each Vessel that becomes a Collateral Vessel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5.13(d)</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Commitment</w:t>
      </w:r>
      <w:r>
        <w:rPr>
          <w:rFonts w:ascii="Times New Roman" w:hAnsi="Times New Roman"/>
          <w:b w:val="false"/>
          <w:i w:val="false"/>
          <w:color w:val="000000"/>
          <w:sz w:val="20"/>
        </w:rPr>
        <w:t xml:space="preserve"> ” means, with respect to each Lender, the commitment, if any, of such Lender to make Loans and to acquire participations in Letters of Credit hereunder, expressed as an amount representing the maximum possible aggregate amount of such Lender’s Revolving Exposure hereunder, as such commitment may be (a) reduced from time to time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w:t>
      </w:r>
      <w:r>
        <w:rPr>
          <w:rFonts w:ascii="Times New Roman" w:hAnsi="Times New Roman"/>
          <w:b w:val="false"/>
          <w:i w:val="false"/>
          <w:color w:val="000000"/>
          <w:sz w:val="20"/>
        </w:rPr>
        <w:t xml:space="preserve"> , (b) reduced or increased from time to time pursuant to assignments by or to such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or (c) increased from time to time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2.21</w:t>
      </w:r>
      <w:r>
        <w:rPr>
          <w:rFonts w:ascii="Times New Roman" w:hAnsi="Times New Roman"/>
          <w:b w:val="false"/>
          <w:i w:val="false"/>
          <w:color w:val="000000"/>
          <w:sz w:val="20"/>
        </w:rPr>
        <w:t xml:space="preserve"> . The amount of each Lender’s Commitment as of the Fifth Amendment Effective Date is set forth on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or in the Assignment and Assumption pursuant to which such Lender shall have assumed its Commitment, as applicable.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Commitment Increase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2.21(a)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Commodity Exchange Act</w:t>
      </w:r>
      <w:r>
        <w:rPr>
          <w:rFonts w:ascii="Times New Roman" w:hAnsi="Times New Roman"/>
          <w:b w:val="false"/>
          <w:i w:val="false"/>
          <w:color w:val="000000"/>
          <w:sz w:val="20"/>
        </w:rPr>
        <w:t xml:space="preserve"> ” means the Commodity Exchange Act (7 U.S.C. § 1 </w:t>
      </w:r>
      <w:r>
        <w:rPr>
          <w:rFonts w:ascii="Times New Roman" w:hAnsi="Times New Roman"/>
          <w:b w:val="false"/>
          <w:i/>
          <w:color w:val="000000"/>
          <w:sz w:val="20"/>
        </w:rPr>
        <w:t>et seq</w:t>
      </w:r>
      <w:r>
        <w:rPr>
          <w:rFonts w:ascii="Times New Roman" w:hAnsi="Times New Roman"/>
          <w:b w:val="false"/>
          <w:i w:val="false"/>
          <w:color w:val="000000"/>
          <w:sz w:val="20"/>
        </w:rPr>
        <w:t xml:space="preserve"> .) and any successor statute.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Communications</w:t>
      </w:r>
      <w:r>
        <w:rPr>
          <w:rFonts w:ascii="Times New Roman" w:hAnsi="Times New Roman"/>
          <w:b w:val="false"/>
          <w:i w:val="false"/>
          <w:color w:val="000000"/>
          <w:sz w:val="20"/>
        </w:rPr>
        <w:t xml:space="preserve"> ” means, collectively, any notice, demand, communication, information, document or other material provided by or on behalf of any Loan Party pursuant to this Agreement or any other Loan Document or the transactions contemplated herein or therein that is distributed to the Administrative Agent, any Lender or any Issuing Bank by means of electronic communications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w:t>
      </w:r>
      <w:r>
        <w:rPr>
          <w:rFonts w:ascii="Times New Roman" w:hAnsi="Times New Roman"/>
          <w:b w:val="false"/>
          <w:i w:val="false"/>
          <w:color w:val="000000"/>
          <w:sz w:val="20"/>
        </w:rPr>
        <w:t xml:space="preserve"> , including through the Platform.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Company</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Connection Income Taxes</w:t>
      </w:r>
      <w:r>
        <w:rPr>
          <w:rFonts w:ascii="Times New Roman" w:hAnsi="Times New Roman"/>
          <w:b w:val="false"/>
          <w:i w:val="false"/>
          <w:color w:val="000000"/>
          <w:sz w:val="20"/>
        </w:rPr>
        <w:t xml:space="preserve"> ” means Other Connection Taxes that are imposed on or measured by net income (however denominated) or that are franchise Taxes or branch profits Taxes.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Amortization Expense</w:t>
      </w:r>
      <w:r>
        <w:rPr>
          <w:rFonts w:ascii="Times New Roman" w:hAnsi="Times New Roman"/>
          <w:b w:val="false"/>
          <w:i w:val="false"/>
          <w:color w:val="000000"/>
          <w:sz w:val="20"/>
        </w:rPr>
        <w:t xml:space="preserve"> ” for any period means the amortization expense of the relevant Person and its Restricted Subsidiaries for such period, determined on a consolidated basis in accordance with GAAP.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Cash Balance</w:t>
      </w:r>
      <w:r>
        <w:rPr>
          <w:rFonts w:ascii="Times New Roman" w:hAnsi="Times New Roman"/>
          <w:b w:val="false"/>
          <w:i w:val="false"/>
          <w:color w:val="000000"/>
          <w:sz w:val="20"/>
        </w:rPr>
        <w:t xml:space="preserve"> ” means, as of any date of determination, the aggregate amount of all (a) cash, (b) Permitted Investments and (c) any other marketable securities, treasury bonds and bills, certificates of deposit, investments in money market funds and commercial paper, in each case, (i) held or owned by (either directly or indirectly), (ii) credited to the account of, or (iii) that would otherwise be required to be reflected as an asset on the balance sheet of, the Borrowers or any Restricted Subsidiary as of such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Consolidated Cash Balance shall exclude: (A) any amounts in any fiduciary, escrow or trust account, (B) cash collateral required to cash collateralize (1) any Letter of Credit or (2) Performance Credit Instruments, (C) any cash or Permitted Investments constituting purchase price deposits held in escrow by an unaffiliated third party pursuant to a binding and enforceable purchase and sale agreement with an unaffiliated third party containing customary provisions regarding the payment and refunding of such deposits, (D) any cash or Permitted Investments for which any Loan Party has, in the ordinary course of business, issued checks or initiated wires or ACH transfers (or, in the case of cash or Permitted Investments that will be used to pay payroll or other Taxes, lease rental payments, renewal of software licenses and other customary general and administrative expenses, will issue checks or initiate wires or ACH transfers within five (5) Business Days in respect of amounts due and owing)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 order to utilize such cash or Permitted Investments, (E) any “trapped” cash in a foreign jurisdiction outside of the Collateral Jurisdictions that cannot be accessed, expatriated or distributed to satisfy the provisions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2.11(c)</w:t>
      </w:r>
      <w:r>
        <w:rPr>
          <w:rFonts w:ascii="Times New Roman" w:hAnsi="Times New Roman"/>
          <w:b w:val="false"/>
          <w:i w:val="false"/>
          <w:color w:val="000000"/>
          <w:sz w:val="20"/>
        </w:rPr>
        <w:t xml:space="preserve"> as a result of legal, regulatory or other statutory rules and regulations that may exist in the applicable foreign jurisdiction (so long as such cash is not “trapped” as a result of actions taken by the Borrowers in contemplation of availing themselves of this exception in </w:t>
      </w:r>
      <w:r>
        <w:rPr>
          <w:rFonts w:ascii="Times New Roman" w:hAnsi="Times New Roman"/>
          <w:b w:val="false"/>
          <w:i w:val="false"/>
          <w:color w:val="000000"/>
          <w:sz w:val="20"/>
          <w:u w:val="single"/>
        </w:rPr>
        <w:t>clause (E)</w:t>
      </w:r>
      <w:r>
        <w:rPr>
          <w:rFonts w:ascii="Times New Roman" w:hAnsi="Times New Roman"/>
          <w:b w:val="false"/>
          <w:i w:val="false"/>
          <w:color w:val="000000"/>
          <w:sz w:val="20"/>
        </w:rPr>
        <w:t xml:space="preserve"> ) and (F) cash that cannot be expatriated without causing material adverse tax consequences to the Borrowers.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Current Liabilities</w:t>
      </w:r>
      <w:r>
        <w:rPr>
          <w:rFonts w:ascii="Times New Roman" w:hAnsi="Times New Roman"/>
          <w:b w:val="false"/>
          <w:i w:val="false"/>
          <w:color w:val="000000"/>
          <w:sz w:val="20"/>
        </w:rPr>
        <w:t xml:space="preserve"> ” means, with respect to any Person as of any date, the amount which, in accordance with GAAP, would be set forth under the caption “Total Current Liabilities” (or any like caption) on a consolidated balance sheet of such Person and its Restricted Subsidiaries determined in accordance with GAAP. Unless the context otherwise requires, “Consolidated Current Liabilities” refers to the Consolidated Current Liabilities of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Debt</w:t>
      </w:r>
      <w:r>
        <w:rPr>
          <w:rFonts w:ascii="Times New Roman" w:hAnsi="Times New Roman"/>
          <w:b w:val="false"/>
          <w:i w:val="false"/>
          <w:color w:val="000000"/>
          <w:sz w:val="20"/>
        </w:rPr>
        <w:t xml:space="preserve"> ” means, as of any date, the aggregate principal amount of Indebtedness of the type specified in the definition of “Indebtedness” under clauses (a), (b), (e) (but only to the extent supporting Indebtedness of the types specified in clauses (a), (b) and (g) of the definition thereof), (f) (but only to the extent supporting Indebtedness of the types specified in clauses (a), (b) and (g) of the definition thereof), (g), (h) (but only to the extent drawn), (i) (but only to the extend funded) and (j) of the Borrowers and the Restricted Subsidiaries outstanding as of such date determined on a consolidated basis.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Depreciation Expense</w:t>
      </w:r>
      <w:r>
        <w:rPr>
          <w:rFonts w:ascii="Times New Roman" w:hAnsi="Times New Roman"/>
          <w:b w:val="false"/>
          <w:i w:val="false"/>
          <w:color w:val="000000"/>
          <w:sz w:val="20"/>
        </w:rPr>
        <w:t xml:space="preserve"> ” for any period means the depreciation expense of the relevant Person and its Restricted Subsidiaries for such period, determined on a consolidated basis in accordance with GAAP.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EBITDA</w:t>
      </w:r>
      <w:r>
        <w:rPr>
          <w:rFonts w:ascii="Times New Roman" w:hAnsi="Times New Roman"/>
          <w:b w:val="false"/>
          <w:i w:val="false"/>
          <w:color w:val="000000"/>
          <w:sz w:val="20"/>
        </w:rPr>
        <w:t xml:space="preserve"> ” means, for any period, with respect to any specified Person and its Restricted Subsidiaries, without duplication, the sum of the amounts for such period of: </w:t>
      </w:r>
    </w:p>
    <w:p>
      <w:pPr>
        <w:spacing w:before="120" w:after="0"/>
        <w:ind w:left="120"/>
        <w:jc w:val="left"/>
      </w:pPr>
      <w:r>
        <w:rPr>
          <w:rFonts w:ascii="Times New Roman" w:hAnsi="Times New Roman"/>
          <w:b w:val="false"/>
          <w:i w:val="false"/>
          <w:color w:val="000000"/>
          <w:sz w:val="20"/>
        </w:rPr>
        <w:t xml:space="preserve"> (a) Consolidated Net Income,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(b) without duplication, the amount of net cost savings, operating expense reductions and synergies projected by the Company in good faith to be realized as a result of specified actions taken or to be taken (which cost savings, operating expense reductions or synergies shall be calculated on a pro forma basis as though such cost savings, operating expense reductions or synergies had been realized on the first day of such period), net of the amount of actual benefits realized during such period from such actions;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cost savings, operating expense reductions or synergies are reasonably identifiable and factually supportable, (ii) such actions have been taken or are to be taken within 18 months after the date of determination to take such action and (iii) the aggregate amounts added to Consolidated EBITDA pursuant to this clause (b) in any such period shall not exceed 15% of Consolidated EBITDA for such period (calculated before giving effect to the adjustment set forth in this clause (b)),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(c) from and after the First Amendment Effective Date, restructuring charges, accruals or reserves (including restructuring costs related to acquisitions and to closure or consolidation of facilities) and other related charges incurred after the First Amendment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amount of any such restructuring charges, accruals or reserves and other related charges shall not exceed $25,000,000 in any trailing twelve month period,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(d) in each case only to the extent deducted in determining Consolidated Net Income,</w:t>
      </w:r>
    </w:p>
    <w:p>
      <w:pPr>
        <w:spacing w:before="120" w:after="0"/>
        <w:ind w:left="120"/>
        <w:jc w:val="left"/>
      </w:pPr>
      <w:r>
        <w:rPr>
          <w:rFonts w:ascii="Times New Roman" w:hAnsi="Times New Roman"/>
          <w:b w:val="false"/>
          <w:i w:val="false"/>
          <w:color w:val="000000"/>
          <w:sz w:val="20"/>
        </w:rPr>
        <w:t>(i) Consolidated Income Tax Expense,</w:t>
      </w:r>
    </w:p>
    <w:p>
      <w:pPr>
        <w:spacing w:before="120" w:after="0"/>
        <w:ind w:left="120"/>
        <w:jc w:val="left"/>
      </w:pPr>
      <w:r>
        <w:rPr>
          <w:rFonts w:ascii="Times New Roman" w:hAnsi="Times New Roman"/>
          <w:b w:val="false"/>
          <w:i w:val="false"/>
          <w:color w:val="000000"/>
          <w:sz w:val="20"/>
        </w:rPr>
        <w:t>(ii) Consolidated Amortization Expense,</w:t>
      </w:r>
    </w:p>
    <w:p>
      <w:pPr>
        <w:spacing w:before="120" w:after="0"/>
        <w:ind w:left="120"/>
        <w:jc w:val="left"/>
      </w:pPr>
      <w:r>
        <w:rPr>
          <w:rFonts w:ascii="Times New Roman" w:hAnsi="Times New Roman"/>
          <w:b w:val="false"/>
          <w:i w:val="false"/>
          <w:color w:val="000000"/>
          <w:sz w:val="20"/>
        </w:rPr>
        <w:t>(iii) Consolidated Depreciation Expense,</w:t>
      </w:r>
    </w:p>
    <w:p>
      <w:pPr>
        <w:spacing w:before="120" w:after="0"/>
        <w:ind w:left="120"/>
        <w:jc w:val="left"/>
      </w:pPr>
      <w:r>
        <w:rPr>
          <w:rFonts w:ascii="Times New Roman" w:hAnsi="Times New Roman"/>
          <w:b w:val="false"/>
          <w:i w:val="false"/>
          <w:color w:val="000000"/>
          <w:sz w:val="20"/>
        </w:rPr>
        <w:t>(iv) Consolidated Interest Expense, and</w:t>
      </w:r>
    </w:p>
    <w:p>
      <w:pPr>
        <w:spacing w:before="120" w:after="0"/>
        <w:ind w:left="120"/>
        <w:jc w:val="left"/>
      </w:pPr>
      <w:r>
        <w:rPr>
          <w:rFonts w:ascii="Times New Roman" w:hAnsi="Times New Roman"/>
          <w:b w:val="false"/>
          <w:i w:val="false"/>
          <w:color w:val="000000"/>
          <w:sz w:val="20"/>
        </w:rPr>
        <w:t xml:space="preserve"> (v) all other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items reducing the Consolidated Net Income (excluding any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charge that results in an accrual of a reserve for cash charges in any future period) for such period, </w:t>
      </w:r>
      <w:r>
        <w:rPr>
          <w:rFonts w:ascii="Times New Roman" w:hAnsi="Times New Roman"/>
          <w:b w:val="false"/>
          <w:i/>
          <w:color w:val="000000"/>
          <w:sz w:val="20"/>
        </w:rPr>
        <w:t>minus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(e) the aggregate amount of all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items, determined on a consolidated basis, to the extent such items increased Consolidated Net Income for such period (other than accrual of revenue in the ordinary course or any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items to the extent they represent the reversal of an accrual of a reserve for a potential cash item that reduced Consolidated EBITDA in any prior period).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First Lien Net Debt</w:t>
      </w:r>
      <w:r>
        <w:rPr>
          <w:rFonts w:ascii="Times New Roman" w:hAnsi="Times New Roman"/>
          <w:b w:val="false"/>
          <w:i w:val="false"/>
          <w:color w:val="000000"/>
          <w:sz w:val="20"/>
        </w:rPr>
        <w:t xml:space="preserve"> ” means, as of any date, Consolidated Debt </w:t>
      </w:r>
      <w:r>
        <w:rPr>
          <w:rFonts w:ascii="Times New Roman" w:hAnsi="Times New Roman"/>
          <w:b w:val="false"/>
          <w:i w:val="false"/>
          <w:color w:val="000000"/>
          <w:sz w:val="20"/>
          <w:u w:val="single"/>
        </w:rPr>
        <w:t>minus</w:t>
      </w:r>
      <w:r>
        <w:rPr>
          <w:rFonts w:ascii="Times New Roman" w:hAnsi="Times New Roman"/>
          <w:b w:val="false"/>
          <w:i w:val="false"/>
          <w:color w:val="000000"/>
          <w:sz w:val="20"/>
        </w:rPr>
        <w:t xml:space="preserve"> the sum of (a) the portion of Indebtedness of the Borrowers and the Restricted Subsidiaries included in Consolidated Debt that is not secured by any Lien on the Collateral, (b) the portion of Indebtedness of the Borrowers and the Restricted Subsidiaries included in Consolidated Debt that is secured by Liens on the Collateral, which Liens are expressly subordinated or junior to the Liens securing the Loans, and (c) the amount of unrestricted cash and cash equivalents held on such date by the Borrowers and the Guarantors, not to exceed (A) if any Loans are outstanding on such date, $250,000,000 and (B) otherwise, $500,000,000.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Income Tax Expense</w:t>
      </w:r>
      <w:r>
        <w:rPr>
          <w:rFonts w:ascii="Times New Roman" w:hAnsi="Times New Roman"/>
          <w:b w:val="false"/>
          <w:i w:val="false"/>
          <w:color w:val="000000"/>
          <w:sz w:val="20"/>
        </w:rPr>
        <w:t xml:space="preserve"> ” for any period means the provision for taxes of the relevant Person and its Restricted Subsidiaries, determined on a consolidated basis in accordance with GAAP.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Interest Expense</w:t>
      </w:r>
      <w:r>
        <w:rPr>
          <w:rFonts w:ascii="Times New Roman" w:hAnsi="Times New Roman"/>
          <w:b w:val="false"/>
          <w:i w:val="false"/>
          <w:color w:val="000000"/>
          <w:sz w:val="20"/>
        </w:rPr>
        <w:t xml:space="preserve"> ” means, for any period, the sum, without duplication, of: </w:t>
      </w:r>
    </w:p>
    <w:p>
      <w:pPr>
        <w:spacing w:before="120" w:after="0"/>
        <w:ind w:left="120"/>
        <w:jc w:val="left"/>
      </w:pPr>
      <w:r>
        <w:rPr>
          <w:rFonts w:ascii="Times New Roman" w:hAnsi="Times New Roman"/>
          <w:b w:val="false"/>
          <w:i w:val="false"/>
          <w:color w:val="000000"/>
          <w:sz w:val="20"/>
        </w:rPr>
        <w:t xml:space="preserve"> (a) consolidated interest expense of such Person and its Restricted Subsidiaries for such period, to the extent such expense was deducted (and not added back) in computing Consolidated Net Income, including (i) amortization of original issue discount or premium resulting from the issuance of Indebtedness at less than or greater than par, as applicable, (ii) all commissions, discounts and other fees and charges owed with respect to bankers acceptances, </w:t>
      </w:r>
      <w:r>
        <w:rPr>
          <w:rFonts w:ascii="Times New Roman" w:hAnsi="Times New Roman"/>
          <w:b w:val="false"/>
          <w:i w:val="false"/>
          <w:color w:val="000000"/>
          <w:sz w:val="20"/>
        </w:rPr>
        <w:t>(iii) non-cash</w:t>
      </w:r>
      <w:r>
        <w:rPr>
          <w:rFonts w:ascii="Times New Roman" w:hAnsi="Times New Roman"/>
          <w:b w:val="false"/>
          <w:i w:val="false"/>
          <w:color w:val="000000"/>
          <w:sz w:val="20"/>
        </w:rPr>
        <w:t xml:space="preserve"> interest payments (but excluding any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interest expense attributable to the movement in the mark to market valuation of Indebtedness or derivative instruments pursuant to GAAP), (iv) the interest component of Capital Lease Obligations and (v) net payments, if any, pursuant to interest rate Hedging Agreements with respect to Indebtedness, and excluding (A) any </w:t>
      </w:r>
      <w:r>
        <w:rPr>
          <w:rFonts w:ascii="Times New Roman" w:hAnsi="Times New Roman"/>
          <w:b w:val="false"/>
          <w:i w:val="false"/>
          <w:color w:val="000000"/>
          <w:sz w:val="20"/>
        </w:rPr>
        <w:t>one-time</w:t>
      </w:r>
      <w:r>
        <w:rPr>
          <w:rFonts w:ascii="Times New Roman" w:hAnsi="Times New Roman"/>
          <w:b w:val="false"/>
          <w:i w:val="false"/>
          <w:color w:val="000000"/>
          <w:sz w:val="20"/>
        </w:rPr>
        <w:t xml:space="preserve"> cash costs associated with breakage in respect interest rate Hedging Agreements with respect 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Indebtedness, (B) penalties and interest relating to taxes, (C) accretion or accrual of discounted liabilities not constituting Indebtedness, (D) any expense resulting from the discounting of Indebtedness in connection with the application of recapitalization or purchase accounting, (E) amortization or </w:t>
      </w:r>
      <w:r>
        <w:rPr>
          <w:rFonts w:ascii="Times New Roman" w:hAnsi="Times New Roman"/>
          <w:b w:val="false"/>
          <w:i w:val="false"/>
          <w:color w:val="000000"/>
          <w:sz w:val="20"/>
        </w:rPr>
        <w:t>“write-off”</w:t>
      </w:r>
      <w:r>
        <w:rPr>
          <w:rFonts w:ascii="Times New Roman" w:hAnsi="Times New Roman"/>
          <w:b w:val="false"/>
          <w:i w:val="false"/>
          <w:color w:val="000000"/>
          <w:sz w:val="20"/>
        </w:rPr>
        <w:t xml:space="preserve"> of deferred financing costs and expenses and (F) any expensing of bridge, commitment and other financing fees related to the Transactions or any acquisitions after the Effective Date;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(b) consolidated capitalized interest of such Person and its Restricted Subsidiaries for such period, whether paid or accrued, </w:t>
      </w:r>
      <w:r>
        <w:rPr>
          <w:rFonts w:ascii="Times New Roman" w:hAnsi="Times New Roman"/>
          <w:b w:val="false"/>
          <w:i/>
          <w:color w:val="000000"/>
          <w:sz w:val="20"/>
        </w:rPr>
        <w:t>less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(c) interest income for such period.</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Net Debt</w:t>
      </w:r>
      <w:r>
        <w:rPr>
          <w:rFonts w:ascii="Times New Roman" w:hAnsi="Times New Roman"/>
          <w:b w:val="false"/>
          <w:i w:val="false"/>
          <w:color w:val="000000"/>
          <w:sz w:val="20"/>
        </w:rPr>
        <w:t xml:space="preserve"> ” means, as of any date, (a) Consolidated Debt minus (b) the amount of unrestricted cash and cash equivalents held on such date by the Borrowers and the Guarantors, not to exceed (i) if any Loans are outstanding on such date, $250,000,000 and (ii) otherwise, $500,000,000.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Net Income</w:t>
      </w:r>
      <w:r>
        <w:rPr>
          <w:rFonts w:ascii="Times New Roman" w:hAnsi="Times New Roman"/>
          <w:b w:val="false"/>
          <w:i w:val="false"/>
          <w:color w:val="000000"/>
          <w:sz w:val="20"/>
        </w:rPr>
        <w:t xml:space="preserve"> ” means, with respect to any Person for any period, the net income (or loss) of such Person and its Restricted Subsidiaries, in each case for such period determined on a consolidated basis in accordance with GAAP;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there shall be excluded in calculating such net income (or loss), to the extent otherwise included therein, without duplication: </w:t>
      </w:r>
    </w:p>
    <w:p>
      <w:pPr>
        <w:spacing w:before="120" w:after="0"/>
        <w:ind w:left="120"/>
        <w:jc w:val="left"/>
      </w:pPr>
      <w:r>
        <w:rPr>
          <w:rFonts w:ascii="Times New Roman" w:hAnsi="Times New Roman"/>
          <w:b w:val="false"/>
          <w:i w:val="false"/>
          <w:color w:val="000000"/>
          <w:sz w:val="20"/>
        </w:rPr>
        <w:t xml:space="preserve"> (a) the net income (or loss) of any Person (other than a Restricted Subsidiary) in which any Person other than the Company and the Restricted Subsidiaries has an ownership interest, except to the extent that cash in an amount equal to any such income has actually been received by the Company or any of its Restricted Subsidiaries during such period;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with respect to any Specified Joint Venture, any cash received by the Company or any of its Restricted Subsidiaries during such period shall be excluded in calculating such net income (or loss) of the Company or any such Restricted Subsidiary to the extent that any Specified Joint Venture Indebtedness that is guaranteed or otherwise incurred by the Company or any Restricted Subsidiary is outstanding in respect of such Specified Joint Venture and is not consolidated on the balance sheet of the Company and its Restricted Subsidiaries, </w:t>
      </w:r>
    </w:p>
    <w:p>
      <w:pPr>
        <w:spacing w:before="240" w:after="0"/>
        <w:ind w:left="120"/>
        <w:jc w:val="left"/>
      </w:pPr>
      <w:r>
        <w:rPr>
          <w:rFonts w:ascii="Times New Roman" w:hAnsi="Times New Roman"/>
          <w:b w:val="false"/>
          <w:i w:val="false"/>
          <w:color w:val="000000"/>
          <w:sz w:val="20"/>
        </w:rPr>
        <w:t xml:space="preserve"> (b) except to the extent includible in the net income (or loss) of the Company pursuant to the foregoing clause (a), the net income (or loss) of any Person that accrued prior to the date that (i) such Person becomes a Restricted Subsidiary or is merged into or consolidated with the Company or any Restricted Subsidiary or (ii) the assets of such Person are acquired by the Company or any Restricted Subsidiary, </w:t>
      </w:r>
    </w:p>
    <w:p>
      <w:pPr>
        <w:spacing w:before="240" w:after="0"/>
        <w:ind w:left="120"/>
        <w:jc w:val="left"/>
      </w:pPr>
      <w:r>
        <w:rPr>
          <w:rFonts w:ascii="Times New Roman" w:hAnsi="Times New Roman"/>
          <w:b w:val="false"/>
          <w:i w:val="false"/>
          <w:color w:val="000000"/>
          <w:sz w:val="20"/>
        </w:rPr>
        <w:t xml:space="preserve"> (c) the net income of any Restricted Subsidiary other than a Guarantor during such period to the extent that the declaration or payment of dividends or similar distributions by such Restricted Subsidiary of that income is not permitted by operation of the terms of its charter or any agreement, instrument, judgment, decree, order, statute, rule or governmental regulation applicable to that Subsidiary during such period, unless such restriction with respect to the payment of dividends has been legally waived, </w:t>
      </w:r>
    </w:p>
    <w:p>
      <w:pPr>
        <w:spacing w:before="240" w:after="0"/>
        <w:ind w:left="120"/>
        <w:jc w:val="left"/>
      </w:pPr>
      <w:r>
        <w:rPr>
          <w:rFonts w:ascii="Times New Roman" w:hAnsi="Times New Roman"/>
          <w:b w:val="false"/>
          <w:i w:val="false"/>
          <w:color w:val="000000"/>
          <w:sz w:val="20"/>
        </w:rPr>
        <w:t>(d) gains or losses attributable to discontinued operations,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any gain (or loss), together with any related provisions for taxes on any such gain (or the tax effect of any such loss), realized during such period by the Company or any Restricted Subsidiary upon any asset sale by the Company or any Restricted Subsidiary,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gains and losses due solely to fluctuations in currency values and the related tax effects according to GAAP, </w:t>
      </w:r>
    </w:p>
    <w:p>
      <w:pPr>
        <w:spacing w:before="240" w:after="0"/>
        <w:ind w:left="120"/>
        <w:jc w:val="left"/>
      </w:pPr>
      <w:r>
        <w:rPr>
          <w:rFonts w:ascii="Times New Roman" w:hAnsi="Times New Roman"/>
          <w:b w:val="false"/>
          <w:i w:val="false"/>
          <w:color w:val="000000"/>
          <w:sz w:val="20"/>
        </w:rPr>
        <w:t xml:space="preserve"> (g)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gains and losses with respect to Hedging Agreements, </w:t>
      </w:r>
    </w:p>
    <w:p>
      <w:pPr>
        <w:spacing w:before="240" w:after="0"/>
        <w:ind w:left="120"/>
        <w:jc w:val="left"/>
      </w:pPr>
      <w:r>
        <w:rPr>
          <w:rFonts w:ascii="Times New Roman" w:hAnsi="Times New Roman"/>
          <w:b w:val="false"/>
          <w:i w:val="false"/>
          <w:color w:val="000000"/>
          <w:sz w:val="20"/>
        </w:rPr>
        <w:t>(h) the cumulative effect of any change in accounting principles or policies,</w:t>
      </w:r>
    </w:p>
    <w:p>
      <w:pPr>
        <w:spacing w:before="240" w:after="0"/>
        <w:ind w:left="120"/>
        <w:jc w:val="left"/>
      </w:pPr>
      <w:r>
        <w:rPr>
          <w:rFonts w:ascii="Times New Roman" w:hAnsi="Times New Roman"/>
          <w:b w:val="false"/>
          <w:i w:val="false"/>
          <w:color w:val="000000"/>
          <w:sz w:val="20"/>
        </w:rPr>
        <w:t xml:space="preserve"> (i) (i) any costs, expenses or charges (including advisory, legal and professional fees) related to any issuance of debt or equity, investments, acquisition, disposition, recapitalization or incurrence, amendment, waiver, modification, extinguishment or refinancing of any Indebtedness, whether or not consummated,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amount of all such costs, expenses and charges so excluded shall not exceed $20,000,000 in any fiscal year and (ii) any costs, expenses or charges relating to the Transactions, </w:t>
      </w:r>
    </w:p>
    <w:p>
      <w:pPr>
        <w:spacing w:before="240" w:after="0"/>
        <w:ind w:left="120"/>
        <w:jc w:val="left"/>
      </w:pPr>
      <w:r>
        <w:rPr>
          <w:rFonts w:ascii="Times New Roman" w:hAnsi="Times New Roman"/>
          <w:b w:val="false"/>
          <w:i w:val="false"/>
          <w:color w:val="000000"/>
          <w:sz w:val="20"/>
        </w:rPr>
        <w:t xml:space="preserve"> (j)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charges or expenses with respect to the grant of stock options, restricted stock or other equity compensation awards and the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interest expense with respect to the equity component of any convertible or exchangeable debt security, and </w:t>
      </w:r>
    </w:p>
    <w:p>
      <w:pPr>
        <w:spacing w:before="240" w:after="0"/>
        <w:ind w:left="120"/>
        <w:jc w:val="left"/>
      </w:pPr>
      <w:r>
        <w:rPr>
          <w:rFonts w:ascii="Times New Roman" w:hAnsi="Times New Roman"/>
          <w:b w:val="false"/>
          <w:i w:val="false"/>
          <w:color w:val="000000"/>
          <w:sz w:val="20"/>
        </w:rPr>
        <w:t xml:space="preserve"> (k) goodwill write-downs or other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impairments of assets.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Net Tangible Assets</w:t>
      </w:r>
      <w:r>
        <w:rPr>
          <w:rFonts w:ascii="Times New Roman" w:hAnsi="Times New Roman"/>
          <w:b w:val="false"/>
          <w:i w:val="false"/>
          <w:color w:val="000000"/>
          <w:sz w:val="20"/>
        </w:rPr>
        <w:t xml:space="preserve"> ” means, with respect to any Person as of any date, the Consolidated Total Assets of such Person and its Restricted Subsidiaries, excluding any such assets which would be treated as intangible under GAAP (including such assets as good will, trademarks, trade names, service marks, brand names, copyrights, and patents), </w:t>
      </w:r>
      <w:r>
        <w:rPr>
          <w:rFonts w:ascii="Times New Roman" w:hAnsi="Times New Roman"/>
          <w:b w:val="false"/>
          <w:i w:val="false"/>
          <w:color w:val="000000"/>
          <w:sz w:val="20"/>
          <w:u w:val="single"/>
        </w:rPr>
        <w:t>minus</w:t>
      </w:r>
      <w:r>
        <w:rPr>
          <w:rFonts w:ascii="Times New Roman" w:hAnsi="Times New Roman"/>
          <w:b w:val="false"/>
          <w:i w:val="false"/>
          <w:color w:val="000000"/>
          <w:sz w:val="20"/>
        </w:rPr>
        <w:t xml:space="preserve"> Consolidated Current Liabilities, in each case, as set forth on the consolidated balance sheet of such Person and its Restricted Subsidiaries. Unless the context otherwise requires, “Consolidated Net Tangible Assets” refers to the Consolidated Net Tangible Assets of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Total Assets</w:t>
      </w:r>
      <w:r>
        <w:rPr>
          <w:rFonts w:ascii="Times New Roman" w:hAnsi="Times New Roman"/>
          <w:b w:val="false"/>
          <w:i w:val="false"/>
          <w:color w:val="000000"/>
          <w:sz w:val="20"/>
        </w:rPr>
        <w:t xml:space="preserve"> ” means, with respect to any Person as of any date, the amount which, in accordance with GAAP, would be set forth under the caption “Total Assets” (or any like caption) on a consolidated balance sheet of such Person and its Restricted Subsidiaries determined in accordance with GAAP. Unless the context otherwise requires, “Consolidated Total Assets” refers to the Consolidated Total Assets of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Control</w:t>
      </w:r>
      <w:r>
        <w:rPr>
          <w:rFonts w:ascii="Times New Roman" w:hAnsi="Times New Roman"/>
          <w:b w:val="false"/>
          <w:i w:val="false"/>
          <w:color w:val="000000"/>
          <w:sz w:val="20"/>
        </w:rPr>
        <w:t xml:space="preserve"> ” means the possession, directly or indirectly, of the power to direct or cause the direction of the management or policies, or the dismissal or appointment of the management, of a Person, whether through the ability to exercise voting power, by contract or otherwise. “ </w:t>
      </w:r>
      <w:r>
        <w:rPr>
          <w:rFonts w:ascii="Times New Roman" w:hAnsi="Times New Roman"/>
          <w:b w:val="false"/>
          <w:i w:val="false"/>
          <w:color w:val="000000"/>
          <w:sz w:val="20"/>
          <w:u w:val="single"/>
        </w:rPr>
        <w:t>Controlling</w:t>
      </w:r>
      <w:r>
        <w:rPr>
          <w:rFonts w:ascii="Times New Roman" w:hAnsi="Times New Roman"/>
          <w:b w:val="false"/>
          <w:i w:val="false"/>
          <w:color w:val="000000"/>
          <w:sz w:val="20"/>
        </w:rPr>
        <w:t xml:space="preserve"> ” and “ </w:t>
      </w:r>
      <w:r>
        <w:rPr>
          <w:rFonts w:ascii="Times New Roman" w:hAnsi="Times New Roman"/>
          <w:b w:val="false"/>
          <w:i w:val="false"/>
          <w:color w:val="000000"/>
          <w:sz w:val="20"/>
          <w:u w:val="single"/>
        </w:rPr>
        <w:t>Controlled</w:t>
      </w:r>
      <w:r>
        <w:rPr>
          <w:rFonts w:ascii="Times New Roman" w:hAnsi="Times New Roman"/>
          <w:b w:val="false"/>
          <w:i w:val="false"/>
          <w:color w:val="000000"/>
          <w:sz w:val="20"/>
        </w:rPr>
        <w:t xml:space="preserve"> ” have meanings correlative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Corresponding Tenor</w:t>
      </w:r>
      <w:r>
        <w:rPr>
          <w:rFonts w:ascii="Times New Roman" w:hAnsi="Times New Roman"/>
          <w:b w:val="false"/>
          <w:i w:val="false"/>
          <w:color w:val="000000"/>
          <w:sz w:val="20"/>
        </w:rPr>
        <w:t xml:space="preserve"> ” with respect to any Available Tenor means, as applicable, either a tenor (including overnight) or an interest payment period having approximately the same length (disregarding business day adjustment) as such Available Tenor.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Credit Party</w:t>
      </w:r>
      <w:r>
        <w:rPr>
          <w:rFonts w:ascii="Times New Roman" w:hAnsi="Times New Roman"/>
          <w:b w:val="false"/>
          <w:i w:val="false"/>
          <w:color w:val="000000"/>
          <w:sz w:val="20"/>
        </w:rPr>
        <w:t xml:space="preserve"> ” means the Administrative Agent, each Issuing Bank and each other Lender.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CTA</w:t>
      </w:r>
      <w:r>
        <w:rPr>
          <w:rFonts w:ascii="Times New Roman" w:hAnsi="Times New Roman"/>
          <w:b w:val="false"/>
          <w:i w:val="false"/>
          <w:color w:val="000000"/>
          <w:sz w:val="20"/>
        </w:rPr>
        <w:t xml:space="preserve"> ” means the UK Corporation Tax Act 2009.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Daily Simple RFR</w:t>
      </w:r>
      <w:r>
        <w:rPr>
          <w:rFonts w:ascii="Times New Roman" w:hAnsi="Times New Roman"/>
          <w:b w:val="false"/>
          <w:i w:val="false"/>
          <w:color w:val="000000"/>
          <w:sz w:val="20"/>
        </w:rPr>
        <w:t xml:space="preserve"> ” means, for any day (an “ </w:t>
      </w:r>
      <w:r>
        <w:rPr>
          <w:rFonts w:ascii="Times New Roman" w:hAnsi="Times New Roman"/>
          <w:b w:val="false"/>
          <w:i w:val="false"/>
          <w:color w:val="000000"/>
          <w:sz w:val="20"/>
          <w:u w:val="single"/>
        </w:rPr>
        <w:t>RFR Interest Day</w:t>
      </w:r>
      <w:r>
        <w:rPr>
          <w:rFonts w:ascii="Times New Roman" w:hAnsi="Times New Roman"/>
          <w:b w:val="false"/>
          <w:i w:val="false"/>
          <w:color w:val="000000"/>
          <w:sz w:val="20"/>
        </w:rPr>
        <w:t xml:space="preserve"> ”), an interest rate per annum equal to, for any RFR Loan denominated in (a) Sterling, SONIA for the day that is five (5) RFR Business Days prior to (a) if such RFR Interest Day is an RFR Business Day, such RFR Interest Day or (b) if such RFR Interest Day is not an RFR Business Day, the RFR Business Day immediately preceding such RFR Interest Day and (b) dollars, Daily Simple SOFR.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Daily Simple SOFR </w:t>
      </w:r>
      <w:r>
        <w:rPr>
          <w:rFonts w:ascii="Times New Roman" w:hAnsi="Times New Roman"/>
          <w:b w:val="false"/>
          <w:i w:val="false"/>
          <w:color w:val="000000"/>
          <w:sz w:val="20"/>
        </w:rPr>
        <w:t xml:space="preserve">” means, for any day (a “ </w:t>
      </w:r>
      <w:r>
        <w:rPr>
          <w:rFonts w:ascii="Times New Roman" w:hAnsi="Times New Roman"/>
          <w:b w:val="false"/>
          <w:i w:val="false"/>
          <w:color w:val="000000"/>
          <w:sz w:val="20"/>
          <w:u w:val="single"/>
        </w:rPr>
        <w:t>SOFR Rate Day</w:t>
      </w:r>
      <w:r>
        <w:rPr>
          <w:rFonts w:ascii="Times New Roman" w:hAnsi="Times New Roman"/>
          <w:b w:val="false"/>
          <w:i w:val="false"/>
          <w:color w:val="000000"/>
          <w:sz w:val="20"/>
        </w:rPr>
        <w:t xml:space="preserve"> ”), a rate per annum equal to SOFR for the day (such day “SOFR Determination Date”) that is five (5) RFR Business Days prior to (a) if such SOFR Rate Day is an RFR Business Day, such SOFR Rate Day or (b) if such SOFR Rate Day is not an RFR Business Day, the RFR Business Day immediately preceding such SOFR Rate Day, in each case, as such SOFR is published by the SOFR Administrator on the SOFR Administrator’s Website. Any change in Daily Simple SOFR due to a change in SOFR shall be effective from and including the effective date of such change in SOFR without notice to the Borrower.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Debt Rating</w:t>
      </w:r>
      <w:r>
        <w:rPr>
          <w:rFonts w:ascii="Times New Roman" w:hAnsi="Times New Roman"/>
          <w:b w:val="false"/>
          <w:i w:val="false"/>
          <w:color w:val="000000"/>
          <w:sz w:val="20"/>
        </w:rPr>
        <w:t xml:space="preserve"> ” means, as of any date of determination, with respect to a given Rating Agency, the rating as determined by such Rating Agency of the senior, unsecured, </w:t>
      </w:r>
      <w:r>
        <w:rPr>
          <w:rFonts w:ascii="Times New Roman" w:hAnsi="Times New Roman"/>
          <w:b w:val="false"/>
          <w:i w:val="false"/>
          <w:color w:val="000000"/>
          <w:sz w:val="20"/>
        </w:rPr>
        <w:t>non-credit</w:t>
      </w:r>
      <w:r>
        <w:rPr>
          <w:rFonts w:ascii="Times New Roman" w:hAnsi="Times New Roman"/>
          <w:b w:val="false"/>
          <w:i w:val="false"/>
          <w:color w:val="000000"/>
          <w:sz w:val="20"/>
        </w:rPr>
        <w:t xml:space="preserve"> enhanced, long-term debt securities of the Company (or, at the option of the Company, the corporate, issuer or similar rating with respect to the Company that has been most recently announced by such Rating Agency).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Debtor Relief Laws</w:t>
      </w:r>
      <w:r>
        <w:rPr>
          <w:rFonts w:ascii="Times New Roman" w:hAnsi="Times New Roman"/>
          <w:b w:val="false"/>
          <w:i w:val="false"/>
          <w:color w:val="000000"/>
          <w:sz w:val="20"/>
        </w:rPr>
        <w:t xml:space="preserve"> ” means the Bankruptcy Code, UK Insolvency Act, UK Corporate Insolvency and Governance Act 2020 and all other liquidation, conservatorship, bankruptcy, assignment for the benefit of creditors, moratorium, rearrangement, receivership, insolvency, reorganization, restructuring, restructuring plan or similar debtor relief laws of the United States, the United Kingdom or other applicable jurisdictions from time to time in effect.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Default</w:t>
      </w:r>
      <w:r>
        <w:rPr>
          <w:rFonts w:ascii="Times New Roman" w:hAnsi="Times New Roman"/>
          <w:b w:val="false"/>
          <w:i w:val="false"/>
          <w:color w:val="000000"/>
          <w:sz w:val="20"/>
        </w:rPr>
        <w:t xml:space="preserve"> ” means any event or condition that constitutes an Event of Default or that upon notice, lapse of time or both would, unless cured or waived, constitute an Event of Default.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Defaulting Lender</w:t>
      </w:r>
      <w:r>
        <w:rPr>
          <w:rFonts w:ascii="Times New Roman" w:hAnsi="Times New Roman"/>
          <w:b w:val="false"/>
          <w:i w:val="false"/>
          <w:color w:val="000000"/>
          <w:sz w:val="20"/>
        </w:rPr>
        <w:t xml:space="preserve"> ” means any Lender that (a) has failed, within two Business Days of the date required to be funded or paid, to (i) fund any portion of its Loans, (ii) fund any portion of its participations in Letters of Credit or (iii) pay over to any Credit Party any other amount required to be paid by it hereunder, unless, in the case of clause (i) above, such Lender notifies the Administrative Agent in writing that such failure is the result of such Lender’s good faith determination that a condition precedent to funding (specifically identified and including the particular default, if any) has not been satisfied, (b) has notified the Company or any Credit Party in writing, or has made a public statement to the effect, that it does not intend or expect to comply with any of its funding obligations under this Agreement (unless such writing or public statement indicates that such position is based on such Lender’s good faith determination that a condition precedent (specifically identified and including the particular default, if any) to funding a loan under this Agreement cannot be satisfied) or generally under other agreements in which it commits to extend credit, (c) has failed, within three Business Days after request by a Credit Party, acting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 good faith, to provide a certification in writing from an authorized officer of such Lender that it will comply with its obligations (and is financially able to meet such obligations as of the date of certification) to fund prospective Loans and participations in then outstanding Letters of Credit under this Agreement,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Lender shall cease to be a Defaulting Lender pursuant to this clause (c) upon the receipt by such Credit Party of such certification in form and substance satisfactory to it and the Administrative Agent or (d) has become the subject of (i) a Bankruptcy Event or (ii) a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Designated</w:t>
      </w:r>
      <w:r>
        <w:rPr>
          <w:rFonts w:ascii="Times New Roman" w:hAnsi="Times New Roman"/>
          <w:b w:val="false"/>
          <w:i w:val="false"/>
          <w:color w:val="000000"/>
          <w:sz w:val="20"/>
        </w:rPr>
        <w:t xml:space="preserve">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 means the fair market value of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received by either Borrower or any Restricted Subsidiary in connection with a disposition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that is designated as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pursuant to a certificate of an executive officer, setting forth the basis of such valuation (which amount will be reduced by the fair market value of the portion of the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converted to cash within 180 days following the consummation of such disposition).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Disqualified Equity Interest</w:t>
      </w:r>
      <w:r>
        <w:rPr>
          <w:rFonts w:ascii="Times New Roman" w:hAnsi="Times New Roman"/>
          <w:b w:val="false"/>
          <w:i w:val="false"/>
          <w:color w:val="000000"/>
          <w:sz w:val="20"/>
        </w:rPr>
        <w:t xml:space="preserve"> ” means any Equity Interest that (a) matures or is mandatorily redeemable (other than solely for Qualified Equity Interests) or subject to mandatory repurchase or redemption or repurchase at the option of the holders thereof, in each case in whole or in part and whether upon the occurrence of any event, pursuant to a sinking fund obligation on a fixed date or otherwise, prior to the date that is 91 days after the Maturity Date, other than (i) upon payment in full of the Loan Document Obligations, reduction of the LC Exposure to zero and termination of the Commitments or (ii) upon a “change in control” or asset sale or casualty or condemnation event;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payment required pursuant to this clause (ii) shall be subject to the prior repayment in full of the Loans or the terms of such Equity Interest shall provide that a Person may not repurchase such Equity Interest unless such Person would be permitted to do so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or (b) is convertible or exchangeable, automatically or at the option of any holder thereof, into (i) any Indebtedness (other than any Indebtedness described in clause (j) of the definition thereof) or (ii) any Equity Interests or other assets other than Qualified Equity Interests, in each case at any time prior to the date that is 91 days after the Maturity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an Equity Interest in any Person that is issued to any employee or to any plan for the benefit of employees or by any such plan to such employees shall not constitute a Disqualified Equity Interest solely because it may be required to be repurchased by such Person or any of its subsidiaries in order to satisfy applicable statutory or regulatory obligations or as a result of such employee’s termination, death or disability and (B) any Equity Interest that would constitute a Disqualified Equity Interest solely as a result of a redemption feature that is conditioned upon, or subject to,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shall not constitute a Disqualified Equity Interest.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Disqualified Institutions</w:t>
      </w:r>
      <w:r>
        <w:rPr>
          <w:rFonts w:ascii="Times New Roman" w:hAnsi="Times New Roman"/>
          <w:b w:val="false"/>
          <w:i w:val="false"/>
          <w:color w:val="000000"/>
          <w:sz w:val="20"/>
        </w:rPr>
        <w:t xml:space="preserve"> ” means those Persons (the list of all such Persons, the “ </w:t>
      </w:r>
      <w:r>
        <w:rPr>
          <w:rFonts w:ascii="Times New Roman" w:hAnsi="Times New Roman"/>
          <w:b w:val="false"/>
          <w:i w:val="false"/>
          <w:color w:val="000000"/>
          <w:sz w:val="20"/>
          <w:u w:val="single"/>
        </w:rPr>
        <w:t>Disqualified Institutions List</w:t>
      </w:r>
      <w:r>
        <w:rPr>
          <w:rFonts w:ascii="Times New Roman" w:hAnsi="Times New Roman"/>
          <w:b w:val="false"/>
          <w:i w:val="false"/>
          <w:color w:val="000000"/>
          <w:sz w:val="20"/>
        </w:rPr>
        <w:t xml:space="preserve"> ”) that are (a) reasonably determined by the Company to be direct competitors of the Company or any of its Subsidiaries that are identified in writing by the Company on a Disqualified Institutions List delivered after the Effective Date and from time to time thereafter in a supplement to the Disqualified Institutions List or (b) Affiliates of such Persons set forth in clause (a) (other than any Bona Fide Debt Fund) that are either (i) identified in writing by the Company from time to time in a supplement to the Disqualified Institutions List or (ii) clearly identifiable solely on the basis of the similarity of such Affiliate’s name;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that, to the extent Persons are identified as Disqualified Institutions in a written list or supplement thereto delivered by the Company after the Effective Date, the inclusion of such Persons as Disqualified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Institutions shall not retroactively apply to disqualify any Person that has previously acquired an assignment or participation interest in any Loans or entered into a trade for either of the foregoing. Notwithstanding the foregoing, the Company, by written notice to the Administrative Agent, may from time to time in its sole discretion remove any Person from the Disqualified Institutions List (or otherwise modify such list to exclude any particular Person), and such Person removed or excluded from the Disqualified Institutions List shall no longer be a Disqualified Institution for any purpose under this Agreement or any other Loan Document, unless subsequently identified in writing in accordance with this definition. The Company shall deliver the Disqualified Institutions List and any updates, supplements or modifications thereto to </w:t>
      </w:r>
      <w:r>
        <w:rPr>
          <w:rFonts w:ascii="Times New Roman" w:hAnsi="Times New Roman"/>
          <w:b w:val="false"/>
          <w:i w:val="false"/>
          <w:color w:val="000000"/>
          <w:sz w:val="20"/>
          <w:u w:val="single"/>
        </w:rPr>
        <w:t>JPMDQ_Contact@jpmorgan.com</w:t>
      </w:r>
      <w:r>
        <w:rPr>
          <w:rFonts w:ascii="Times New Roman" w:hAnsi="Times New Roman"/>
          <w:b w:val="false"/>
          <w:i w:val="false"/>
          <w:color w:val="000000"/>
          <w:sz w:val="20"/>
        </w:rPr>
        <w:t xml:space="preserve"> and any such updates, supplements or modifications thereto shall only become effective three (3) Business Days after such update, supplement or modification has been sent to such email address. In the event the Disqualified Institutions List is not delivered in accordance with the foregoing, it shall be deemed not received and not effective.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Disqualified Institutions List</w:t>
      </w:r>
      <w:r>
        <w:rPr>
          <w:rFonts w:ascii="Times New Roman" w:hAnsi="Times New Roman"/>
          <w:b w:val="false"/>
          <w:i w:val="false"/>
          <w:color w:val="000000"/>
          <w:sz w:val="20"/>
        </w:rPr>
        <w:t xml:space="preserve"> ” has the meaning as set forth in the definition of “Disqualified Institutions.”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Dofcon Brasil</w:t>
      </w:r>
      <w:r>
        <w:rPr>
          <w:rFonts w:ascii="Times New Roman" w:hAnsi="Times New Roman"/>
          <w:b w:val="false"/>
          <w:i w:val="false"/>
          <w:color w:val="000000"/>
          <w:sz w:val="20"/>
        </w:rPr>
        <w:t xml:space="preserve"> ” means a joint venture arrangement between (a) Technip Coflexip Norge AS, a Subsidiary of the Company as of the Effective Date and (b) Dof ASA.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Dofcon Navegação </w:t>
      </w:r>
      <w:r>
        <w:rPr>
          <w:rFonts w:ascii="Times New Roman" w:hAnsi="Times New Roman"/>
          <w:b w:val="false"/>
          <w:i w:val="false"/>
          <w:color w:val="000000"/>
          <w:sz w:val="20"/>
        </w:rPr>
        <w:t xml:space="preserve">” means Dofcon Navegação Ltda., a Brazilian joint venture arrangement owned by (a) Dofcon Brasil and (b) Technip Offshore International SAS, a Subsidiary of the Company as of the Effective Date, which holds the Vessels Skandi Vitoria, Skandi Niteroi, Skandi Recife and Skandi Olinda as of the Effective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dollars</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 refers to lawful money of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Dollar Equivalent</w:t>
      </w:r>
      <w:r>
        <w:rPr>
          <w:rFonts w:ascii="Times New Roman" w:hAnsi="Times New Roman"/>
          <w:b w:val="false"/>
          <w:i w:val="false"/>
          <w:color w:val="000000"/>
          <w:sz w:val="20"/>
        </w:rPr>
        <w:t xml:space="preserve"> ” means, for any amount, at the time of determination thereof, (a) if such amount is expressed in dollars, such amount, (b) if such amount is expressed in an Alternative Currency, the equivalent of such amount in dollars determined by using the rate of exchange for the purchase of dollars with the Alternative Currency last provided (either by publication or otherwise provided to the Administrative Agent) by Reuters on the Business Day (New York City time) immediately preceding the date of determination or if such service ceases to be available or ceases to provide a rate of exchange for the purchase of dollars with the Alternative Currency, as provided by such other publicly available information service which provides that rate of exchange at such time in place of Reuters chosen by the Administrative Agent in its sole discretion (or if such service ceases to be available or ceases to provide such rate of exchange, the equivalent of such amount in dollars as determined by the Administrative Agent using any method of determination it deems appropriate in its sole discretion) and (c) if such amount is denominated in any other currency, the equivalent of such amount in dollars as determined by the Administrative Agent using any method of determination it deems appropriate in its sole discretion.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Dutch Loan Party</w:t>
      </w:r>
      <w:r>
        <w:rPr>
          <w:rFonts w:ascii="Times New Roman" w:hAnsi="Times New Roman"/>
          <w:b w:val="false"/>
          <w:i w:val="false"/>
          <w:color w:val="000000"/>
          <w:sz w:val="20"/>
        </w:rPr>
        <w:t xml:space="preserve"> ” means, a Loan Party incorporated or organized under the laws of the Netherlands.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EEA Financial Institution</w:t>
      </w:r>
      <w:r>
        <w:rPr>
          <w:rFonts w:ascii="Times New Roman" w:hAnsi="Times New Roman"/>
          <w:b w:val="false"/>
          <w:i w:val="false"/>
          <w:color w:val="000000"/>
          <w:sz w:val="20"/>
        </w:rPr>
        <w:t xml:space="preserve"> ” means (a) any credit institution or investment firm established in any EEA Member Country which is subject to the supervision of an EEA Resolution Authority, (b) any entity established in an EEA Member Country which is a parent of an institution described in clause (a) of this definition, or (c) any financial institution established in an EEA Member Country which is a subsidiary of an institution described in clauses (a) or (b) of this definition and is subject to consolidated supervision with its parent;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EEA Member Country</w:t>
      </w:r>
      <w:r>
        <w:rPr>
          <w:rFonts w:ascii="Times New Roman" w:hAnsi="Times New Roman"/>
          <w:b w:val="false"/>
          <w:i w:val="false"/>
          <w:color w:val="000000"/>
          <w:sz w:val="20"/>
        </w:rPr>
        <w:t xml:space="preserve"> ” means any of the member states of the European Union, Iceland, Liechtenstein, and Norway.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EEA Resolution Authority</w:t>
      </w:r>
      <w:r>
        <w:rPr>
          <w:rFonts w:ascii="Times New Roman" w:hAnsi="Times New Roman"/>
          <w:b w:val="false"/>
          <w:i w:val="false"/>
          <w:color w:val="000000"/>
          <w:sz w:val="20"/>
        </w:rPr>
        <w:t xml:space="preserve"> ” means any public administrative authority or any Person entrusted with public administrative authority of any EEA Member Country (including any delegee) having responsibility for the resolution of any EEA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Effective Date</w:t>
      </w:r>
      <w:r>
        <w:rPr>
          <w:rFonts w:ascii="Times New Roman" w:hAnsi="Times New Roman"/>
          <w:b w:val="false"/>
          <w:i w:val="false"/>
          <w:color w:val="000000"/>
          <w:sz w:val="20"/>
        </w:rPr>
        <w:t xml:space="preserve"> ” means February 16, 2021.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Electronic Signature</w:t>
      </w:r>
      <w:r>
        <w:rPr>
          <w:rFonts w:ascii="Times New Roman" w:hAnsi="Times New Roman"/>
          <w:b w:val="false"/>
          <w:i w:val="false"/>
          <w:color w:val="000000"/>
          <w:sz w:val="20"/>
        </w:rPr>
        <w:t xml:space="preserve"> ” means an electronic sound, symbol, or process attached to, or associated with, a contract or other record and adopted by a Person with the intent to sign, authenticate or accept such contract or record.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Eligible Assignee </w:t>
      </w:r>
      <w:r>
        <w:rPr>
          <w:rFonts w:ascii="Times New Roman" w:hAnsi="Times New Roman"/>
          <w:b w:val="false"/>
          <w:i w:val="false"/>
          <w:color w:val="000000"/>
          <w:sz w:val="20"/>
        </w:rPr>
        <w:t xml:space="preserve">” means (a) a Lender, (b) an Affiliate of a Lender, (c) an Approved Fund and (d) any other Person, other than, in each case, a natural person, a Defaulting Lender, a Borrower, any Subsidiary or any other Affiliate of a Borrower (subject to such consents, if any, as may be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Environmental Claim</w:t>
      </w:r>
      <w:r>
        <w:rPr>
          <w:rFonts w:ascii="Times New Roman" w:hAnsi="Times New Roman"/>
          <w:b w:val="false"/>
          <w:i w:val="false"/>
          <w:color w:val="000000"/>
          <w:sz w:val="20"/>
        </w:rPr>
        <w:t xml:space="preserve"> ” means any investigation, notice, notice of violation, claim, action, suit, proceeding, demand, abatement order or other order or directive, which is formally alleged or asserted in writing against any Loan Party by any Governmental Authority or any other Person, with respect to (a) any actual or alleged violation of any Environmental Law; (b) any Release of any Hazardous Material or any actual or alleged Hazardous Materials Activity requiring remedial action under Environmental Law; or (c) any actual or alleged damage, injury, threat or harm to health, safety, natural resources or the environment.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Environmental Law</w:t>
      </w:r>
      <w:r>
        <w:rPr>
          <w:rFonts w:ascii="Times New Roman" w:hAnsi="Times New Roman"/>
          <w:b w:val="false"/>
          <w:i w:val="false"/>
          <w:color w:val="000000"/>
          <w:sz w:val="20"/>
        </w:rPr>
        <w:t xml:space="preserve"> ” means any treaty, law (including common law), rule, regulation, code, ordinance, order, decree, judgment, injunction, or binding agreement issued, promulgated or entered into by or with any Governmental Authority, relating in any way to (a) the protection of the environment, (b) the preservation or reclamation of natural resources, (c) the generation, management, Release or threatened Release of any Hazardous Material or (d) public or worker health and safety matters, to the extent relating to exposure to Hazardous Materials.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Environmental Liability</w:t>
      </w:r>
      <w:r>
        <w:rPr>
          <w:rFonts w:ascii="Times New Roman" w:hAnsi="Times New Roman"/>
          <w:b w:val="false"/>
          <w:i w:val="false"/>
          <w:color w:val="000000"/>
          <w:sz w:val="20"/>
        </w:rPr>
        <w:t xml:space="preserve"> ” means any liability, obligation, loss, claim, action, order or cost, contingent or otherwise (including any liability for damages, costs of medical monitoring, costs of environmental remediation or restoration, administrative oversight costs, consultants’ fees, fines, penalties and indemnities), directly or indirectly resulting from or based upon (a) any actual or alleged violation of any Environmental Law or permit, license or approval required thereunder, (b) the generation, use, handling, transportation, storage, treatment or disposal of any Hazardous Materials, (c) exposure to any Hazardous Materials, (d) the Release or threatened Release of any Hazardous Materials or (e) any legally binding contract or agreement or other legally binding consensual arrangement pursuant to which liability is assumed or imposed with respect to any of the foregoing.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Equity Interests</w:t>
      </w:r>
      <w:r>
        <w:rPr>
          <w:rFonts w:ascii="Times New Roman" w:hAnsi="Times New Roman"/>
          <w:b w:val="false"/>
          <w:i w:val="false"/>
          <w:color w:val="000000"/>
          <w:sz w:val="20"/>
        </w:rPr>
        <w:t xml:space="preserve"> ” means shares of capital stock, partnership interests, membership interests in a limited liability company, beneficial interests in a trust or other equity ownership interests (whether voting or </w:t>
      </w:r>
      <w:r>
        <w:rPr>
          <w:rFonts w:ascii="Times New Roman" w:hAnsi="Times New Roman"/>
          <w:b w:val="false"/>
          <w:i w:val="false"/>
          <w:color w:val="000000"/>
          <w:sz w:val="20"/>
        </w:rPr>
        <w:t>non-voting)</w:t>
      </w:r>
      <w:r>
        <w:rPr>
          <w:rFonts w:ascii="Times New Roman" w:hAnsi="Times New Roman"/>
          <w:b w:val="false"/>
          <w:i w:val="false"/>
          <w:color w:val="000000"/>
          <w:sz w:val="20"/>
        </w:rPr>
        <w:t xml:space="preserve"> in, or interests in the income or profits of, a Person, and any warrants, options or other rights entitling the holder thereof to purchase or acquire any of the foregoing (other than, prior to the date of such conversion, Indebtedness that is convertible into Equity Interests).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ERISA</w:t>
      </w:r>
      <w:r>
        <w:rPr>
          <w:rFonts w:ascii="Times New Roman" w:hAnsi="Times New Roman"/>
          <w:b w:val="false"/>
          <w:i w:val="false"/>
          <w:color w:val="000000"/>
          <w:sz w:val="20"/>
        </w:rPr>
        <w:t xml:space="preserve"> ” means the Employee Retirement Income Security Act of 1974, as amended from time to time, and the regulations promulgated and rulings issued thereunder.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ERISA Affiliate</w:t>
      </w:r>
      <w:r>
        <w:rPr>
          <w:rFonts w:ascii="Times New Roman" w:hAnsi="Times New Roman"/>
          <w:b w:val="false"/>
          <w:i w:val="false"/>
          <w:color w:val="000000"/>
          <w:sz w:val="20"/>
        </w:rPr>
        <w:t xml:space="preserve"> ” means any trade or business (whether or not incorporated) that, together with any Loan Party, is treated as a single employer under Section 414(b) or 414(c) of the Code or Section 4001(a)(14) of ERISA or, solely for purposes of Section 302 of ERISA and Section 412 of the Code, is treated as a single employer under Section 414(m) or (o) of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ERISA Event</w:t>
      </w:r>
      <w:r>
        <w:rPr>
          <w:rFonts w:ascii="Times New Roman" w:hAnsi="Times New Roman"/>
          <w:b w:val="false"/>
          <w:i w:val="false"/>
          <w:color w:val="000000"/>
          <w:sz w:val="20"/>
        </w:rPr>
        <w:t xml:space="preserve"> ” means (a) any “reportable event,” as defined in Section 4043(c) of ERISA or the regulations issued thereunder with respect to a Plan (other than an event for which the </w:t>
      </w:r>
      <w:r>
        <w:rPr>
          <w:rFonts w:ascii="Times New Roman" w:hAnsi="Times New Roman"/>
          <w:b w:val="false"/>
          <w:i w:val="false"/>
          <w:color w:val="000000"/>
          <w:sz w:val="20"/>
        </w:rPr>
        <w:t>30-day</w:t>
      </w:r>
      <w:r>
        <w:rPr>
          <w:rFonts w:ascii="Times New Roman" w:hAnsi="Times New Roman"/>
          <w:b w:val="false"/>
          <w:i w:val="false"/>
          <w:color w:val="000000"/>
          <w:sz w:val="20"/>
        </w:rPr>
        <w:t xml:space="preserve"> notice period is waived), (b) any failure by any Plan to satisfy the minimum funding standard (within the meaning of Section 412 of the Code or Section 302 of ERISA) applicable to such Plan, whether or not waived, (c) the filing pursuant to Section 412(c) of the Code or Section 302(c) of ERISA of an application for a waiver of the minimum funding standard with respect to any Plan, (d) a determination that any Plan is, or is expected to be, in “at risk” status (as defined in Section 303(i)(4) of ERISA or Section 430(i)(4)(A) of the Code), (e) the incurrence by any Loan Party or any ERISA Affiliate of any liability under Title IV of ERISA with respect to the termination of any Plan or Multiemployer Plan under Section 4041 or 4041A of ERISA, respectively, (f) the receipt by any Loan Party or any ERISA Affiliate from the PBGC or a plan administrator of any notice relating to an intention to terminate any Plan or Multiemployer Plan under Section 4041 or 4041A of ERISA, respectively, or to appoint a trustee to administer any Plan, (g) the incurrence by any Loan Party or any ERISA Affiliate of any liability with respect to the withdrawal or partial withdrawal from any Plan or Multiemployer Plan, (h) the receipt by any Loan Party or any ERISA Affiliate of any notice concerning the imposition of Withdrawal Liability on any Loan Party or any ERISA Affiliate or a determination that a Multiemployer Plan to which any Loan Party or any ERISA Affiliate makes or is obligated to make contributions, or during the preceding five plan years, has made or been obligated to make contributions, is, or is expected to be, insolvent, within the meaning of Title IV of ERISA, or in “endangered” or “critical” status, within the meaning of Section 305 of ERISA or (i) any Foreign Benefit Event.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EU</w:t>
      </w:r>
      <w:r>
        <w:rPr>
          <w:rFonts w:ascii="Times New Roman" w:hAnsi="Times New Roman"/>
          <w:b w:val="false"/>
          <w:i w:val="false"/>
          <w:color w:val="000000"/>
          <w:sz w:val="20"/>
        </w:rPr>
        <w:t xml:space="preserv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 means the EU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published by the Loan Market Association (or any successor Person), as in effect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EURIBOR Rate</w:t>
      </w:r>
      <w:r>
        <w:rPr>
          <w:rFonts w:ascii="Times New Roman" w:hAnsi="Times New Roman"/>
          <w:b w:val="false"/>
          <w:i w:val="false"/>
          <w:color w:val="000000"/>
          <w:sz w:val="20"/>
        </w:rPr>
        <w:t xml:space="preserve"> ” means, with respect to any Term Benchmark Borrowing denominated in Euros and for any Interest Period, the EURIBOR Screen Rate two TARGET Days prior to the commencement of such Interest Period.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EURIBOR Screen Rate</w:t>
      </w:r>
      <w:r>
        <w:rPr>
          <w:rFonts w:ascii="Times New Roman" w:hAnsi="Times New Roman"/>
          <w:b w:val="false"/>
          <w:i w:val="false"/>
          <w:color w:val="000000"/>
          <w:sz w:val="20"/>
        </w:rPr>
        <w:t xml:space="preserve"> ” means the euro interbank offered rate administered by the European Money Markets Institute (or any other person which takes over the administration of that rate) for the relevant period displayed (before any correction, recalculation or republication by the administrator) on page EURIBOR01 of the Thomson Reuters screen (or any replacement Thomson Reuters page which displays that rate) or on the appropriate page of such other information service which publishes that rate from time to time in place of Thomson Reuters as published at approximately 11:00 a.m. Brussels time two TARGET Days prior to the commencement of such Interest Period. If such page or service ceases to be available, the Administrative Agent may specify another page or service displaying the relevant rate after consultation with the Company.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Euro</w:t>
      </w:r>
      <w:r>
        <w:rPr>
          <w:rFonts w:ascii="Times New Roman" w:hAnsi="Times New Roman"/>
          <w:b w:val="false"/>
          <w:i w:val="false"/>
          <w:color w:val="000000"/>
          <w:sz w:val="20"/>
        </w:rPr>
        <w:t xml:space="preserve"> ” and “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 mean the single currency of the Participating Member States.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Event of Default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Exchange Act</w:t>
      </w:r>
      <w:r>
        <w:rPr>
          <w:rFonts w:ascii="Times New Roman" w:hAnsi="Times New Roman"/>
          <w:b w:val="false"/>
          <w:i w:val="false"/>
          <w:color w:val="000000"/>
          <w:sz w:val="20"/>
        </w:rPr>
        <w:t xml:space="preserve"> ” means the United States Securities Exchange Act of 1934.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Exchange Rate</w:t>
      </w:r>
      <w:r>
        <w:rPr>
          <w:rFonts w:ascii="Times New Roman" w:hAnsi="Times New Roman"/>
          <w:b w:val="false"/>
          <w:i w:val="false"/>
          <w:color w:val="000000"/>
          <w:sz w:val="20"/>
        </w:rPr>
        <w:t xml:space="preserve"> ” means, on any day, the rate of exchange for the purchase of dollars with the Alternative Currency last provided (either by publication or otherwise provided to the Administrative Agent) by Reuters on the Business Day (New York City time) immediately preceding the date of determination or if such service ceases to be available or ceases to provide a rate of exchange for the purchase of dollars with the Alternative Currency, as provided by such other publicly available information service which provides that rate of exchange at such time in place of Reuters chosen by the Administrative Agent in its sole discretion (or if such service ceases to be available or ceases to provide such rate of exchange, the equivalent of such amount in dollars as determined by the Administrative Agent using any method of determination it deems appropriate in its sole discretion).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Personal Property</w:t>
      </w:r>
      <w:r>
        <w:rPr>
          <w:rFonts w:ascii="Times New Roman" w:hAnsi="Times New Roman"/>
          <w:b w:val="false"/>
          <w:i w:val="false"/>
          <w:color w:val="000000"/>
          <w:sz w:val="20"/>
        </w:rPr>
        <w:t xml:space="preserve"> ” has the meaning assigned to such term in the definition of “Collateral and Guarantee Requirement.”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Equity</w:t>
      </w:r>
      <w:r>
        <w:rPr>
          <w:rFonts w:ascii="Times New Roman" w:hAnsi="Times New Roman"/>
          <w:b w:val="false"/>
          <w:i w:val="false"/>
          <w:color w:val="000000"/>
          <w:sz w:val="20"/>
        </w:rPr>
        <w:t xml:space="preserve"> ” has the meaning assigned to such term in the definition of “Collateral and Guarantee Requirement.”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Swap Guarantor</w:t>
      </w:r>
      <w:r>
        <w:rPr>
          <w:rFonts w:ascii="Times New Roman" w:hAnsi="Times New Roman"/>
          <w:b w:val="false"/>
          <w:i w:val="false"/>
          <w:color w:val="000000"/>
          <w:sz w:val="20"/>
        </w:rPr>
        <w:t xml:space="preserve"> ” means any Guarantor, all or a portion of whose Guarantee of, or grant of a security interest to secure, any Swap Obligation (or any Guarantee thereof) is or becomes illegal under the Commodity Exchange Act or any rule, regulation or order of the Commodity Futures Trading Commission (or the application or official interpretation of any thereof).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Swap Obligations</w:t>
      </w:r>
      <w:r>
        <w:rPr>
          <w:rFonts w:ascii="Times New Roman" w:hAnsi="Times New Roman"/>
          <w:b w:val="false"/>
          <w:i w:val="false"/>
          <w:color w:val="000000"/>
          <w:sz w:val="20"/>
        </w:rPr>
        <w:t xml:space="preserve"> ” means,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If a Swap Obligation arises under a master agreement governing more than one swap, such exclusion shall apply only to the portion of such Swap Obligation that is attributable to swaps for which such Guarantee or security interest is or becomes illegal.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Taxes</w:t>
      </w:r>
      <w:r>
        <w:rPr>
          <w:rFonts w:ascii="Times New Roman" w:hAnsi="Times New Roman"/>
          <w:b w:val="false"/>
          <w:i w:val="false"/>
          <w:color w:val="000000"/>
          <w:sz w:val="20"/>
        </w:rPr>
        <w:t xml:space="preserve"> ” means any of the following Taxes imposed on or with respect to a Recipient or required to be withheld or deducted from a payment to a Recipient: (a) Taxes imposed on or measured by such Recipient’s net income (however denominated), franchise Taxes and branch profits Taxes, in each case (i) imposed as a result of such Recipient being organized under the laws of, or having its principal office or, in the case of any Lender, its applicable lending office located in, the jurisdiction imposing such Tax or (ii) that are Other Connection Taxes, (b) in the case of a Lender, U.S. Federal withholding Taxes imposed on amounts payable to or for the account of such Lender with respect to an applicable interest in a Loan or Commitment pursuant to a law in effect on the date on which (i) such Lender acquires such interest in such Loan or Commitment (other than pursuant to an assignment request by the Company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2.19(b)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or (ii) such Lender changes its lending office, except in each case to the extent that,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amounts with respect to such Taxes were payable either to such Lender’s assignor immediately before such Lender acquired the applicable interest in such Loan or Commitment or to such Lender immediately before it changed its lending office, (c) in the case of a Lender, UK Withholding Taxes (excluding UK Withholding Taxes on payments made by any Guarantor under any Guarantee of the Obligations) imposed on amounts payable to or for the account of the Lender with respect to an interest in a Loan or Commitment if, on the date on which the payment falls due, the payment could have been made without a deduction or withholding for or on account of UK Withholding Tax if the Lender had been a Qualifying Lender, but on that date the Lender is not, or has ceased to be, a Qualifying Lender other than as a result of any change after the date on which it acquired the applicable interest in the Loan or Commitment in (or in the interpretation, administration, or application of) any law or Treaty or any published practice or published concession of any relevant taxing authority, (d) any Taxes imposed by France on a payment made to a Recipient if such Taxes are imposed solely because this payment is made to (i) an account opened in the name of or for the benefit of that Recipient in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or (ii) a Recipient incorporated or acting through a lending office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(e) Taxes attributable to such Recipient’s failure to comply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 (f) any withholding Taxes imposed under FATCA, (g) any Bank Levy (or any payment attributable to a Bank Levy) and (h) VAT, which, for the avoidance of doubt, shall be dealt with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Existing Letters of Credit </w:t>
      </w:r>
      <w:r>
        <w:rPr>
          <w:rFonts w:ascii="Times New Roman" w:hAnsi="Times New Roman"/>
          <w:b w:val="false"/>
          <w:i w:val="false"/>
          <w:color w:val="000000"/>
          <w:sz w:val="20"/>
        </w:rPr>
        <w:t xml:space="preserve">” means those Letters of Credit described on </w:t>
      </w:r>
      <w:r>
        <w:rPr>
          <w:rFonts w:ascii="Times New Roman" w:hAnsi="Times New Roman"/>
          <w:b w:val="false"/>
          <w:i w:val="false"/>
          <w:color w:val="000000"/>
          <w:sz w:val="20"/>
          <w:u w:val="single"/>
        </w:rPr>
        <w:t>Schedule 2.05</w:t>
      </w:r>
      <w:r>
        <w:rPr>
          <w:rFonts w:ascii="Times New Roman" w:hAnsi="Times New Roman"/>
          <w:b w:val="false"/>
          <w:i w:val="false"/>
          <w:color w:val="000000"/>
          <w:sz w:val="20"/>
        </w:rPr>
        <w:t xml:space="preserv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Facility</w:t>
      </w:r>
      <w:r>
        <w:rPr>
          <w:rFonts w:ascii="Times New Roman" w:hAnsi="Times New Roman"/>
          <w:b w:val="false"/>
          <w:i w:val="false"/>
          <w:color w:val="000000"/>
          <w:sz w:val="20"/>
        </w:rPr>
        <w:t xml:space="preserve"> ” means the revolving credit facility provided for herein.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Fair Labor Standards Act</w:t>
      </w:r>
      <w:r>
        <w:rPr>
          <w:rFonts w:ascii="Times New Roman" w:hAnsi="Times New Roman"/>
          <w:b w:val="false"/>
          <w:i w:val="false"/>
          <w:color w:val="000000"/>
          <w:sz w:val="20"/>
        </w:rPr>
        <w:t xml:space="preserve"> ” means the Fair Labor Standards Act, 29 U.S.C. §§ 201 </w:t>
      </w:r>
      <w:r>
        <w:rPr>
          <w:rFonts w:ascii="Times New Roman" w:hAnsi="Times New Roman"/>
          <w:b w:val="false"/>
          <w:i/>
          <w:color w:val="000000"/>
          <w:sz w:val="20"/>
        </w:rPr>
        <w:t>et seq.</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FATCA</w:t>
      </w:r>
      <w:r>
        <w:rPr>
          <w:rFonts w:ascii="Times New Roman" w:hAnsi="Times New Roman"/>
          <w:b w:val="false"/>
          <w:i w:val="false"/>
          <w:color w:val="000000"/>
          <w:sz w:val="20"/>
        </w:rPr>
        <w:t xml:space="preserve"> ” means Sections 1471 through 1474 of the Code, as of the date of this Agreement (or any amended or successor version that is substantively comparable and not materially more onerous to comply with), any current or future regulations or official interpretations thereof, any agreement entered into pursuant to current Section 1471(b)(1) of the Code and any fiscal or regulatory legislation, rules or practices adopted pursuant to any intergovernmental agreement, treaty or convention among Governmental Authorities and implementing such Sections of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Federal Funds Effective Rate</w:t>
      </w:r>
      <w:r>
        <w:rPr>
          <w:rFonts w:ascii="Times New Roman" w:hAnsi="Times New Roman"/>
          <w:b w:val="false"/>
          <w:i w:val="false"/>
          <w:color w:val="000000"/>
          <w:sz w:val="20"/>
        </w:rPr>
        <w:t xml:space="preserve"> ” means, for any day, the rate calculated by the NYFRB based on such day’s federal funds transactions by depositary institutions, as determined in such manner as shall be set forth on NYFRB’s Website from time to time, and published on the next succeeding Business Day by the NYFRB as the effective federal funds rate,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Federal Funds Effective Rate shall be less than zero, such rate shall be deemed to zero for the purposes of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Federal Reserve Board</w:t>
      </w:r>
      <w:r>
        <w:rPr>
          <w:rFonts w:ascii="Times New Roman" w:hAnsi="Times New Roman"/>
          <w:b w:val="false"/>
          <w:i w:val="false"/>
          <w:color w:val="000000"/>
          <w:sz w:val="20"/>
        </w:rPr>
        <w:t xml:space="preserve"> ” means the Board of Governors of the Federal Reserve System of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Fifth Amendment</w:t>
      </w:r>
      <w:r>
        <w:rPr>
          <w:rFonts w:ascii="Times New Roman" w:hAnsi="Times New Roman"/>
          <w:b w:val="false"/>
          <w:i w:val="false"/>
          <w:color w:val="000000"/>
          <w:sz w:val="20"/>
        </w:rPr>
        <w:t xml:space="preserve"> ” means that certain Fifth Amendment, dated as of April 24, 2023, by and among the Borrowers, each other Loan Party party thereto, the Administrative Agent and the Lenders party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Fifth Amendment Effective Date</w:t>
      </w:r>
      <w:r>
        <w:rPr>
          <w:rFonts w:ascii="Times New Roman" w:hAnsi="Times New Roman"/>
          <w:b w:val="false"/>
          <w:i w:val="false"/>
          <w:color w:val="000000"/>
          <w:sz w:val="20"/>
        </w:rPr>
        <w:t xml:space="preserve"> ” has the definition given to the term in the Fifth Amendment.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Fifth Amendment Effective Date Existing Letters of Credit</w:t>
      </w:r>
      <w:r>
        <w:rPr>
          <w:rFonts w:ascii="Times New Roman" w:hAnsi="Times New Roman"/>
          <w:b w:val="false"/>
          <w:i w:val="false"/>
          <w:color w:val="000000"/>
          <w:sz w:val="20"/>
        </w:rPr>
        <w:t xml:space="preserve"> ” means those Letters of Credit described on </w:t>
      </w:r>
      <w:r>
        <w:rPr>
          <w:rFonts w:ascii="Times New Roman" w:hAnsi="Times New Roman"/>
          <w:b w:val="false"/>
          <w:i w:val="false"/>
          <w:color w:val="000000"/>
          <w:sz w:val="20"/>
          <w:u w:val="single"/>
        </w:rPr>
        <w:t xml:space="preserve">Schedule 2.05(A) </w:t>
      </w:r>
      <w:r>
        <w:rPr>
          <w:rFonts w:ascii="Times New Roman" w:hAnsi="Times New Roman"/>
          <w:b w:val="false"/>
          <w:i w:val="false"/>
          <w:color w:val="000000"/>
          <w:sz w:val="20"/>
        </w:rPr>
        <w:t xml:space="preserve">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FinanceCo</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Financial Covenants</w:t>
      </w:r>
      <w:r>
        <w:rPr>
          <w:rFonts w:ascii="Times New Roman" w:hAnsi="Times New Roman"/>
          <w:b w:val="false"/>
          <w:i w:val="false"/>
          <w:color w:val="000000"/>
          <w:sz w:val="20"/>
        </w:rPr>
        <w:t xml:space="preserve"> ” means (a) during the Secured Period only, the financial covenants contained in </w:t>
      </w:r>
      <w:r>
        <w:rPr>
          <w:rFonts w:ascii="Times New Roman" w:hAnsi="Times New Roman"/>
          <w:b w:val="false"/>
          <w:i w:val="false"/>
          <w:color w:val="000000"/>
          <w:sz w:val="20"/>
          <w:u w:val="single"/>
        </w:rPr>
        <w:t xml:space="preserve">Sections 6.12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6.13</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6.14</w:t>
      </w:r>
      <w:r>
        <w:rPr>
          <w:rFonts w:ascii="Times New Roman" w:hAnsi="Times New Roman"/>
          <w:b w:val="false"/>
          <w:i w:val="false"/>
          <w:color w:val="000000"/>
          <w:sz w:val="20"/>
        </w:rPr>
        <w:t xml:space="preserve"> and (b) upon and after the occurrence of the Investment Grade Debt, the financial covenant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Financial Officer</w:t>
      </w:r>
      <w:r>
        <w:rPr>
          <w:rFonts w:ascii="Times New Roman" w:hAnsi="Times New Roman"/>
          <w:b w:val="false"/>
          <w:i w:val="false"/>
          <w:color w:val="000000"/>
          <w:sz w:val="20"/>
        </w:rPr>
        <w:t xml:space="preserve"> ” means, with respect to any Person, the chief financial officer, principal accounting officer, treasurer, assistant treasurer or controller of such Person, or any other officer or director of such Person performing the duties that are customarily performed by a chief financial officer, principal accounting officer, treasurer, assistant treasurer or controller.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First Amendment</w:t>
      </w:r>
      <w:r>
        <w:rPr>
          <w:rFonts w:ascii="Times New Roman" w:hAnsi="Times New Roman"/>
          <w:b w:val="false"/>
          <w:i w:val="false"/>
          <w:color w:val="000000"/>
          <w:sz w:val="20"/>
        </w:rPr>
        <w:t xml:space="preserve"> ” means that certain First Amendment, dated as of April 30, 2021, by and among the Borrowers party thereto, the Administrative Agent and the Lenders party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First Amendment Effective Date</w:t>
      </w:r>
      <w:r>
        <w:rPr>
          <w:rFonts w:ascii="Times New Roman" w:hAnsi="Times New Roman"/>
          <w:b w:val="false"/>
          <w:i w:val="false"/>
          <w:color w:val="000000"/>
          <w:sz w:val="20"/>
        </w:rPr>
        <w:t xml:space="preserve"> ” has the definition given to the term in the First Amendment.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First Lien Leverage Ratio</w:t>
      </w:r>
      <w:r>
        <w:rPr>
          <w:rFonts w:ascii="Times New Roman" w:hAnsi="Times New Roman"/>
          <w:b w:val="false"/>
          <w:i w:val="false"/>
          <w:color w:val="000000"/>
          <w:sz w:val="20"/>
        </w:rPr>
        <w:t xml:space="preserve"> ” means, as of the last day of any fiscal quarter, the ratio of (a) Consolidated First Lien Net Debt as of such date to (b) Consolidated EBITDA for the four consecutive fiscal quarters ended on such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First Vessel Mortgage</w:t>
      </w:r>
      <w:r>
        <w:rPr>
          <w:rFonts w:ascii="Times New Roman" w:hAnsi="Times New Roman"/>
          <w:b w:val="false"/>
          <w:i w:val="false"/>
          <w:color w:val="000000"/>
          <w:sz w:val="20"/>
        </w:rPr>
        <w:t xml:space="preserve"> ” means, as applicable, a first priority or preferred ship mortgage on each Collateral Vessel, each duly registered in the vessel or ship registry appropriate for such Collateral Vessel in favor of the Administrative Agent and in such form as may be agreed between the Administrative Agent and the Company, together with, if relevant, the Vessel Deed of Covenants.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Fitch</w:t>
      </w:r>
      <w:r>
        <w:rPr>
          <w:rFonts w:ascii="Times New Roman" w:hAnsi="Times New Roman"/>
          <w:b w:val="false"/>
          <w:i w:val="false"/>
          <w:color w:val="000000"/>
          <w:sz w:val="20"/>
        </w:rPr>
        <w:t xml:space="preserve"> ” means Fitch Ratings Inc., and any successor thereto.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Floor</w:t>
      </w:r>
      <w:r>
        <w:rPr>
          <w:rFonts w:ascii="Times New Roman" w:hAnsi="Times New Roman"/>
          <w:b w:val="false"/>
          <w:i w:val="false"/>
          <w:color w:val="000000"/>
          <w:sz w:val="20"/>
        </w:rPr>
        <w:t xml:space="preserve"> ” means the benchmark rate floor, if any, provided in this Agreement initially (as of the Fifth Amendment Effective Date, the modification, amendment or renewal of this Agreement or otherwise) with respect to the Adjusted Term SOFR Rate, Adjusted EURIBOR Rate, each Adjusted Daily Simple RFR or the Central Bank Rate, as applicable. For the avoidance of doubt, the initial Floor for (a) each of the Adjusted Term SOFR Rate and Adjusted Daily Simple SOFR shall be 0.75% and (b) each of the Adjusted EURIBOR Rate, Adjusted Daily Simple SONIA or the Central Bank Rate shall be 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Flood Insurance Laws</w:t>
      </w:r>
      <w:r>
        <w:rPr>
          <w:rFonts w:ascii="Times New Roman" w:hAnsi="Times New Roman"/>
          <w:b w:val="false"/>
          <w:i w:val="false"/>
          <w:color w:val="000000"/>
          <w:sz w:val="20"/>
        </w:rPr>
        <w:t xml:space="preserve"> ” means, collectively, (a) the National Flood Insurance Reform Act of 1994 (which comprehensively revised the National Flood Insurance Act of 1968 and the Flood Disaster Protection Act of 1973) as now or hereafter in effect or any successor statute thereto, (b) the Flood Insurance Reform Act of 2004 as now or hereafter in effect or any successor statute thereto and (c) the Biggert-Waters Flood Insurance Reform Act of 2012 as now or hereafter in effect or any successor statute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Benefit Event</w:t>
      </w:r>
      <w:r>
        <w:rPr>
          <w:rFonts w:ascii="Times New Roman" w:hAnsi="Times New Roman"/>
          <w:b w:val="false"/>
          <w:i w:val="false"/>
          <w:color w:val="000000"/>
          <w:sz w:val="20"/>
        </w:rPr>
        <w:t xml:space="preserve"> ” means, with respect to any Foreign Pension Plan, (a) the failure to make any material employer contributions under Requirements of Law or by the terms of such Foreign Pension Plan or (b) the receipt of a notice from a Governmental Authority relating to the intention to terminate any such Foreign Pension Plan or to appoint a trustee or similar official to administer any such Foreign Pension Plan, or alleging the insolvency of any such Foreign Pension Plan, in each case, which would reasonably be expected to result in the Company or any Restricted Subsidiary becoming subject to a material funding or contribution obligation with respect to such Foreign Pension Plan.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Lender</w:t>
      </w:r>
      <w:r>
        <w:rPr>
          <w:rFonts w:ascii="Times New Roman" w:hAnsi="Times New Roman"/>
          <w:b w:val="false"/>
          <w:i w:val="false"/>
          <w:color w:val="000000"/>
          <w:sz w:val="20"/>
        </w:rPr>
        <w:t xml:space="preserve"> ” means a Lender that is not a U.S.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Pension Plan</w:t>
      </w:r>
      <w:r>
        <w:rPr>
          <w:rFonts w:ascii="Times New Roman" w:hAnsi="Times New Roman"/>
          <w:b w:val="false"/>
          <w:i w:val="false"/>
          <w:color w:val="000000"/>
          <w:sz w:val="20"/>
        </w:rPr>
        <w:t xml:space="preserve"> ” means any defined benefit pension plan established or maintained outside the United States by the Company or any one or more of its Restricted Subsidiaries primarily for the benefit of employees or other service providers of the Company or such Restricted Subsidiaries residing outside the United States, which plan provides, or results in, retirement income, a deferral of income in contemplation of retirement or payments to be made upon termination of employment, and which plan is not subject to ERISA or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Subsidiary</w:t>
      </w:r>
      <w:r>
        <w:rPr>
          <w:rFonts w:ascii="Times New Roman" w:hAnsi="Times New Roman"/>
          <w:b w:val="false"/>
          <w:i w:val="false"/>
          <w:color w:val="000000"/>
          <w:sz w:val="20"/>
        </w:rPr>
        <w:t xml:space="preserve"> ” means any Subsidiary that is organized or incorporated under the laws of a jurisdiction other than the United States of America, any State thereof or the District of Columbia.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FSHCO</w:t>
      </w:r>
      <w:r>
        <w:rPr>
          <w:rFonts w:ascii="Times New Roman" w:hAnsi="Times New Roman"/>
          <w:b w:val="false"/>
          <w:i w:val="false"/>
          <w:color w:val="000000"/>
          <w:sz w:val="20"/>
        </w:rPr>
        <w:t xml:space="preserve"> ” means any Restricted Subsidiary that has no material assets other than Equity Interests (including any debt instrument treated as Equity Interests for U.S. federal income tax purposes) or Equity Interests and Indebtedness of one or more CFCs.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GAAP</w:t>
      </w:r>
      <w:r>
        <w:rPr>
          <w:rFonts w:ascii="Times New Roman" w:hAnsi="Times New Roman"/>
          <w:b w:val="false"/>
          <w:i w:val="false"/>
          <w:color w:val="000000"/>
          <w:sz w:val="20"/>
        </w:rPr>
        <w:t xml:space="preserve"> ” means generally accepted accounting principles in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Global Intercompany Note</w:t>
      </w:r>
      <w:r>
        <w:rPr>
          <w:rFonts w:ascii="Times New Roman" w:hAnsi="Times New Roman"/>
          <w:b w:val="false"/>
          <w:i w:val="false"/>
          <w:color w:val="000000"/>
          <w:sz w:val="20"/>
        </w:rPr>
        <w:t xml:space="preserve"> ” means the global intercompany note substantially in the form of </w:t>
      </w:r>
      <w:r>
        <w:rPr>
          <w:rFonts w:ascii="Times New Roman" w:hAnsi="Times New Roman"/>
          <w:b w:val="false"/>
          <w:i w:val="false"/>
          <w:color w:val="000000"/>
          <w:sz w:val="20"/>
          <w:u w:val="single"/>
        </w:rPr>
        <w:t>Exhibit H</w:t>
      </w:r>
      <w:r>
        <w:rPr>
          <w:rFonts w:ascii="Times New Roman" w:hAnsi="Times New Roman"/>
          <w:b w:val="false"/>
          <w:i w:val="false"/>
          <w:color w:val="000000"/>
          <w:sz w:val="20"/>
        </w:rPr>
        <w:t xml:space="preserve"> pursuant to which (a) intercompany obligations and advances owed by any Loan Party are subordinated to the Obligations and (b) intercompany obligations owing to any Loan Party are evidenced pursuant to clause (c) of the definition of “Collateral and Guarantee Requirement”.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Governmental Authority</w:t>
      </w:r>
      <w:r>
        <w:rPr>
          <w:rFonts w:ascii="Times New Roman" w:hAnsi="Times New Roman"/>
          <w:b w:val="false"/>
          <w:i w:val="false"/>
          <w:color w:val="000000"/>
          <w:sz w:val="20"/>
        </w:rPr>
        <w:t xml:space="preserve"> ” means the government of the United States of America, any other nation or any political subdivision thereof, whether state, local or otherwise, and any agency, authority, instrumentality, regulatory body, court, central bank or other entity exercising executive, legislative, judicial, taxing, regulatory or administrative powers or functions of or pertaining to government (including any supranational bodies exercising such powers or functions, such as the European Union or the European Central Bank).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Guarantee</w:t>
      </w:r>
      <w:r>
        <w:rPr>
          <w:rFonts w:ascii="Times New Roman" w:hAnsi="Times New Roman"/>
          <w:b w:val="false"/>
          <w:i w:val="false"/>
          <w:color w:val="000000"/>
          <w:sz w:val="20"/>
        </w:rPr>
        <w:t xml:space="preserve"> ” of or by any Person (the “ </w:t>
      </w:r>
      <w:r>
        <w:rPr>
          <w:rFonts w:ascii="Times New Roman" w:hAnsi="Times New Roman"/>
          <w:b w:val="false"/>
          <w:i w:val="false"/>
          <w:color w:val="000000"/>
          <w:sz w:val="20"/>
          <w:u w:val="single"/>
        </w:rPr>
        <w:t>guarantor</w:t>
      </w:r>
      <w:r>
        <w:rPr>
          <w:rFonts w:ascii="Times New Roman" w:hAnsi="Times New Roman"/>
          <w:b w:val="false"/>
          <w:i w:val="false"/>
          <w:color w:val="000000"/>
          <w:sz w:val="20"/>
        </w:rPr>
        <w:t xml:space="preserve"> ”) means any obligation, contingent or otherwise, of the guarantor guaranteeing or having the economic effect of guaranteeing any Indebtedness or other obligation of any other Person (the “ </w:t>
      </w:r>
      <w:r>
        <w:rPr>
          <w:rFonts w:ascii="Times New Roman" w:hAnsi="Times New Roman"/>
          <w:b w:val="false"/>
          <w:i w:val="false"/>
          <w:color w:val="000000"/>
          <w:sz w:val="20"/>
          <w:u w:val="single"/>
        </w:rPr>
        <w:t>primary obligor</w:t>
      </w:r>
      <w:r>
        <w:rPr>
          <w:rFonts w:ascii="Times New Roman" w:hAnsi="Times New Roman"/>
          <w:b w:val="false"/>
          <w:i w:val="false"/>
          <w:color w:val="000000"/>
          <w:sz w:val="20"/>
        </w:rPr>
        <w:t xml:space="preserve"> ”) in any manner, whether directly or indirectly, and including any obligation of the guarantor, direct or indirect,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or (c) as an account party in respect of any letter of credit or letter of guaranty issued to support such Indebtedness or other obligation;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term “Guarantee” shall not include endorsements for collection or deposit in the ordinary course of business. The amount, as of any date of determination, of any Guarantee shall be the principal amount outstanding on such date of the Indebtedness or other obligation guaranteed thereby (or, in the case of (i) any Guarantee the terms of which limit the monetary exposure of the guarantor or (ii) any Guarantee of an obligation that does not have a principal amount, the maximum monetary exposure as of such date of the guarantor under such Guarantee (as determined, in the case of clause (i), pursuant to such terms or, in the case of clause (ii), reasonably and in good faith by a Financial Officer of the Company)). The term “Guarantee” used as a verb has a corresponding meaning.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Guarantor</w:t>
      </w:r>
      <w:r>
        <w:rPr>
          <w:rFonts w:ascii="Times New Roman" w:hAnsi="Times New Roman"/>
          <w:b w:val="false"/>
          <w:i w:val="false"/>
          <w:color w:val="000000"/>
          <w:sz w:val="20"/>
        </w:rPr>
        <w:t xml:space="preserve"> ” means each Restricted Subsidiary that is or, after the date hereof, becomes a party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Guarantor Subsidiary</w:t>
      </w:r>
      <w:r>
        <w:rPr>
          <w:rFonts w:ascii="Times New Roman" w:hAnsi="Times New Roman"/>
          <w:b w:val="false"/>
          <w:i w:val="false"/>
          <w:color w:val="000000"/>
          <w:sz w:val="20"/>
        </w:rPr>
        <w:t xml:space="preserve"> ” means, subject to the Collateral and Guarantee Principles, each wholly owned direct or indirect Restricted Subsidiary other than (a) with respect to obligations of the U.S. Borrower only, a Restricted Subsidiary that is (i) a CFC or a FSHCO or (ii) a Subsidiary of a CFC or a FSHCO, (b) any Subsidiary the Guarantee by which would result in a material adverse tax consequence as reasonably determined by the Company, (c) a Restricted Subsidiary that is not a Material Subsidiary and (d) any special purpose entity used for any Qualified Receivables Financing.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Hazardous Materials</w:t>
      </w:r>
      <w:r>
        <w:rPr>
          <w:rFonts w:ascii="Times New Roman" w:hAnsi="Times New Roman"/>
          <w:b w:val="false"/>
          <w:i w:val="false"/>
          <w:color w:val="000000"/>
          <w:sz w:val="20"/>
        </w:rPr>
        <w:t xml:space="preserve"> ” means all chemicals, materials, substances or wastes defined or regulated as hazardous or toxic, or as a pollutant or contaminant, or other term of similar import, under applicable Environmental Law, or for which liability or standards of conduct may be imposed under applicable Environmental Law, including explosive or radioactive substances or wastes, petroleum or petroleum distillates, asbestos or asbestos containing materials, polychlorinated biphenyls, or radon gas.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Hazardous Materials Activity</w:t>
      </w:r>
      <w:r>
        <w:rPr>
          <w:rFonts w:ascii="Times New Roman" w:hAnsi="Times New Roman"/>
          <w:b w:val="false"/>
          <w:i w:val="false"/>
          <w:color w:val="000000"/>
          <w:sz w:val="20"/>
        </w:rPr>
        <w:t xml:space="preserve"> ” means the use, manufacture, possession, storage, Release, threatened Release, discharge, placement, generation, transportation, processing, construction, treatment, abatement, removal, remediation, disposal, disposition or handling of any Hazardous Material by any Loan Party that is regulated under Environmental Laws, and any corrective action or response action with respect to any of the foregoing.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Hedging Agreement</w:t>
      </w:r>
      <w:r>
        <w:rPr>
          <w:rFonts w:ascii="Times New Roman" w:hAnsi="Times New Roman"/>
          <w:b w:val="false"/>
          <w:i w:val="false"/>
          <w:color w:val="000000"/>
          <w:sz w:val="20"/>
        </w:rPr>
        <w:t xml:space="preserve"> ” means any agreement with respect to any swap, forward, future or derivative transaction, or any option or similar agreement, involving, or settled by reference to, one or more rates, currencies, commodities, equity or debt instruments or securities, or economic, financial or pricing indices or measures of economic, financial or pricing risk or value or any similar transaction or any combination of the foregoing transactions;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phantom stock or similar plan providing for payments only on account of services provided by current or former directors, officers, employees or consultants of the Company or any Subsidiary shall be a Hedging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Indebtedness</w:t>
      </w:r>
      <w:r>
        <w:rPr>
          <w:rFonts w:ascii="Times New Roman" w:hAnsi="Times New Roman"/>
          <w:b w:val="false"/>
          <w:i w:val="false"/>
          <w:color w:val="000000"/>
          <w:sz w:val="20"/>
        </w:rPr>
        <w:t xml:space="preserve"> ” of any Person means, without duplication, (a) all obligations of such Person for borrowed money; (b) all obligations of such Person evidenced by bonds, debentures, notes or similar instruments; (c) all obligations of such Person under conditional sale or other title retention agreements relating to property acquired by such Person; (d) all obligations of such Person in respect of the deferred purchase price of property or services (excluding (i) trade accounts payable and other accrued or cash management obligations, in each case incurred in the ordinary course of business and (ii) any earnout obligation until such obligation ceases to be contingent); (e) all Indebtedness of others secured by (or for which the holder of such Indebtedness has an existing right, contingent or otherwise, to be secured by) any Lien on property owned or acquired by such Person, whether or not the Indebtedness secured thereby has been assumed by such Person; (f) all Guarantees by such Person of Indebtedness of others;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Guarantees outstanding on the Effective Date by the Company or any Restricted Subsidiary of Specified Joint Venture Indebtedness outstanding on the Effective Date shall not be deemed to be Indebtedness of the Company or such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if the Company or such Restricted Subsidiary shall be required to consolidate such Specified Joint Venture Indebtedness on its balance sheet then such Guarantee shall be deemed to be Indebtedness of the Company or such Restricted Subsidiary, as the case may be, as of such date; (g) all Capital Lease Obligations of such Person; (h) all obligations, contingent or otherwise, of such Person as an account party in respect of letters of credit and letters of guaranty; (i) all obligations, contingent or otherwise, of such Person in respect of bankers’ acceptances; and (j) all Disqualified Equity Interests in such Person, valued, as of the date of determination, at the greater of (i) the maximum aggregate amount that would be payable upon maturity, redemption, repayment or repurchase thereof (or of Disqualified Equity Interests or Indebtedness into which such Disqualified Equity Interests are convertible or exchangeable) and (ii) the maximum liquidation preference of such Disqualified Equity Interests. Notwithstanding the foregoing, the term “Indebtedness” shall not include: (i) post-closing purchase price adjustments or earnouts except to the extent that the amount payable pursuant to such purchase price adjustment or earnout ceases to be contingent and (ii) Qualified Receivables Financing Indebtedness. The amount of Indebtedness of any Person for purposes of clause (e) above shall (unless such Indebtedness has been assumed by such Person or such Person has otherwise become liable for the payment thereof) be deemed to be equal to the lesser of (i) the aggregate unpaid amount of such Indebtedness and (ii) the fair market value of the property encumbered thereby as determined by such Person in good faith.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Indemnified Taxes</w:t>
      </w:r>
      <w:r>
        <w:rPr>
          <w:rFonts w:ascii="Times New Roman" w:hAnsi="Times New Roman"/>
          <w:b w:val="false"/>
          <w:i w:val="false"/>
          <w:color w:val="000000"/>
          <w:sz w:val="20"/>
        </w:rPr>
        <w:t xml:space="preserve"> ” means (a) all Taxes, other than Excluded Taxes, imposed on or with respect to any payment made by or on account of any obligation of any Loan Party under this Agreement or any other Loan Document and (b) to the extent not otherwise described in clause (a) of this definition, all Other Taxes.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Indemnitee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Index Debt</w:t>
      </w:r>
      <w:r>
        <w:rPr>
          <w:rFonts w:ascii="Times New Roman" w:hAnsi="Times New Roman"/>
          <w:b w:val="false"/>
          <w:i w:val="false"/>
          <w:color w:val="000000"/>
          <w:sz w:val="20"/>
        </w:rPr>
        <w:t xml:space="preserve"> ” means senior, unsecured, long-term indebtedness for borrowed money of the Company (including, for the avoidance of doubt, the Senior Unsecured Notes).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Interest Coverage Ratio</w:t>
      </w:r>
      <w:r>
        <w:rPr>
          <w:rFonts w:ascii="Times New Roman" w:hAnsi="Times New Roman"/>
          <w:b w:val="false"/>
          <w:i w:val="false"/>
          <w:color w:val="000000"/>
          <w:sz w:val="20"/>
        </w:rPr>
        <w:t xml:space="preserve"> ” means, as of the last day of any period of four consecutive fiscal quarters of the Company, the ratio of (a) Consolidated EBITDA for such period to (b) Consolidated Interest Expense for such period.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Interest Election Request</w:t>
      </w:r>
      <w:r>
        <w:rPr>
          <w:rFonts w:ascii="Times New Roman" w:hAnsi="Times New Roman"/>
          <w:b w:val="false"/>
          <w:i w:val="false"/>
          <w:color w:val="000000"/>
          <w:sz w:val="20"/>
        </w:rPr>
        <w:t xml:space="preserve"> ” means a request by the Company to convert or continue a Borrowing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2.07</w:t>
      </w:r>
      <w:r>
        <w:rPr>
          <w:rFonts w:ascii="Times New Roman" w:hAnsi="Times New Roman"/>
          <w:b w:val="false"/>
          <w:i w:val="false"/>
          <w:color w:val="000000"/>
          <w:sz w:val="20"/>
        </w:rPr>
        <w:t xml:space="preserve"> , which shall be, in the case of a written Interest Election Request, in a form approved by the Administrative Agent and otherwise consistent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2.07</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Interest Payment Date</w:t>
      </w:r>
      <w:r>
        <w:rPr>
          <w:rFonts w:ascii="Times New Roman" w:hAnsi="Times New Roman"/>
          <w:b w:val="false"/>
          <w:i w:val="false"/>
          <w:color w:val="000000"/>
          <w:sz w:val="20"/>
        </w:rPr>
        <w:t xml:space="preserve"> ” means (a) with respect to any ABR Loan, the last Business Day of each March, June, September and December and the Maturity Date, (b) with respect to any RFR Loan, (i) each date that is on the numerically corresponding day in each calendar month that is one month after the Borrowing of such Loan (or, if there is no such numerically corresponding day in such month, then the last day of such month) and (ii) the Maturity Date and (c) with respect to any Term Benchmark Loan, the last Business Day of the Interest Period applicable to the Borrowing of which such Loan is a part and, in the case of a Term Benchmark Borrowing with an Interest Period of more than three months’ duration, each day prior to the last Business Day of such Interest Period that occurs at intervals of three months’ duration after the first day of such Interest Period, and the Maturity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Interest Period</w:t>
      </w:r>
      <w:r>
        <w:rPr>
          <w:rFonts w:ascii="Times New Roman" w:hAnsi="Times New Roman"/>
          <w:b w:val="false"/>
          <w:i w:val="false"/>
          <w:color w:val="000000"/>
          <w:sz w:val="20"/>
        </w:rPr>
        <w:t xml:space="preserve"> ” means, with respect to any Term Benchmark Borrowing, the period commencing on the date of such Borrowing and ending on the numerically corresponding day in the calendar month that is one, three or six months thereafter, as the Company may elect;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if any Interest Period would end on a day other than a Business Day, such Interest Period shall be extended to the next succeeding Business Day unless such next succeeding Business Day would fall in the next calendar month, in which case such Interest Period shall end on the next preceding Business Day and (b) any Interest Period that commences on the last Business Day of a calendar month (or on a day for which there is no numerically corresponding day in the last calendar month of such Interest Period) shall end on the last Business Day of the last calendar month of such Interest Period. For purposes hereof, the date of a Borrowing initially shall be the date on which such Borrowing is made and thereafter shall be the effective date of the most recent conversion or continuation of such Borrowing.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Company Act</w:t>
      </w:r>
      <w:r>
        <w:rPr>
          <w:rFonts w:ascii="Times New Roman" w:hAnsi="Times New Roman"/>
          <w:b w:val="false"/>
          <w:i w:val="false"/>
          <w:color w:val="000000"/>
          <w:sz w:val="20"/>
        </w:rPr>
        <w:t xml:space="preserve"> ” means the U.S. Investment Company Act of 1940.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Grade Date</w:t>
      </w:r>
      <w:r>
        <w:rPr>
          <w:rFonts w:ascii="Times New Roman" w:hAnsi="Times New Roman"/>
          <w:b w:val="false"/>
          <w:i w:val="false"/>
          <w:color w:val="000000"/>
          <w:sz w:val="20"/>
        </w:rPr>
        <w:t xml:space="preserve"> ” means the first date on or after the Fifth Amendment Effective Date that each of the following conditions are met: </w:t>
      </w:r>
    </w:p>
    <w:p>
      <w:pPr>
        <w:spacing w:before="120" w:after="0"/>
        <w:ind w:left="120"/>
        <w:jc w:val="left"/>
      </w:pPr>
      <w:r>
        <w:rPr>
          <w:rFonts w:ascii="Times New Roman" w:hAnsi="Times New Roman"/>
          <w:b w:val="false"/>
          <w:i w:val="false"/>
          <w:color w:val="000000"/>
          <w:sz w:val="20"/>
        </w:rPr>
        <w:t xml:space="preserve"> (a) the Company shall have obtained an Investment Grade Debt Rating by any two of the three Rating Agencies after giving effect to the proposed release of all of the Collateral securing the Facility and the Performance LC Facility; </w:t>
      </w:r>
    </w:p>
    <w:p>
      <w:pPr>
        <w:spacing w:before="240" w:after="0"/>
        <w:ind w:left="120"/>
        <w:jc w:val="left"/>
      </w:pPr>
      <w:r>
        <w:rPr>
          <w:rFonts w:ascii="Times New Roman" w:hAnsi="Times New Roman"/>
          <w:b w:val="false"/>
          <w:i w:val="false"/>
          <w:color w:val="000000"/>
          <w:sz w:val="20"/>
        </w:rPr>
        <w:t xml:space="preserve"> (b) no Default or Event of Default shall have occurred and be continuing or would occur as a result of the occurrence of the Investment Grade Date; </w:t>
      </w:r>
    </w:p>
    <w:p>
      <w:pPr>
        <w:spacing w:before="240" w:after="0"/>
        <w:ind w:left="120"/>
        <w:jc w:val="left"/>
      </w:pPr>
      <w:r>
        <w:rPr>
          <w:rFonts w:ascii="Times New Roman" w:hAnsi="Times New Roman"/>
          <w:b w:val="false"/>
          <w:i w:val="false"/>
          <w:color w:val="000000"/>
          <w:sz w:val="20"/>
        </w:rPr>
        <w:t xml:space="preserve"> (c) (i) no Hedging Agreement to which any Loan Party is party and no agreement in respect of Cash Management Obligations to which any Loan Party is party and (ii) no more than $75,000,000 aggregate face amount of bank guarantees and letters of credit (including any Performance Credit Instruments) shall be secured by Liens (other than Permitted Encumbrances); and </w:t>
      </w:r>
    </w:p>
    <w:p>
      <w:pPr>
        <w:spacing w:before="240" w:after="0"/>
        <w:ind w:left="120"/>
        <w:jc w:val="left"/>
      </w:pPr>
      <w:r>
        <w:rPr>
          <w:rFonts w:ascii="Times New Roman" w:hAnsi="Times New Roman"/>
          <w:b w:val="false"/>
          <w:i w:val="false"/>
          <w:color w:val="000000"/>
          <w:sz w:val="20"/>
        </w:rPr>
        <w:t xml:space="preserve"> (d) the Company shall have delivered a certificate of a Responsible Officer to the Administrative Agent certifying as to the conditions in clauses (a) through (c) of this definition.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Grade Debt Rating</w:t>
      </w:r>
      <w:r>
        <w:rPr>
          <w:rFonts w:ascii="Times New Roman" w:hAnsi="Times New Roman"/>
          <w:b w:val="false"/>
          <w:i w:val="false"/>
          <w:color w:val="000000"/>
          <w:sz w:val="20"/>
        </w:rPr>
        <w:t xml:space="preserve"> ” means, as of any date of determination, a Debt Rating of (a) Baa3 or better by Moody’s, </w:t>
      </w:r>
      <w:r>
        <w:rPr>
          <w:rFonts w:ascii="Times New Roman" w:hAnsi="Times New Roman"/>
          <w:b w:val="false"/>
          <w:i w:val="false"/>
          <w:color w:val="000000"/>
          <w:sz w:val="20"/>
        </w:rPr>
        <w:t>(b) BBB-</w:t>
      </w:r>
      <w:r>
        <w:rPr>
          <w:rFonts w:ascii="Times New Roman" w:hAnsi="Times New Roman"/>
          <w:b w:val="false"/>
          <w:i w:val="false"/>
          <w:color w:val="000000"/>
          <w:sz w:val="20"/>
        </w:rPr>
        <w:t xml:space="preserve"> or better by S&amp;P, </w:t>
      </w:r>
      <w:r>
        <w:rPr>
          <w:rFonts w:ascii="Times New Roman" w:hAnsi="Times New Roman"/>
          <w:b w:val="false"/>
          <w:i w:val="false"/>
          <w:color w:val="000000"/>
          <w:sz w:val="20"/>
        </w:rPr>
        <w:t>(c) BBB-</w:t>
      </w:r>
      <w:r>
        <w:rPr>
          <w:rFonts w:ascii="Times New Roman" w:hAnsi="Times New Roman"/>
          <w:b w:val="false"/>
          <w:i w:val="false"/>
          <w:color w:val="000000"/>
          <w:sz w:val="20"/>
        </w:rPr>
        <w:t xml:space="preserve"> or better by Fitch or (d) the equivalent of any Debt Rating described in the foregoing clauses (a), (b) and (c) by Moody’s, S&amp;P or Fitch, in each case, that is in effect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Grade Retained Credit Support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IRS</w:t>
      </w:r>
      <w:r>
        <w:rPr>
          <w:rFonts w:ascii="Times New Roman" w:hAnsi="Times New Roman"/>
          <w:b w:val="false"/>
          <w:i w:val="false"/>
          <w:color w:val="000000"/>
          <w:sz w:val="20"/>
        </w:rPr>
        <w:t xml:space="preserve"> ” means the United States Internal Revenue Service.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ISP</w:t>
      </w:r>
      <w:r>
        <w:rPr>
          <w:rFonts w:ascii="Times New Roman" w:hAnsi="Times New Roman"/>
          <w:b w:val="false"/>
          <w:i w:val="false"/>
          <w:color w:val="000000"/>
          <w:sz w:val="20"/>
        </w:rPr>
        <w:t xml:space="preserve"> ” means, with respect to any Letter of Credit, the “International Standby Practices 1998” published by the Institute of International Banking Law &amp; Practice (or such later version thereof as may be in effect at the time of issuance).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Issuing Bank</w:t>
      </w:r>
      <w:r>
        <w:rPr>
          <w:rFonts w:ascii="Times New Roman" w:hAnsi="Times New Roman"/>
          <w:b w:val="false"/>
          <w:i w:val="false"/>
          <w:color w:val="000000"/>
          <w:sz w:val="20"/>
        </w:rPr>
        <w:t xml:space="preserve"> ” means JPMCB, Wells Fargo Bank, National Association and each other Lender that has a Letter of Credit Commitment in respect of Fifth Amendment Effective Date Existing Letters of Credit or that shall have become an Issuing Bank hereunder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2.05(j)</w:t>
      </w:r>
      <w:r>
        <w:rPr>
          <w:rFonts w:ascii="Times New Roman" w:hAnsi="Times New Roman"/>
          <w:b w:val="false"/>
          <w:i w:val="false"/>
          <w:color w:val="000000"/>
          <w:sz w:val="20"/>
        </w:rPr>
        <w:t xml:space="preserve"> (other than any Person that shall have ceased to be an Issuing Bank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2.05(k)</w:t>
      </w:r>
      <w:r>
        <w:rPr>
          <w:rFonts w:ascii="Times New Roman" w:hAnsi="Times New Roman"/>
          <w:b w:val="false"/>
          <w:i w:val="false"/>
          <w:color w:val="000000"/>
          <w:sz w:val="20"/>
        </w:rPr>
        <w:t xml:space="preserve"> ), each in its capacity as an issuer of Letters of Credit hereunder. Each Issuing Bank may, in its discretion, arrange for one or more Letters of Credit to be issued by Affiliates of such Issuing Bank, in which case the term “Issuing Bank” shall include any such Affiliate with respect to Letters of Credit issued by such Affiliate.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ITA</w:t>
      </w:r>
      <w:r>
        <w:rPr>
          <w:rFonts w:ascii="Times New Roman" w:hAnsi="Times New Roman"/>
          <w:b w:val="false"/>
          <w:i w:val="false"/>
          <w:color w:val="000000"/>
          <w:sz w:val="20"/>
        </w:rPr>
        <w:t xml:space="preserve"> ” means the UK Income Tax Act 2007.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JPMCB</w:t>
      </w:r>
      <w:r>
        <w:rPr>
          <w:rFonts w:ascii="Times New Roman" w:hAnsi="Times New Roman"/>
          <w:b w:val="false"/>
          <w:i w:val="false"/>
          <w:color w:val="000000"/>
          <w:sz w:val="20"/>
        </w:rPr>
        <w:t xml:space="preserve"> ” means JPMorgan Chase Bank, N.A.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Junior Lien Intercreditor Agreement</w:t>
      </w:r>
      <w:r>
        <w:rPr>
          <w:rFonts w:ascii="Times New Roman" w:hAnsi="Times New Roman"/>
          <w:b w:val="false"/>
          <w:i w:val="false"/>
          <w:color w:val="000000"/>
          <w:sz w:val="20"/>
        </w:rPr>
        <w:t xml:space="preserve"> ” shall mean an intercreditor agreement, the terms of which shall be reasonably satisfactory to the Administrative Agent and the Borrowers, to be entered into among the Administrative Agent, the Loan Parties, DNB Bank ASA, New York Branch, as agent for the secured parties under the Performance LC Facility and the applicable representative of any holder of Indebtedness that is secured by Liens that rank junior in priority to the Liens securing the Obligations under the Facility.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Knowledge</w:t>
      </w:r>
      <w:r>
        <w:rPr>
          <w:rFonts w:ascii="Times New Roman" w:hAnsi="Times New Roman"/>
          <w:b w:val="false"/>
          <w:i w:val="false"/>
          <w:color w:val="000000"/>
          <w:sz w:val="20"/>
        </w:rPr>
        <w:t xml:space="preserve"> ” means, with respect to the Company or a Restricted Subsidiary, the actual knowledge of any Responsible Officer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LC Disbursement</w:t>
      </w:r>
      <w:r>
        <w:rPr>
          <w:rFonts w:ascii="Times New Roman" w:hAnsi="Times New Roman"/>
          <w:b w:val="false"/>
          <w:i w:val="false"/>
          <w:color w:val="000000"/>
          <w:sz w:val="20"/>
        </w:rPr>
        <w:t xml:space="preserve"> ” means a payment made by an Issuing Bank pursuant to a Letter of Credit.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LC Exposure</w:t>
      </w:r>
      <w:r>
        <w:rPr>
          <w:rFonts w:ascii="Times New Roman" w:hAnsi="Times New Roman"/>
          <w:b w:val="false"/>
          <w:i w:val="false"/>
          <w:color w:val="000000"/>
          <w:sz w:val="20"/>
        </w:rPr>
        <w:t xml:space="preserve"> ” means, at any time, the sum of (a) the Dollar Equivalent of the aggregate undrawn amount of all outstanding Letters of Credit at such time and (b) the Dollar Equivalent of the aggregate amount of all LC Disbursements that have not yet been reimbursed by or on behalf of the Borrowers at such time. The LC Exposure of any Lender at any time shall be such Lender’s Applicable Percentage of the aggregate LC Exposure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LC Facility</w:t>
      </w:r>
      <w:r>
        <w:rPr>
          <w:rFonts w:ascii="Times New Roman" w:hAnsi="Times New Roman"/>
          <w:b w:val="false"/>
          <w:i w:val="false"/>
          <w:color w:val="000000"/>
          <w:sz w:val="20"/>
        </w:rPr>
        <w:t xml:space="preserve"> ” means a standalone letter of credit or bank guaranty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Lender-Related Person</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Lenders</w:t>
      </w:r>
      <w:r>
        <w:rPr>
          <w:rFonts w:ascii="Times New Roman" w:hAnsi="Times New Roman"/>
          <w:b w:val="false"/>
          <w:i w:val="false"/>
          <w:color w:val="000000"/>
          <w:sz w:val="20"/>
        </w:rPr>
        <w:t xml:space="preserve"> ” means the Persons listed on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and any other Person that shall have become a party hereto pursuant to an Assignment and Assumption, other than any such Person that shall have ceased to be a party hereto pursuant to an Assignment and Assumption.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Letter of Credit</w:t>
      </w:r>
      <w:r>
        <w:rPr>
          <w:rFonts w:ascii="Times New Roman" w:hAnsi="Times New Roman"/>
          <w:b w:val="false"/>
          <w:i w:val="false"/>
          <w:color w:val="000000"/>
          <w:sz w:val="20"/>
        </w:rPr>
        <w:t xml:space="preserve"> ” means any letter of credit issued pursuant to this Agreement by an Issuing Bank under the Commitments, other than any such letter of credit that shall have ceased to be a “Letter of Credit” outstanding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9.05</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Letter of Credit Commitment</w:t>
      </w:r>
      <w:r>
        <w:rPr>
          <w:rFonts w:ascii="Times New Roman" w:hAnsi="Times New Roman"/>
          <w:b w:val="false"/>
          <w:i w:val="false"/>
          <w:color w:val="000000"/>
          <w:sz w:val="20"/>
        </w:rPr>
        <w:t xml:space="preserve"> ” means, with respect to (a) Wells Fargo Bank, National Association, $80,000,000, (b) JPMCB, $50,000,000, (c) each other Issuing Bank, the commitment of such Issuing Bank to issue Letters of Credit hereunder (i) on the Fifth Amendment Effective Date, in an amount equal to the aggregate face amount of all such Fifth Amendment Effective Date Existing Letters of Credit issued by such Issuing Bank, if any, and (ii) thereafter, as agreed between such Issuing Bank and the Company, and notified to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the avoidance of doubt, each Letter of Credit Commitment under clause (c)(i) shall be specific to the Fifth Amendment Effective Date Letters of Credit issued by such Issuing Bank and if any such Fifth Amendment Effective Date Letter of Credit issued by such Issuing Bank is not continued or renewed or otherwise expires or terminates, then such Issuing Bank’s Letter of Credit Commitment shall be automatically reduced by the face amount of such Letter of Credit unless such Issuing Bank and the Company agree otherwise.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Liabilities</w:t>
      </w:r>
      <w:r>
        <w:rPr>
          <w:rFonts w:ascii="Times New Roman" w:hAnsi="Times New Roman"/>
          <w:b w:val="false"/>
          <w:i w:val="false"/>
          <w:color w:val="000000"/>
          <w:sz w:val="20"/>
        </w:rPr>
        <w:t xml:space="preserve"> ” means any losses, claims (including intraparty claims), demands, damages or liabilities of any kind.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Lien</w:t>
      </w:r>
      <w:r>
        <w:rPr>
          <w:rFonts w:ascii="Times New Roman" w:hAnsi="Times New Roman"/>
          <w:b w:val="false"/>
          <w:i w:val="false"/>
          <w:color w:val="000000"/>
          <w:sz w:val="20"/>
        </w:rPr>
        <w:t xml:space="preserve"> ” means, with respect to any asset, (a) any mortgage, deed of trust, lien, pledge, hypothecation, charge, security interest or other encumbrance in, on or of such asset or (b) the interest of a vendor or a lessor under any conditional sale agreement, capital lease or title retention agreement (or any financing lease having substantially the same economic effect as any of the foregoing), or interest of a licensor under any license or sublicense agreement, relating to such asset.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Loan Document Obligations</w:t>
      </w:r>
      <w:r>
        <w:rPr>
          <w:rFonts w:ascii="Times New Roman" w:hAnsi="Times New Roman"/>
          <w:b w:val="false"/>
          <w:i w:val="false"/>
          <w:color w:val="000000"/>
          <w:sz w:val="20"/>
        </w:rPr>
        <w:t xml:space="preserve"> ” means (a) the due and punctual payment by the Borrowers of (i) the principal of and interest (including interest accruing during the pendency of any bankruptcy, insolvency, receivership or other similar proceeding, regardless of whether allowed or allowable in such proceeding) on the Loans, when and as due, whether at maturity, by acceleration, upon one or more dates set for prepayment or otherwise, (ii) each payment required to be made by the Borrowers and the other Loan Parties under this Agreement in respect of any Letter of Credit, when and as due, including payments in respect of reimbursement of disbursements, interest thereon and obligations to provide cash collateral (including interest and other amounts and obligations accruing during the pendency of any bankruptcy, insolvency, receivership or other similar proceeding, regardless of whether allowed or allowable in such proceeding) and (iii) all other monetary obligations of the Borrowers under this Agreement and each of the other Loan Documents, including obligations to pay fees, expense reimbursement obligations (including with respect to attorneys’ fees) and indemnification obligations, whether primary, secondary, direct, contingent, fixed or otherwise (including monetary obligations incurred during the pendency of any bankruptcy, insolvency, receivership or other similar proceeding, regardless of whether allowed or allowable in such proceeding) and (b) the due and punctual payment of all the obligations of each Guarantor under or pursuant to each of the Loan Documents to which it is a party (including monetary obligations incurred during the pendency of any bankruptcy, insolvency, receivership or other similar proceeding, regardless of whether allowed or allowable in such proceeding).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Loan Documents</w:t>
      </w:r>
      <w:r>
        <w:rPr>
          <w:rFonts w:ascii="Times New Roman" w:hAnsi="Times New Roman"/>
          <w:b w:val="false"/>
          <w:i w:val="false"/>
          <w:color w:val="000000"/>
          <w:sz w:val="20"/>
        </w:rPr>
        <w:t xml:space="preserve"> ” means this Agreement,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the Security Documents, any agreement designating an additional Issuing Bank as contemplated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2.05(j)</w:t>
      </w:r>
      <w:r>
        <w:rPr>
          <w:rFonts w:ascii="Times New Roman" w:hAnsi="Times New Roman"/>
          <w:b w:val="false"/>
          <w:i w:val="false"/>
          <w:color w:val="000000"/>
          <w:sz w:val="20"/>
        </w:rPr>
        <w:t xml:space="preserve"> , except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any Notes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2.09(c)</w:t>
      </w:r>
      <w:r>
        <w:rPr>
          <w:rFonts w:ascii="Times New Roman" w:hAnsi="Times New Roman"/>
          <w:b w:val="false"/>
          <w:i w:val="false"/>
          <w:color w:val="000000"/>
          <w:sz w:val="20"/>
        </w:rPr>
        <w:t xml:space="preserve"> , the Pari Passu Intercreditor Agreement, any SCF Intercreditor Agreement, any Junior Lien Intercreditor Agreement, letter of credit applications and any agreements between a Borrower and an Issuing Bank regarding the issuance by such Issuing Bank of Letters of Credit hereunder and/or the respective rights and obligations between such Borrower and such Issuing Bank in connection thereunder and all other agreements, instruments, documents and certificates now or hereafter executed and delivered by a Loan Party to, or in favor of, the Administrative Agent or any Lender in connection with this Agreement to the extent designated as a “Loan Document” therein (and, in each case, any amendment, restatement, waiver, supplement or other modification to any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Loan Parties</w:t>
      </w:r>
      <w:r>
        <w:rPr>
          <w:rFonts w:ascii="Times New Roman" w:hAnsi="Times New Roman"/>
          <w:b w:val="false"/>
          <w:i w:val="false"/>
          <w:color w:val="000000"/>
          <w:sz w:val="20"/>
        </w:rPr>
        <w:t xml:space="preserve"> ” means, collectively, the Borrowers and the Guarantors.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Loans</w:t>
      </w:r>
      <w:r>
        <w:rPr>
          <w:rFonts w:ascii="Times New Roman" w:hAnsi="Times New Roman"/>
          <w:b w:val="false"/>
          <w:i w:val="false"/>
          <w:color w:val="000000"/>
          <w:sz w:val="20"/>
        </w:rPr>
        <w:t xml:space="preserve"> ” means the loans made by the Lenders to the Borrowers pursuant to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Adverse Effect</w:t>
      </w:r>
      <w:r>
        <w:rPr>
          <w:rFonts w:ascii="Times New Roman" w:hAnsi="Times New Roman"/>
          <w:b w:val="false"/>
          <w:i w:val="false"/>
          <w:color w:val="000000"/>
          <w:sz w:val="20"/>
        </w:rPr>
        <w:t xml:space="preserve"> ” means a material adverse effect on (a) the business, assets, liabilities, operations or financial condition of the Borrowers and the Restricted Subsidiaries, taken as a whole, (b) the ability of the Loan Parties (taken as a whole) to perform their obligations to the Lenders or the Administrative Agent under this Agreement or any other Loan Document or (c) the rights of, or remedies available to, the Administrative Agent or the Lenders under this Agreement or any other Loan Document.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Indebtedness</w:t>
      </w:r>
      <w:r>
        <w:rPr>
          <w:rFonts w:ascii="Times New Roman" w:hAnsi="Times New Roman"/>
          <w:b w:val="false"/>
          <w:i w:val="false"/>
          <w:color w:val="000000"/>
          <w:sz w:val="20"/>
        </w:rPr>
        <w:t xml:space="preserve"> ” means Indebtedness (other than the Loans, the Letters of Credit and the Guarantees under the Loan Documents), or obligations in respect of one or more Hedging Agreements, of any one or more of the Borrowers and the Restricted Subsidiaries in an aggregate principal amount exceeding $100,000,000. For purposes of determining Material Indebtedness, the “principal amount” of the obligations of a Borrower or any Restricted Subsidiary in respect of any Hedging Agreement at any time shall be the maximum aggregate amount (giving effect to any netting agreements) that such Borrower or such Restricted Subsidiary would be required to pay if such Hedging Agreement were terminated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Real Property</w:t>
      </w:r>
      <w:r>
        <w:rPr>
          <w:rFonts w:ascii="Times New Roman" w:hAnsi="Times New Roman"/>
          <w:b w:val="false"/>
          <w:i w:val="false"/>
          <w:color w:val="000000"/>
          <w:sz w:val="20"/>
        </w:rPr>
        <w:t xml:space="preserve"> ” means any </w:t>
      </w:r>
      <w:r>
        <w:rPr>
          <w:rFonts w:ascii="Times New Roman" w:hAnsi="Times New Roman"/>
          <w:b w:val="false"/>
          <w:i w:val="false"/>
          <w:color w:val="000000"/>
          <w:sz w:val="20"/>
        </w:rPr>
        <w:t>fee-owned</w:t>
      </w:r>
      <w:r>
        <w:rPr>
          <w:rFonts w:ascii="Times New Roman" w:hAnsi="Times New Roman"/>
          <w:b w:val="false"/>
          <w:i w:val="false"/>
          <w:color w:val="000000"/>
          <w:sz w:val="20"/>
        </w:rPr>
        <w:t xml:space="preserve"> real property in any Collateral Jurisdiction with a book value of at least (a) $5,000,000 or (b) to the extent that such real property was acquired after the Fifth Amendment Effective Date, $10,000,000, in each case, as reasonably determined by the Company in good faith.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Subsidiary</w:t>
      </w:r>
      <w:r>
        <w:rPr>
          <w:rFonts w:ascii="Times New Roman" w:hAnsi="Times New Roman"/>
          <w:b w:val="false"/>
          <w:i w:val="false"/>
          <w:color w:val="000000"/>
          <w:sz w:val="20"/>
        </w:rPr>
        <w:t xml:space="preserve"> ” means each Restricted Subsidiary (a) the Consolidated Total Assets of which equal 5.0% or more of the Consolidated Total Assets of the Company and the Restricted Subsidiaries or (b) the consolidated revenues of which equal 5.0% or more of the consolidated revenues of the Company and the Restricted Subsidiaries, in each case as of the end of or for the most recent period of four consecutive fiscal quarters for which financial statements have been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5.01(b)</w:t>
      </w:r>
      <w:r>
        <w:rPr>
          <w:rFonts w:ascii="Times New Roman" w:hAnsi="Times New Roman"/>
          <w:b w:val="false"/>
          <w:i w:val="false"/>
          <w:color w:val="000000"/>
          <w:sz w:val="20"/>
        </w:rPr>
        <w:t xml:space="preserve"> (or, prior to the first delivery of any such financial statements, as of the end of or for the period of four consecutive fiscal quarters most recently ended prior to the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at the end of or for any such most recent period of four consecutive fiscal quarters, the combined Consolidated Total Assets or combined consolidated revenues of all Restricted Subsidiaries that under clauses (a) and (b) above would not constitute Material Subsidiaries shall have exceeded 10.0% of the Consolidated Total Assets of the Company and the Restricted Subsidiaries or 10.0% of the consolidated revenues of the Company and the Restricted Subsidiaries, respectively, then one or more of such excluded Restricted Subsidiaries shall, for all purposes of this Agreement, be designated by the Company to be Material Subsidiaries until such excess shall have been eliminated.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Maturity Date </w:t>
      </w:r>
      <w:r>
        <w:rPr>
          <w:rFonts w:ascii="Times New Roman" w:hAnsi="Times New Roman"/>
          <w:b w:val="false"/>
          <w:i w:val="false"/>
          <w:color w:val="000000"/>
          <w:sz w:val="20"/>
        </w:rPr>
        <w:t xml:space="preserve">” means April 24, 2028.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Maximum Rate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MNPI</w:t>
      </w:r>
      <w:r>
        <w:rPr>
          <w:rFonts w:ascii="Times New Roman" w:hAnsi="Times New Roman"/>
          <w:b w:val="false"/>
          <w:i w:val="false"/>
          <w:color w:val="000000"/>
          <w:sz w:val="20"/>
        </w:rPr>
        <w:t xml:space="preserve"> ” means material information concerning the Company, any Subsidiary or any Affiliate of any of the foregoing or their securities that has not been disseminated in a manner making it available to investors generally, within the meaning of Regulation FD under the Securities Act and the Exchange Act. For purposes of this definition, “material information” means information concerning the Company, the Subsidiaries or any Affiliate of any of the foregoing or any of their securities that could reasonably be expected to be material for purposes of the United States Federal and State securities laws and, where applicable, foreign securities laws.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Moody’s</w:t>
      </w:r>
      <w:r>
        <w:rPr>
          <w:rFonts w:ascii="Times New Roman" w:hAnsi="Times New Roman"/>
          <w:b w:val="false"/>
          <w:i w:val="false"/>
          <w:color w:val="000000"/>
          <w:sz w:val="20"/>
        </w:rPr>
        <w:t xml:space="preserve"> ” means Moody’s Investors Service, Inc., and any successor to its rating agency business.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Mortgage</w:t>
      </w:r>
      <w:r>
        <w:rPr>
          <w:rFonts w:ascii="Times New Roman" w:hAnsi="Times New Roman"/>
          <w:b w:val="false"/>
          <w:i w:val="false"/>
          <w:color w:val="000000"/>
          <w:sz w:val="20"/>
        </w:rPr>
        <w:t xml:space="preserve"> ” means a Real Property Mortgage or a Vessel Mortgage or both, as the context requires.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Mortgaged Property</w:t>
      </w:r>
      <w:r>
        <w:rPr>
          <w:rFonts w:ascii="Times New Roman" w:hAnsi="Times New Roman"/>
          <w:b w:val="false"/>
          <w:i w:val="false"/>
          <w:color w:val="000000"/>
          <w:sz w:val="20"/>
        </w:rPr>
        <w:t xml:space="preserve"> ” means each Material Real Property owned by a Loan Party and identified on </w:t>
      </w:r>
      <w:r>
        <w:rPr>
          <w:rFonts w:ascii="Times New Roman" w:hAnsi="Times New Roman"/>
          <w:b w:val="false"/>
          <w:i w:val="false"/>
          <w:color w:val="000000"/>
          <w:sz w:val="20"/>
          <w:u w:val="single"/>
        </w:rPr>
        <w:t>Schedule 1.01(b)</w:t>
      </w:r>
      <w:r>
        <w:rPr>
          <w:rFonts w:ascii="Times New Roman" w:hAnsi="Times New Roman"/>
          <w:b w:val="false"/>
          <w:i w:val="false"/>
          <w:color w:val="000000"/>
          <w:sz w:val="20"/>
        </w:rPr>
        <w:t xml:space="preserve"> as of the Fifth Amendment Effective Date, and includes each other Material Real Property owned by a Loan Party with respect to which a Real Property Mortgage is granted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Multiemployer Plan</w:t>
      </w:r>
      <w:r>
        <w:rPr>
          <w:rFonts w:ascii="Times New Roman" w:hAnsi="Times New Roman"/>
          <w:b w:val="false"/>
          <w:i w:val="false"/>
          <w:color w:val="000000"/>
          <w:sz w:val="20"/>
        </w:rPr>
        <w:t xml:space="preserve"> ” means a “multiemployer plan,” as defined in Section 4001(a)(3) of ERISA.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New</w:t>
      </w:r>
      <w:r>
        <w:rPr>
          <w:rFonts w:ascii="Times New Roman" w:hAnsi="Times New Roman"/>
          <w:b w:val="false"/>
          <w:i w:val="false"/>
          <w:color w:val="000000"/>
          <w:sz w:val="20"/>
        </w:rPr>
        <w:t xml:space="preserve">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 means the Guarantee among the Borrowers, the Guarantors and the Administrative Agent, substantially in the form of </w:t>
      </w:r>
      <w:r>
        <w:rPr>
          <w:rFonts w:ascii="Times New Roman" w:hAnsi="Times New Roman"/>
          <w:b w:val="false"/>
          <w:i w:val="false"/>
          <w:color w:val="000000"/>
          <w:sz w:val="20"/>
          <w:u w:val="single"/>
        </w:rPr>
        <w:t>Exhibit 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New</w:t>
      </w:r>
      <w:r>
        <w:rPr>
          <w:rFonts w:ascii="Times New Roman" w:hAnsi="Times New Roman"/>
          <w:b w:val="false"/>
          <w:i w:val="false"/>
          <w:color w:val="000000"/>
          <w:sz w:val="20"/>
        </w:rPr>
        <w:t xml:space="preserve">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 means the Pledge Agreement among the Administrative Agent and the Loan Parties from time to time party thereto substantially in the form of </w:t>
      </w:r>
      <w:r>
        <w:rPr>
          <w:rFonts w:ascii="Times New Roman" w:hAnsi="Times New Roman"/>
          <w:b w:val="false"/>
          <w:i w:val="false"/>
          <w:color w:val="000000"/>
          <w:sz w:val="20"/>
          <w:u w:val="single"/>
        </w:rPr>
        <w:t>Exhibit 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New</w:t>
      </w:r>
      <w:r>
        <w:rPr>
          <w:rFonts w:ascii="Times New Roman" w:hAnsi="Times New Roman"/>
          <w:b w:val="false"/>
          <w:i w:val="false"/>
          <w:color w:val="000000"/>
          <w:sz w:val="20"/>
        </w:rPr>
        <w:t xml:space="preserve">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 means the Security Agreement among the Administrative Agent and the U.S. Loan Parties from time to time party thereto substantially in the form of </w:t>
      </w:r>
      <w:r>
        <w:rPr>
          <w:rFonts w:ascii="Times New Roman" w:hAnsi="Times New Roman"/>
          <w:b w:val="false"/>
          <w:i w:val="false"/>
          <w:color w:val="000000"/>
          <w:sz w:val="20"/>
          <w:u w:val="single"/>
        </w:rPr>
        <w:t>Exhibit E</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 has the meaning specified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 means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state or territory” ( </w:t>
      </w:r>
      <w:r>
        <w:rPr>
          <w:rFonts w:ascii="Times New Roman" w:hAnsi="Times New Roman"/>
          <w:b w:val="false"/>
          <w:i/>
          <w:color w:val="000000"/>
          <w:sz w:val="20"/>
        </w:rPr>
        <w:t>État ou territoire non coopératif</w:t>
      </w:r>
      <w:r>
        <w:rPr>
          <w:rFonts w:ascii="Times New Roman" w:hAnsi="Times New Roman"/>
          <w:b w:val="false"/>
          <w:i w:val="false"/>
          <w:color w:val="000000"/>
          <w:sz w:val="20"/>
        </w:rPr>
        <w:t xml:space="preserve"> ) as set out in the list referred to in Article </w:t>
      </w:r>
      <w:r>
        <w:rPr>
          <w:rFonts w:ascii="Times New Roman" w:hAnsi="Times New Roman"/>
          <w:b w:val="false"/>
          <w:i w:val="false"/>
          <w:color w:val="000000"/>
          <w:sz w:val="20"/>
        </w:rPr>
        <w:t>238-0</w:t>
      </w:r>
      <w:r>
        <w:rPr>
          <w:rFonts w:ascii="Times New Roman" w:hAnsi="Times New Roman"/>
          <w:b w:val="false"/>
          <w:i w:val="false"/>
          <w:color w:val="000000"/>
          <w:sz w:val="20"/>
        </w:rPr>
        <w:t xml:space="preserve"> A of the French </w:t>
      </w:r>
      <w:r>
        <w:rPr>
          <w:rFonts w:ascii="Times New Roman" w:hAnsi="Times New Roman"/>
          <w:b w:val="false"/>
          <w:i/>
          <w:color w:val="000000"/>
          <w:sz w:val="20"/>
        </w:rPr>
        <w:t>Code général des impôts</w:t>
      </w:r>
      <w:r>
        <w:rPr>
          <w:rFonts w:ascii="Times New Roman" w:hAnsi="Times New Roman"/>
          <w:b w:val="false"/>
          <w:i w:val="false"/>
          <w:color w:val="000000"/>
          <w:sz w:val="20"/>
        </w:rPr>
        <w:t xml:space="preserve"> , as such list may be amended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 ” means any Lender that is not a Defaulting Lender.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Note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2.09(c)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NYFRB</w:t>
      </w:r>
      <w:r>
        <w:rPr>
          <w:rFonts w:ascii="Times New Roman" w:hAnsi="Times New Roman"/>
          <w:b w:val="false"/>
          <w:i w:val="false"/>
          <w:color w:val="000000"/>
          <w:sz w:val="20"/>
        </w:rPr>
        <w:t xml:space="preserve"> ” means the Federal Reserve Bank of New York.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NYFRB Rate</w:t>
      </w:r>
      <w:r>
        <w:rPr>
          <w:rFonts w:ascii="Times New Roman" w:hAnsi="Times New Roman"/>
          <w:b w:val="false"/>
          <w:i w:val="false"/>
          <w:color w:val="000000"/>
          <w:sz w:val="20"/>
        </w:rPr>
        <w:t xml:space="preserve"> ” means, for any day, the greater of (a) the Federal Funds Effective Rate in effect on such day and (b) the Overnight Bank Funding Rate in effect on such day (or for any day that is not a Business Day, for the immediately preceding Business Day);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none of such rates are published for any day that is a Business Day, the term “NYFRB Rate” means the rate for a federal funds transaction quoted at 11:00 a.m. on such day received to the Administrative Agent from a federal funds broker of recognized standing selected by it;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if any of the aforesaid rates shall be less than zero, such rate shall be deemed to be zero for purposes of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NYFRB’s Website</w:t>
      </w:r>
      <w:r>
        <w:rPr>
          <w:rFonts w:ascii="Times New Roman" w:hAnsi="Times New Roman"/>
          <w:b w:val="false"/>
          <w:i w:val="false"/>
          <w:color w:val="000000"/>
          <w:sz w:val="20"/>
        </w:rPr>
        <w:t xml:space="preserve"> ” means the website of the NYFRB at http://www.newyorkfed.org, or any successor source.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Obligations</w:t>
      </w:r>
      <w:r>
        <w:rPr>
          <w:rFonts w:ascii="Times New Roman" w:hAnsi="Times New Roman"/>
          <w:b w:val="false"/>
          <w:i w:val="false"/>
          <w:color w:val="000000"/>
          <w:sz w:val="20"/>
        </w:rPr>
        <w:t xml:space="preserve"> ” means, collectively, (a) all Loan Document Obligations, (b) all Secured Cash Management Obligations, (c) all Secured Hedging Obligations, (d) all Secured LC Facility Obligations and (e) all Secured SCF Obligations.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Other Connection Tax</w:t>
      </w:r>
      <w:r>
        <w:rPr>
          <w:rFonts w:ascii="Times New Roman" w:hAnsi="Times New Roman"/>
          <w:b w:val="false"/>
          <w:i w:val="false"/>
          <w:color w:val="000000"/>
          <w:sz w:val="20"/>
        </w:rPr>
        <w:t xml:space="preserve"> ” means, with respect to any Recipient, a Tax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this Agreement or any other Loan Document, or sold or assigned an interest in this Agreement or any other Loan or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Other Taxes</w:t>
      </w:r>
      <w:r>
        <w:rPr>
          <w:rFonts w:ascii="Times New Roman" w:hAnsi="Times New Roman"/>
          <w:b w:val="false"/>
          <w:i w:val="false"/>
          <w:color w:val="000000"/>
          <w:sz w:val="20"/>
        </w:rPr>
        <w:t xml:space="preserve"> ” means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this Agreement or any other Loan Document, except any such Taxes that are Other Connection Taxes imposed with respect to an assignment (other than an assignment made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2.19(b)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Overnight Bank Funding Rate</w:t>
      </w:r>
      <w:r>
        <w:rPr>
          <w:rFonts w:ascii="Times New Roman" w:hAnsi="Times New Roman"/>
          <w:b w:val="false"/>
          <w:i w:val="false"/>
          <w:color w:val="000000"/>
          <w:sz w:val="20"/>
        </w:rPr>
        <w:t xml:space="preserve"> ” means, for any day, the rate comprised of both overnight federal funds and overnight eurodollar transactions denominated in dollars by U.S.-managed banking offices of depository institutions, as such composite rate shall be determined by the NYFRB as set forth on the NYFRB’s Website from time to time, and published on the next succeeding Business Day by the NYFRB as an overnight bank funding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Overnight Rate</w:t>
      </w:r>
      <w:r>
        <w:rPr>
          <w:rFonts w:ascii="Times New Roman" w:hAnsi="Times New Roman"/>
          <w:b w:val="false"/>
          <w:i w:val="false"/>
          <w:color w:val="000000"/>
          <w:sz w:val="20"/>
        </w:rPr>
        <w:t xml:space="preserve"> ” means, for any day, (a) with respect to any amount denominated in dollars, the NYFRB Rate and (b) with respect to any amount denominated in an Alternative Currency, an overnight rate determined by the Administrative Agent or the Issuing Banks, as the case may be, in accordance with banking industry rules on interbank compensation.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Pari Passu Intercreditor Agreement</w:t>
      </w:r>
      <w:r>
        <w:rPr>
          <w:rFonts w:ascii="Times New Roman" w:hAnsi="Times New Roman"/>
          <w:b w:val="false"/>
          <w:i w:val="false"/>
          <w:color w:val="000000"/>
          <w:sz w:val="20"/>
        </w:rPr>
        <w:t xml:space="preserve"> ” means that certain Pari Passu Intercreditor Agreement, dated as of the Fifth Amendment Effective Date, by and among the Administrative Agent, Delaware Trust Company, as Foreign Collateral Agent, DNB Bank ASA, New York Branch and the Loan Parties party thereto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Participant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Participant Register</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Participating Member State</w:t>
      </w:r>
      <w:r>
        <w:rPr>
          <w:rFonts w:ascii="Times New Roman" w:hAnsi="Times New Roman"/>
          <w:b w:val="false"/>
          <w:i w:val="false"/>
          <w:color w:val="000000"/>
          <w:sz w:val="20"/>
        </w:rPr>
        <w:t xml:space="preserve"> ” means any member state of the European Union that has the euro as its lawful currency in accordance with legislation of the European Union relating to Economic and Monetary Union.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Payment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Payment Notice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8.01(r)(ii)</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PBGC</w:t>
      </w:r>
      <w:r>
        <w:rPr>
          <w:rFonts w:ascii="Times New Roman" w:hAnsi="Times New Roman"/>
          <w:b w:val="false"/>
          <w:i w:val="false"/>
          <w:color w:val="000000"/>
          <w:sz w:val="20"/>
        </w:rPr>
        <w:t xml:space="preserve"> ” means the Pension Benefit Guaranty Corporation referred to and defined in ERISA and any successor entity performing similar functions.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Perfection Certificate</w:t>
      </w:r>
      <w:r>
        <w:rPr>
          <w:rFonts w:ascii="Times New Roman" w:hAnsi="Times New Roman"/>
          <w:b w:val="false"/>
          <w:i w:val="false"/>
          <w:color w:val="000000"/>
          <w:sz w:val="20"/>
        </w:rPr>
        <w:t xml:space="preserve"> ” means a certificate in the form of </w:t>
      </w:r>
      <w:r>
        <w:rPr>
          <w:rFonts w:ascii="Times New Roman" w:hAnsi="Times New Roman"/>
          <w:b w:val="false"/>
          <w:i w:val="false"/>
          <w:color w:val="000000"/>
          <w:sz w:val="20"/>
          <w:u w:val="single"/>
        </w:rPr>
        <w:t>Exhibit F</w:t>
      </w:r>
      <w:r>
        <w:rPr>
          <w:rFonts w:ascii="Times New Roman" w:hAnsi="Times New Roman"/>
          <w:b w:val="false"/>
          <w:i w:val="false"/>
          <w:color w:val="000000"/>
          <w:sz w:val="20"/>
        </w:rPr>
        <w:t xml:space="preserve"> or any other form approved by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Performance Credit Instrument</w:t>
      </w:r>
      <w:r>
        <w:rPr>
          <w:rFonts w:ascii="Times New Roman" w:hAnsi="Times New Roman"/>
          <w:b w:val="false"/>
          <w:i w:val="false"/>
          <w:color w:val="000000"/>
          <w:sz w:val="20"/>
        </w:rPr>
        <w:t xml:space="preserve"> ” has the meaning assigned to such term in the Performance LC Credit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Performance LC Credit Agreement</w:t>
      </w:r>
      <w:r>
        <w:rPr>
          <w:rFonts w:ascii="Times New Roman" w:hAnsi="Times New Roman"/>
          <w:b w:val="false"/>
          <w:i w:val="false"/>
          <w:color w:val="000000"/>
          <w:sz w:val="20"/>
        </w:rPr>
        <w:t xml:space="preserve"> ” means that certain Performance LC Credit Agreement, dated as of April 24, 2023, among the Borrowers, DNB Bank ASA, New York Branch, as Administrative Agent and Green Advisor, and the lenders and issuing banks party thereto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Performance LC Facility</w:t>
      </w:r>
      <w:r>
        <w:rPr>
          <w:rFonts w:ascii="Times New Roman" w:hAnsi="Times New Roman"/>
          <w:b w:val="false"/>
          <w:i w:val="false"/>
          <w:color w:val="000000"/>
          <w:sz w:val="20"/>
        </w:rPr>
        <w:t xml:space="preserve"> ” means the performance letter of credit and bank guarantee facility established pursuant to the Performance LC Credit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Performance LC Facility Documents</w:t>
      </w:r>
      <w:r>
        <w:rPr>
          <w:rFonts w:ascii="Times New Roman" w:hAnsi="Times New Roman"/>
          <w:b w:val="false"/>
          <w:i w:val="false"/>
          <w:color w:val="000000"/>
          <w:sz w:val="20"/>
        </w:rPr>
        <w:t xml:space="preserve"> ” means the Performance LC Credit Agreement and the other “Loan Documents” (as defined in the Performance LC Credit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Business</w:t>
      </w:r>
      <w:r>
        <w:rPr>
          <w:rFonts w:ascii="Times New Roman" w:hAnsi="Times New Roman"/>
          <w:b w:val="false"/>
          <w:i w:val="false"/>
          <w:color w:val="000000"/>
          <w:sz w:val="20"/>
        </w:rPr>
        <w:t xml:space="preserve"> ” means any business, the majority of revenues which are derived from (a) business or activities of the type to be conducted by the Company and the Restricted Subsidiaries as described in Item 1 to the Company’s annual report on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filed with the SEC on February 24, 2023, (b) any business that is a natural outgrowth or reasonable extension, development or expansion of any such business or any business similar, reasonably related, incidental, complimentary or ancillary to any of the foregoing or (c) any business that in the Company’s good faith business judgment constitutes a reasonable diversification of businesses conducted by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Encumbrances</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 xml:space="preserve"> (a) Liens imposed by law for Taxes that are not yet delinquent or in default or are being contested in good faith by appropriate proceedings if adequate reserves with respect thereto are maintained on the books of the applicable Person in accordance with GAAP; </w:t>
      </w:r>
    </w:p>
    <w:p>
      <w:pPr>
        <w:spacing w:before="240" w:after="0"/>
        <w:ind w:left="120"/>
        <w:jc w:val="left"/>
      </w:pPr>
      <w:r>
        <w:rPr>
          <w:rFonts w:ascii="Times New Roman" w:hAnsi="Times New Roman"/>
          <w:b w:val="false"/>
          <w:i w:val="false"/>
          <w:color w:val="000000"/>
          <w:sz w:val="20"/>
        </w:rPr>
        <w:t xml:space="preserve"> (b) carriers’, warehousemen’s, mechanics’, materialmen’s, repairmen’s, landlords’ and other like Liens imposed by law, arising in the ordinary course of business and securing obligations that are not overdue by more than 30 days or are being contested in good faith by appropriate proceedings if adequate reserves with respect thereto are maintained on the books of the applicable Person in accordance with GAAP; </w:t>
      </w:r>
    </w:p>
    <w:p>
      <w:pPr>
        <w:spacing w:before="240" w:after="0"/>
        <w:ind w:left="120"/>
        <w:jc w:val="left"/>
      </w:pPr>
      <w:r>
        <w:rPr>
          <w:rFonts w:ascii="Times New Roman" w:hAnsi="Times New Roman"/>
          <w:b w:val="false"/>
          <w:i w:val="false"/>
          <w:color w:val="000000"/>
          <w:sz w:val="20"/>
        </w:rPr>
        <w:t xml:space="preserve"> (c) pledges and deposits made (i) in the ordinary course of business in compliance with workers’ compensation, unemployment insurance and other social security laws and (ii) in respect of letters of credit, bank guarantees or similar instruments issued for the account of any Subsidiary of the Borrowers in the ordinary course of business supporting obligations of the type set forth in clause (i) above;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pledges and deposits made (i) to secure the performance of bids, trade contracts (other than for payment of Indebtedness), leases (other than Capital Lease Obligations), statutory obligations, surety and appeal bonds, performance bonds and other obligations of a like nature, in each case in the ordinary course of business and (ii) in respect of letters of credit, bank guarantees or similar instruments issued for the account of a Borrower or any Subsidiary of the Borrowers in the ordinary course of business supporting obligations of the type set forth in clause (i) above; </w:t>
      </w:r>
    </w:p>
    <w:p>
      <w:pPr>
        <w:spacing w:before="240" w:after="0"/>
        <w:ind w:left="120"/>
        <w:jc w:val="left"/>
      </w:pPr>
      <w:r>
        <w:rPr>
          <w:rFonts w:ascii="Times New Roman" w:hAnsi="Times New Roman"/>
          <w:b w:val="false"/>
          <w:i w:val="false"/>
          <w:color w:val="000000"/>
          <w:sz w:val="20"/>
        </w:rPr>
        <w:t xml:space="preserve"> (e) judgment liens in respect of judgments that do not constitute an Event of Default under clause (k)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(f) easements, zoning restrictions, </w:t>
      </w:r>
      <w:r>
        <w:rPr>
          <w:rFonts w:ascii="Times New Roman" w:hAnsi="Times New Roman"/>
          <w:b w:val="false"/>
          <w:i w:val="false"/>
          <w:color w:val="000000"/>
          <w:sz w:val="20"/>
        </w:rPr>
        <w:t>rights-of-way</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and similar encumbrances on real property imposed by law or arising in the ordinary course of business that do not secure any monetary obligations and do not materially interfere with the ordinary conduct of business of the Borrowers or any Subsidiary and in the case of any Mortgaged Property within England only where such easements and rights of way are granted to utility providers in a standard form utility substation or gas governor lease; </w:t>
      </w:r>
    </w:p>
    <w:p>
      <w:pPr>
        <w:spacing w:before="240" w:after="0"/>
        <w:ind w:left="120"/>
        <w:jc w:val="left"/>
      </w:pPr>
      <w:r>
        <w:rPr>
          <w:rFonts w:ascii="Times New Roman" w:hAnsi="Times New Roman"/>
          <w:b w:val="false"/>
          <w:i w:val="false"/>
          <w:color w:val="000000"/>
          <w:sz w:val="20"/>
        </w:rPr>
        <w:t xml:space="preserve"> (g) Liens arising from Permitted Investments described in clause (d) of the definition of the term “Permitted Investments”; </w:t>
      </w:r>
    </w:p>
    <w:p>
      <w:pPr>
        <w:spacing w:before="240" w:after="0"/>
        <w:ind w:left="120"/>
        <w:jc w:val="left"/>
      </w:pPr>
      <w:r>
        <w:rPr>
          <w:rFonts w:ascii="Times New Roman" w:hAnsi="Times New Roman"/>
          <w:b w:val="false"/>
          <w:i w:val="false"/>
          <w:color w:val="000000"/>
          <w:sz w:val="20"/>
        </w:rPr>
        <w:t xml:space="preserve"> (h) banker’s liens, rights of setoff or similar rights and remedies as to deposit accounts or other funds maintained with depository institutions and securities accounts and other financial assets maintained with a securities intermediary;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deposit accounts or funds and securities accounts or other financial assets are not established or deposited for the purpose of providing collateral for any Indebtedness; </w:t>
      </w:r>
    </w:p>
    <w:p>
      <w:pPr>
        <w:spacing w:before="240" w:after="0"/>
        <w:ind w:left="120"/>
        <w:jc w:val="left"/>
      </w:pPr>
      <w:r>
        <w:rPr>
          <w:rFonts w:ascii="Times New Roman" w:hAnsi="Times New Roman"/>
          <w:b w:val="false"/>
          <w:i w:val="false"/>
          <w:color w:val="000000"/>
          <w:sz w:val="20"/>
        </w:rPr>
        <w:t xml:space="preserve"> (i) Liens arising by virtue of Uniform Commercial Code financing statement filings (or similar filings under applicable law) regarding operating leases entered into by the Borrowers and the Restricted Subsidiaries; </w:t>
      </w:r>
    </w:p>
    <w:p>
      <w:pPr>
        <w:spacing w:before="240" w:after="0"/>
        <w:ind w:left="120"/>
        <w:jc w:val="left"/>
      </w:pPr>
      <w:r>
        <w:rPr>
          <w:rFonts w:ascii="Times New Roman" w:hAnsi="Times New Roman"/>
          <w:b w:val="false"/>
          <w:i w:val="false"/>
          <w:color w:val="000000"/>
          <w:sz w:val="20"/>
        </w:rPr>
        <w:t xml:space="preserve"> (j) Liens of a collecting bank arising in the ordinary course of business under </w:t>
      </w:r>
      <w:r>
        <w:rPr>
          <w:rFonts w:ascii="Times New Roman" w:hAnsi="Times New Roman"/>
          <w:b w:val="false"/>
          <w:i w:val="false"/>
          <w:color w:val="000000"/>
          <w:sz w:val="20"/>
        </w:rPr>
        <w:t>Section 4-208</w:t>
      </w:r>
      <w:r>
        <w:rPr>
          <w:rFonts w:ascii="Times New Roman" w:hAnsi="Times New Roman"/>
          <w:b w:val="false"/>
          <w:i w:val="false"/>
          <w:color w:val="000000"/>
          <w:sz w:val="20"/>
        </w:rPr>
        <w:t xml:space="preserve"> (or the applicable corresponding section) of the Uniform Commercial Code in effect in the relevant jurisdiction covering only the items being collected upon; </w:t>
      </w:r>
    </w:p>
    <w:p>
      <w:pPr>
        <w:spacing w:before="240" w:after="0"/>
        <w:ind w:left="120"/>
        <w:jc w:val="left"/>
      </w:pPr>
      <w:r>
        <w:rPr>
          <w:rFonts w:ascii="Times New Roman" w:hAnsi="Times New Roman"/>
          <w:b w:val="false"/>
          <w:i w:val="false"/>
          <w:color w:val="000000"/>
          <w:sz w:val="20"/>
        </w:rPr>
        <w:t xml:space="preserve"> (k) Liens representing any interest or title of a licensor, lessor or sublicensor or sublessor, or a licensee, lessee or sublicensee or sublessee, in the property or rights subject to any lease, </w:t>
      </w:r>
      <w:r>
        <w:rPr>
          <w:rFonts w:ascii="Times New Roman" w:hAnsi="Times New Roman"/>
          <w:b w:val="false"/>
          <w:i w:val="false"/>
          <w:color w:val="000000"/>
          <w:sz w:val="20"/>
        </w:rPr>
        <w:t>non-exclusive</w:t>
      </w:r>
      <w:r>
        <w:rPr>
          <w:rFonts w:ascii="Times New Roman" w:hAnsi="Times New Roman"/>
          <w:b w:val="false"/>
          <w:i w:val="false"/>
          <w:color w:val="000000"/>
          <w:sz w:val="20"/>
        </w:rPr>
        <w:t xml:space="preserve"> license or sublicense or concession agreement, in each case, in the ordinary course of business and to the extent that they do not materially interfere with the business of the Borrowers or any Restricted Subsidiary; </w:t>
      </w:r>
    </w:p>
    <w:p>
      <w:pPr>
        <w:spacing w:before="240" w:after="0"/>
        <w:ind w:left="120"/>
        <w:jc w:val="left"/>
      </w:pPr>
      <w:r>
        <w:rPr>
          <w:rFonts w:ascii="Times New Roman" w:hAnsi="Times New Roman"/>
          <w:b w:val="false"/>
          <w:i w:val="false"/>
          <w:color w:val="000000"/>
          <w:sz w:val="20"/>
        </w:rPr>
        <w:t xml:space="preserve"> (l) Liens in favor of customs and revenue authorities arising as a matter of law to secure payment of customs duties in connection with the importation of goods; </w:t>
      </w:r>
    </w:p>
    <w:p>
      <w:pPr>
        <w:spacing w:before="240" w:after="0"/>
        <w:ind w:left="120"/>
        <w:jc w:val="left"/>
      </w:pPr>
      <w:r>
        <w:rPr>
          <w:rFonts w:ascii="Times New Roman" w:hAnsi="Times New Roman"/>
          <w:b w:val="false"/>
          <w:i w:val="false"/>
          <w:color w:val="000000"/>
          <w:sz w:val="20"/>
        </w:rPr>
        <w:t xml:space="preserve"> (m) Liens that are contractual rights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(n) Liens (i) of a collection bank arising under </w:t>
      </w:r>
      <w:r>
        <w:rPr>
          <w:rFonts w:ascii="Times New Roman" w:hAnsi="Times New Roman"/>
          <w:b w:val="false"/>
          <w:i w:val="false"/>
          <w:color w:val="000000"/>
          <w:sz w:val="20"/>
        </w:rPr>
        <w:t>Section 4-210</w:t>
      </w:r>
      <w:r>
        <w:rPr>
          <w:rFonts w:ascii="Times New Roman" w:hAnsi="Times New Roman"/>
          <w:b w:val="false"/>
          <w:i w:val="false"/>
          <w:color w:val="000000"/>
          <w:sz w:val="20"/>
        </w:rPr>
        <w:t xml:space="preserve"> of the Uniform Commercial Code on items in the course of collection, (ii) attaching to commodity trading accounts or other commodities brokerage accounts incurred in the ordinary course of business and (iii) in favor of a banking institution arising as a matter of law encumbering deposits (including the right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and which are within the general parameters customary in the banking industry;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 Liens encumbering reasonable customary initial deposits and margin deposits and similar Liens attaching to commodity trading accounts or other brokerage accounts incurred in the ordinary course of business and not for speculative purposes; </w:t>
      </w:r>
    </w:p>
    <w:p>
      <w:pPr>
        <w:spacing w:before="240" w:after="0"/>
        <w:ind w:left="120"/>
        <w:jc w:val="left"/>
      </w:pPr>
      <w:r>
        <w:rPr>
          <w:rFonts w:ascii="Times New Roman" w:hAnsi="Times New Roman"/>
          <w:b w:val="false"/>
          <w:i w:val="false"/>
          <w:color w:val="000000"/>
          <w:sz w:val="20"/>
        </w:rPr>
        <w:t xml:space="preserve"> (p) Liens that are contractual rights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(i) relating to the establishment of depository relations with banks not given in connection with the issuance of Indebtedness, (ii) relating to pooled deposit or sweep accounts of the Borrowers or any Restricted Subsidiary to permit satisfaction of overdraft or similar obligations incurred in the ordinary course of business of the Borrowers and the Restricted Subsidiaries or (iii) relating to purchase orders and other agreements entered into with customers of the Borrowers or any Restricted Subsidiary in the ordinary course of business; and </w:t>
      </w:r>
    </w:p>
    <w:p>
      <w:pPr>
        <w:spacing w:before="240" w:after="0"/>
        <w:ind w:left="120"/>
        <w:jc w:val="left"/>
      </w:pPr>
      <w:r>
        <w:rPr>
          <w:rFonts w:ascii="Times New Roman" w:hAnsi="Times New Roman"/>
          <w:b w:val="false"/>
          <w:i w:val="false"/>
          <w:color w:val="000000"/>
          <w:sz w:val="20"/>
        </w:rPr>
        <w:t xml:space="preserve"> (q) in relation to the Collateral Vessels, (i) liens for unpaid master’s and crew’s wages in accordance with first class ship ownership and management practice and not being enforced through arrest; (ii) liens for salvage; (iii) liens for master’s disbursements incurred in the ordinary course of trading in accordance with first class ship ownership and management practice and not being enforced through arrest; and (iv) any other lien arising by operation of law (including applicable maritime liens) or otherwise in the ordinary course of the operation, repair or maintenance of any Collateral Vessel, not as a result of any default or omission by any Borrower or Restricted Subsidiary and not being enforced through arrest;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term “Permitted Encumbrances” shall not include any Lien securing Indebtedness.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Investments</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 xml:space="preserve"> (a) direct obligations of, or obligations the principal of and interest on which are unconditionally guaranteed by, the United States of America (or by any agency thereof to the extent such obligations are backed by the full faith and credit of the United States of America), in each case maturing within one (1) year from the date of acquisition thereof; </w:t>
      </w:r>
    </w:p>
    <w:p>
      <w:pPr>
        <w:spacing w:before="240" w:after="0"/>
        <w:ind w:left="120"/>
        <w:jc w:val="left"/>
      </w:pPr>
      <w:r>
        <w:rPr>
          <w:rFonts w:ascii="Times New Roman" w:hAnsi="Times New Roman"/>
          <w:b w:val="false"/>
          <w:i w:val="false"/>
          <w:color w:val="000000"/>
          <w:sz w:val="20"/>
        </w:rPr>
        <w:t xml:space="preserve"> (b) investments in commercial paper and variable and fixed rate notes maturing within 12 months from the date of acquisition thereof and having, at such date of acquisition, a rating of at least </w:t>
      </w:r>
      <w:r>
        <w:rPr>
          <w:rFonts w:ascii="Times New Roman" w:hAnsi="Times New Roman"/>
          <w:b w:val="false"/>
          <w:i w:val="false"/>
          <w:color w:val="000000"/>
          <w:sz w:val="20"/>
        </w:rPr>
        <w:t>A-2</w:t>
      </w:r>
      <w:r>
        <w:rPr>
          <w:rFonts w:ascii="Times New Roman" w:hAnsi="Times New Roman"/>
          <w:b w:val="false"/>
          <w:i w:val="false"/>
          <w:color w:val="000000"/>
          <w:sz w:val="20"/>
        </w:rPr>
        <w:t xml:space="preserve"> by S&amp;P or </w:t>
      </w:r>
      <w:r>
        <w:rPr>
          <w:rFonts w:ascii="Times New Roman" w:hAnsi="Times New Roman"/>
          <w:b w:val="false"/>
          <w:i w:val="false"/>
          <w:color w:val="000000"/>
          <w:sz w:val="20"/>
        </w:rPr>
        <w:t>P-2</w:t>
      </w:r>
      <w:r>
        <w:rPr>
          <w:rFonts w:ascii="Times New Roman" w:hAnsi="Times New Roman"/>
          <w:b w:val="false"/>
          <w:i w:val="false"/>
          <w:color w:val="000000"/>
          <w:sz w:val="20"/>
        </w:rPr>
        <w:t xml:space="preserve"> by Moody’s; </w:t>
      </w:r>
    </w:p>
    <w:p>
      <w:pPr>
        <w:spacing w:before="240" w:after="0"/>
        <w:ind w:left="120"/>
        <w:jc w:val="left"/>
      </w:pPr>
      <w:r>
        <w:rPr>
          <w:rFonts w:ascii="Times New Roman" w:hAnsi="Times New Roman"/>
          <w:b w:val="false"/>
          <w:i w:val="false"/>
          <w:color w:val="000000"/>
          <w:sz w:val="20"/>
        </w:rPr>
        <w:t xml:space="preserve"> (c) investments in certificates of deposit, banker’s acceptances and demand or time deposits, in each case maturing within 12 months from the date of acquisition thereof, issued or guaranteed by or placed with, and money market deposit accounts issued or offered by, any domestic office of any commercial bank organized under the laws of the United States of America or any State thereof that has a combined capital and surplus and undivided profits of not less than $500,000,000; </w:t>
      </w:r>
    </w:p>
    <w:p>
      <w:pPr>
        <w:spacing w:before="240" w:after="0"/>
        <w:ind w:left="120"/>
        <w:jc w:val="left"/>
      </w:pPr>
      <w:r>
        <w:rPr>
          <w:rFonts w:ascii="Times New Roman" w:hAnsi="Times New Roman"/>
          <w:b w:val="false"/>
          <w:i w:val="false"/>
          <w:color w:val="000000"/>
          <w:sz w:val="20"/>
        </w:rPr>
        <w:t xml:space="preserve"> (d) fully collateralized repurchase agreements with a term of not more than 30 days for securities described in clause (a) above and entered into with a financial institution satisfying the criteria described in clause (c) above;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“money market funds” that (i) comply with the criteria set forth in Rule </w:t>
      </w:r>
      <w:r>
        <w:rPr>
          <w:rFonts w:ascii="Times New Roman" w:hAnsi="Times New Roman"/>
          <w:b w:val="false"/>
          <w:i w:val="false"/>
          <w:color w:val="000000"/>
          <w:sz w:val="20"/>
        </w:rPr>
        <w:t>2a-7</w:t>
      </w:r>
      <w:r>
        <w:rPr>
          <w:rFonts w:ascii="Times New Roman" w:hAnsi="Times New Roman"/>
          <w:b w:val="false"/>
          <w:i w:val="false"/>
          <w:color w:val="000000"/>
          <w:sz w:val="20"/>
        </w:rPr>
        <w:t xml:space="preserve"> of the Investment Company Act, (ii) are rated </w:t>
      </w:r>
      <w:r>
        <w:rPr>
          <w:rFonts w:ascii="Times New Roman" w:hAnsi="Times New Roman"/>
          <w:b w:val="false"/>
          <w:i w:val="false"/>
          <w:color w:val="000000"/>
          <w:sz w:val="20"/>
        </w:rPr>
        <w:t>AAA-</w:t>
      </w:r>
      <w:r>
        <w:rPr>
          <w:rFonts w:ascii="Times New Roman" w:hAnsi="Times New Roman"/>
          <w:b w:val="false"/>
          <w:i w:val="false"/>
          <w:color w:val="000000"/>
          <w:sz w:val="20"/>
        </w:rPr>
        <w:t xml:space="preserve"> by S&amp;P and Aaa3 by Moody’s and (iii) have portfolio assets of at least $5,000,000,000; and </w:t>
      </w:r>
    </w:p>
    <w:p>
      <w:pPr>
        <w:spacing w:before="240" w:after="0"/>
        <w:ind w:left="120"/>
        <w:jc w:val="left"/>
      </w:pPr>
      <w:r>
        <w:rPr>
          <w:rFonts w:ascii="Times New Roman" w:hAnsi="Times New Roman"/>
          <w:b w:val="false"/>
          <w:i w:val="false"/>
          <w:color w:val="000000"/>
          <w:sz w:val="20"/>
        </w:rPr>
        <w:t xml:space="preserve"> (f) in the case of any Foreign Subsidiary, other short-term investments that are analogous to the foregoing, are of comparable credit quality and are customarily used by companies in the jurisdiction of such Foreign Subsidiary for cash management purposes.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Permitted Joint Venture Investment </w:t>
      </w:r>
      <w:r>
        <w:rPr>
          <w:rFonts w:ascii="Times New Roman" w:hAnsi="Times New Roman"/>
          <w:b w:val="false"/>
          <w:i w:val="false"/>
          <w:color w:val="000000"/>
          <w:sz w:val="20"/>
        </w:rPr>
        <w:t xml:space="preserve">” means, with respect to an Investment by any specified Person, an Investment by such specified Person in any other Person engaged in a Permitted Business (a) in which the Person has significant involvement in the day to day operations and management or veto power over significant management decisions or board or management committee representation and (b) of which at least 20.0% of the outstanding Equity Interests of such other Person is at the time owned directly or indirectly by the specified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Tax Distribution</w:t>
      </w:r>
      <w:r>
        <w:rPr>
          <w:rFonts w:ascii="Times New Roman" w:hAnsi="Times New Roman"/>
          <w:b w:val="false"/>
          <w:i w:val="false"/>
          <w:color w:val="000000"/>
          <w:sz w:val="20"/>
        </w:rPr>
        <w:t xml:space="preserve"> ” means if a Borrower is a member of a group filing a consolidated, combined, unitary or similar return, a distribution to its direct or indirect parent of such group to permit such parent to discharge the tax liability attributable to the income of the Borrower (and any Restricted Subsidiary of the Borrower included in such group and any Unrestricted Subsidiary of the Borrower to the extent such Unrestricted Subsidiary has made a distribution to the Borrower or any Restricted Subsidiary of the Borrower for the purpose of making such a tax distribution) in an amount not to exceed the amount of tax liability that the Borrower (together with such Subsidiaries) would have incurred if it were filing the relevant tax return on a stand-alone basis.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Vessel Financing</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6.01(I)(v)</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Person</w:t>
      </w:r>
      <w:r>
        <w:rPr>
          <w:rFonts w:ascii="Times New Roman" w:hAnsi="Times New Roman"/>
          <w:b w:val="false"/>
          <w:i w:val="false"/>
          <w:color w:val="000000"/>
          <w:sz w:val="20"/>
        </w:rPr>
        <w:t xml:space="preserve"> ” means any natural person, corporation, limited liability company, trust, joint venture, association, company, partnership, Governmental Authority or other entity.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Plan</w:t>
      </w:r>
      <w:r>
        <w:rPr>
          <w:rFonts w:ascii="Times New Roman" w:hAnsi="Times New Roman"/>
          <w:b w:val="false"/>
          <w:i w:val="false"/>
          <w:color w:val="000000"/>
          <w:sz w:val="20"/>
        </w:rPr>
        <w:t xml:space="preserve"> ” means any “employee pension benefit plan,” as defined in Section 3(2) of ERISA (other than a Multiemployer Plan), that is subject to the provisions of Title IV of ERISA or Section 412 of the Code or Section 302 of ERISA, and in respect of which any Loan Party or any ERISA Affiliate is (or, if such plan were terminated, would under Section 4069 of ERISA be deemed to be) an “employer” as defined in Section 3(5) of ERISA.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Plan Asset Regulations</w:t>
      </w:r>
      <w:r>
        <w:rPr>
          <w:rFonts w:ascii="Times New Roman" w:hAnsi="Times New Roman"/>
          <w:b w:val="false"/>
          <w:i w:val="false"/>
          <w:color w:val="000000"/>
          <w:sz w:val="20"/>
        </w:rPr>
        <w:t xml:space="preserve"> ” means 29 CFR § </w:t>
      </w:r>
      <w:r>
        <w:rPr>
          <w:rFonts w:ascii="Times New Roman" w:hAnsi="Times New Roman"/>
          <w:b w:val="false"/>
          <w:i w:val="false"/>
          <w:color w:val="000000"/>
          <w:sz w:val="20"/>
        </w:rPr>
        <w:t>2510.3-101</w:t>
      </w:r>
      <w:r>
        <w:rPr>
          <w:rFonts w:ascii="Times New Roman" w:hAnsi="Times New Roman"/>
          <w:b w:val="false"/>
          <w:i w:val="false"/>
          <w:color w:val="000000"/>
          <w:sz w:val="20"/>
        </w:rPr>
        <w:t xml:space="preserve"> </w:t>
      </w:r>
      <w:r>
        <w:rPr>
          <w:rFonts w:ascii="Times New Roman" w:hAnsi="Times New Roman"/>
          <w:b w:val="false"/>
          <w:i/>
          <w:color w:val="000000"/>
          <w:sz w:val="20"/>
        </w:rPr>
        <w:t>et seq.</w:t>
      </w:r>
      <w:r>
        <w:rPr>
          <w:rFonts w:ascii="Times New Roman" w:hAnsi="Times New Roman"/>
          <w:b w:val="false"/>
          <w:i w:val="false"/>
          <w:color w:val="000000"/>
          <w:sz w:val="20"/>
        </w:rPr>
        <w:t xml:space="preserve"> , as modified by Section 3(42) of ERISA, as amended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Platform</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Prime Rate</w:t>
      </w:r>
      <w:r>
        <w:rPr>
          <w:rFonts w:ascii="Times New Roman" w:hAnsi="Times New Roman"/>
          <w:b w:val="false"/>
          <w:i w:val="false"/>
          <w:color w:val="000000"/>
          <w:sz w:val="20"/>
        </w:rPr>
        <w:t xml:space="preserve"> ” means the rate of interest last quoted by The Wall Street Journal as the “Prime Rate” in the U.S. or, if The Wall Street Journal ceases to quote such rate, the highest </w:t>
      </w:r>
      <w:r>
        <w:rPr>
          <w:rFonts w:ascii="Times New Roman" w:hAnsi="Times New Roman"/>
          <w:b w:val="false"/>
          <w:i/>
          <w:color w:val="000000"/>
          <w:sz w:val="20"/>
        </w:rPr>
        <w:t>per annum</w:t>
      </w:r>
      <w:r>
        <w:rPr>
          <w:rFonts w:ascii="Times New Roman" w:hAnsi="Times New Roman"/>
          <w:b w:val="false"/>
          <w:i w:val="false"/>
          <w:color w:val="000000"/>
          <w:sz w:val="20"/>
        </w:rPr>
        <w:t xml:space="preserve"> interest rate published by the Federal Reserve Board in Federal Reserve Statistical Release H.15 (519) (Selected Interest Rates) as the “bank prime loan” rate or, if such rate is no longer quoted therein, any similar rate quoted therein (as determined by the Administrative Agent) or any similar release by the Federal Reserve Board (as determined by the Administrative Agent). Each change in the Prime Rate shall be effective from and including the date such change is publicly announced or quoted as being effective.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Priority Indebtedness</w:t>
      </w:r>
      <w:r>
        <w:rPr>
          <w:rFonts w:ascii="Times New Roman" w:hAnsi="Times New Roman"/>
          <w:b w:val="false"/>
          <w:i w:val="false"/>
          <w:color w:val="000000"/>
          <w:sz w:val="20"/>
        </w:rPr>
        <w:t xml:space="preserve"> ” means Indebtedness that is secured by assets of any Borrower or Restricted Subsidiary or that is incurred by any Restricted Subsidiary that is not a Guarantor.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Proceeding</w:t>
      </w:r>
      <w:r>
        <w:rPr>
          <w:rFonts w:ascii="Times New Roman" w:hAnsi="Times New Roman"/>
          <w:b w:val="false"/>
          <w:i w:val="false"/>
          <w:color w:val="000000"/>
          <w:sz w:val="20"/>
        </w:rPr>
        <w:t xml:space="preserve"> ” means any claim, litigation, investigation, action, suit, arbitration or administrative, judicial or regulatory action or proceeding in any jurisdiction.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 Forma Basis</w:t>
      </w:r>
      <w:r>
        <w:rPr>
          <w:rFonts w:ascii="Times New Roman" w:hAnsi="Times New Roman"/>
          <w:b w:val="false"/>
          <w:i w:val="false"/>
          <w:color w:val="000000"/>
          <w:sz w:val="20"/>
        </w:rPr>
        <w:t xml:space="preserve"> ” means, with respect to the calculation of the Financial Covenants or for purposes of determining the Total Leverage Ratio, Consolidated Interest Expense, the First Lien Leverage Ratio, Consolidated Total Assets, Consolidated Net Tangible Assets, Consolidated Current Liabilities or Consolidated EBITDA as of any date, that such calculation shall give pro forma effect to (a) all acquisitions, (b) all designations of Restricted Subsidiaries as Unrestricted Subsidiaries, (c) all designations of Unrestricted Subsidiaries as Restricted Subsidiaries, (d) all issuances, incurrences or assumptions or repayments and prepayments of Indebtedness in connection therewith (with any such Indebtedness being deemed to be amortized over the applicable testing period in accordance with its terms), and (e) all sales, transfers or other dispositions of (i) any Equity Interests in a Restricted Subsidiary or (ii) all or substantially all assets of a Restricted Subsidiary or division or line of business of a Restricted Subsidiary outside the ordinary course of business (and any related prepayments or repayments of Indebtedness), that have occurred during the four consecutive fiscal quarter period of the Company most recently ended on or prior to such date as if they occurred on the first day of such four consecutive fiscal quarter period. If any Indebtedness bears a floating rate of interest and is being given pro forma effect, the interest on such Indebtedness shall be calculated as if the rate in effect on the date of determination had been the applicable rate for the entire period (taking into account any Hedging Agreement applicable to such Indebtedness).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Proposed Change </w:t>
      </w:r>
      <w:r>
        <w:rPr>
          <w:rFonts w:ascii="Times New Roman" w:hAnsi="Times New Roman"/>
          <w:b w:val="false"/>
          <w:i w:val="false"/>
          <w:color w:val="000000"/>
          <w:sz w:val="20"/>
        </w:rPr>
        <w:t xml:space="preserve">” means a proposed amendment, modification, waiver or termination of any provision of this Agreement or any other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PTE</w:t>
      </w:r>
      <w:r>
        <w:rPr>
          <w:rFonts w:ascii="Times New Roman" w:hAnsi="Times New Roman"/>
          <w:b w:val="false"/>
          <w:i w:val="false"/>
          <w:color w:val="000000"/>
          <w:sz w:val="20"/>
        </w:rPr>
        <w:t xml:space="preserve"> ” means a prohibited transaction class exemption issued by the U.S. Department of Labor, as any such exemption may be amended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Qualified Equity Interests</w:t>
      </w:r>
      <w:r>
        <w:rPr>
          <w:rFonts w:ascii="Times New Roman" w:hAnsi="Times New Roman"/>
          <w:b w:val="false"/>
          <w:i w:val="false"/>
          <w:color w:val="000000"/>
          <w:sz w:val="20"/>
        </w:rPr>
        <w:t xml:space="preserve"> ” means Equity Interests of the Borrowers other than Disqualified Equity Interests.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Qualifying Lender</w:t>
      </w:r>
      <w:r>
        <w:rPr>
          <w:rFonts w:ascii="Times New Roman" w:hAnsi="Times New Roman"/>
          <w:b w:val="false"/>
          <w:i w:val="false"/>
          <w:color w:val="000000"/>
          <w:sz w:val="20"/>
        </w:rPr>
        <w:t xml:space="preserve"> ” shall mean a Lender which is beneficially entitled to interest payable to that Lender in respect of an advance under this Agreement and is: </w:t>
      </w:r>
    </w:p>
    <w:p>
      <w:pPr>
        <w:spacing w:before="240" w:after="0"/>
        <w:ind w:left="120"/>
        <w:jc w:val="left"/>
      </w:pPr>
      <w:r>
        <w:rPr>
          <w:rFonts w:ascii="Times New Roman" w:hAnsi="Times New Roman"/>
          <w:b w:val="false"/>
          <w:i w:val="false"/>
          <w:color w:val="000000"/>
          <w:sz w:val="20"/>
        </w:rPr>
        <w:t>(a) a Lender:</w:t>
      </w:r>
    </w:p>
    <w:p>
      <w:pPr>
        <w:spacing w:before="120" w:after="0"/>
        <w:ind w:left="120"/>
        <w:jc w:val="left"/>
      </w:pPr>
      <w:r>
        <w:rPr>
          <w:rFonts w:ascii="Times New Roman" w:hAnsi="Times New Roman"/>
          <w:b w:val="false"/>
          <w:i w:val="false"/>
          <w:color w:val="000000"/>
          <w:sz w:val="20"/>
        </w:rPr>
        <w:t xml:space="preserve"> (i) which is a bank (as defined for the purposes of Section 879 of the ITA) making an advance under this Agreement and is within the charge to United Kingdom corporation tax as respects any payments of interest made in respect of that advance or would be within such charge as respects such payments apart from Section 18A of the CTA; 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 in respect of an advance made under this Agreement by a person that was a bank (as defined for the purposes of Section 879 of the ITA) at the time that that advance was made and within the charge to United Kingdom corporation tax as respects any payments of interest made in respect of that advance or would be within such charge as respects such payments apart from Section 18A of the CTA; or </w:t>
      </w:r>
    </w:p>
    <w:p>
      <w:pPr>
        <w:spacing w:before="240" w:after="0"/>
        <w:ind w:left="120"/>
        <w:jc w:val="left"/>
      </w:pPr>
      <w:r>
        <w:rPr>
          <w:rFonts w:ascii="Times New Roman" w:hAnsi="Times New Roman"/>
          <w:b w:val="false"/>
          <w:i w:val="false"/>
          <w:color w:val="000000"/>
          <w:sz w:val="20"/>
        </w:rPr>
        <w:t>(b) a Lender which is:</w:t>
      </w:r>
    </w:p>
    <w:p>
      <w:pPr>
        <w:spacing w:before="120" w:after="0"/>
        <w:ind w:left="120"/>
        <w:jc w:val="left"/>
      </w:pPr>
      <w:r>
        <w:rPr>
          <w:rFonts w:ascii="Times New Roman" w:hAnsi="Times New Roman"/>
          <w:b w:val="false"/>
          <w:i w:val="false"/>
          <w:color w:val="000000"/>
          <w:sz w:val="20"/>
        </w:rPr>
        <w:t>(i) a company resident in the United Kingdom for United Kingdom tax purposes;</w:t>
      </w:r>
    </w:p>
    <w:p>
      <w:pPr>
        <w:spacing w:before="120" w:after="0"/>
        <w:ind w:left="120"/>
        <w:jc w:val="left"/>
      </w:pPr>
      <w:r>
        <w:rPr>
          <w:rFonts w:ascii="Times New Roman" w:hAnsi="Times New Roman"/>
          <w:b w:val="false"/>
          <w:i w:val="false"/>
          <w:color w:val="000000"/>
          <w:sz w:val="20"/>
        </w:rPr>
        <w:t xml:space="preserve"> (ii) a partnership each member of which is (x) a company resident in the United Kingdom for United Kingdom tax purposes, or (y) a company not so resident in the United Kingdom for United Kingdom tax purposes which carries on a trade in the United Kingdom through a permanent establishment and which brings into account in computing its chargeable profits (within the meaning of Section 19 of the CTA) the whole of any share of such interest that is attributable to it because of Part 17 of the CTA; or </w:t>
      </w:r>
    </w:p>
    <w:p>
      <w:pPr>
        <w:spacing w:before="120" w:after="0"/>
        <w:ind w:left="120"/>
        <w:jc w:val="left"/>
      </w:pPr>
      <w:r>
        <w:rPr>
          <w:rFonts w:ascii="Times New Roman" w:hAnsi="Times New Roman"/>
          <w:b w:val="false"/>
          <w:i w:val="false"/>
          <w:color w:val="000000"/>
          <w:sz w:val="20"/>
        </w:rPr>
        <w:t xml:space="preserve"> (iii) a company not resident in the United Kingdom for United Kingdom tax purposes which carries on a trade in the United Kingdom through a permanent establishment and which brings into account such interest in computing the chargeable profits (within the meaning of Section 19 of the CTA) of that company; or </w:t>
      </w:r>
    </w:p>
    <w:p>
      <w:pPr>
        <w:spacing w:before="240" w:after="0"/>
        <w:ind w:left="120"/>
        <w:jc w:val="left"/>
      </w:pPr>
      <w:r>
        <w:rPr>
          <w:rFonts w:ascii="Times New Roman" w:hAnsi="Times New Roman"/>
          <w:b w:val="false"/>
          <w:i w:val="false"/>
          <w:color w:val="000000"/>
          <w:sz w:val="20"/>
        </w:rPr>
        <w:t>(c) a UK Treaty Lender.</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Qualified Receivables Financing</w:t>
      </w:r>
      <w:r>
        <w:rPr>
          <w:rFonts w:ascii="Times New Roman" w:hAnsi="Times New Roman"/>
          <w:b w:val="false"/>
          <w:i w:val="false"/>
          <w:color w:val="000000"/>
          <w:sz w:val="20"/>
        </w:rPr>
        <w:t xml:space="preserve"> ” means any receivables purchase facility, securitization or other receivables financing facility pursuant to which the Company or any of its Restricted Subsidiaries may sell, convey or otherwise transfer, in each case on a </w:t>
      </w:r>
      <w:r>
        <w:rPr>
          <w:rFonts w:ascii="Times New Roman" w:hAnsi="Times New Roman"/>
          <w:b w:val="false"/>
          <w:i w:val="false"/>
          <w:color w:val="000000"/>
          <w:sz w:val="20"/>
        </w:rPr>
        <w:t>non-recourse</w:t>
      </w:r>
      <w:r>
        <w:rPr>
          <w:rFonts w:ascii="Times New Roman" w:hAnsi="Times New Roman"/>
          <w:b w:val="false"/>
          <w:i w:val="false"/>
          <w:color w:val="000000"/>
          <w:sz w:val="20"/>
        </w:rPr>
        <w:t xml:space="preserve"> basis (subject to customary representations and warranties and indemnities and any Receivables Repurchase Obligations) to the Company or such Restricted Subsidiary, any receivables (whether now existing or arising in the future) owing by a Brazilian account debtor and any assets related thereto (whether in the form of accounts, chattel paper, instruments, general intangibles or otherwise) including, without limitation, all books and records relating to such receivables, all collateral securing such receivables, all contracts and all guarantees or other obligations in respect of such receivables, rights with respect to returned goods the sale or lease of which gave rise to such receivables, insurance thereon, proceeds of all of the foregoing and lockboxes and bank accounts into which collections thereon are deposited, and other assets which are customarily transferred or in respect of which security interests are customarily granted in connection with receivables financing transactions (including, for the avoidance of doubt, receivables sales, loans, servicing, contribution and purchase agreements) involving receivables (a) to one or more third party finance providers or investors or (b) to a special purpose entity that borrows against such receivables (or undivided interests therein) and related assets or issues securities payable from (or representing interests in) payments in respect of such receivables and related assets or sells such receivables (or undivided interests therein) and related assets to one or more third party finance providers or investors, whether or not amounts received in connection with the sale or other transfer or collateral assignment of such receivables and related assets to an entity referred to in clause (a) or (b) above would under GAAP be accounted for as liabilities on a consolidated balance sheet of the Company.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Qualified Receivables Financing Indebtedness</w:t>
      </w:r>
      <w:r>
        <w:rPr>
          <w:rFonts w:ascii="Times New Roman" w:hAnsi="Times New Roman"/>
          <w:b w:val="false"/>
          <w:i w:val="false"/>
          <w:color w:val="000000"/>
          <w:sz w:val="20"/>
        </w:rPr>
        <w:t xml:space="preserve"> ” means (a) any Indebtedness issued or incurred under any Qualified Receivables Financing and (b) in the case of any Qualified Receivables Financing that is a purchase and sale, or otherwise does not involve issuance or incurrence of Indebtedness, the “outstanding investment” or “invested amount” (or similar term) owing to the third-party finance providers or investors pursuant to such Qualified Receivables Financing, net of any such account receivables that have been written off as uncollectible.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Rating Agency</w:t>
      </w:r>
      <w:r>
        <w:rPr>
          <w:rFonts w:ascii="Times New Roman" w:hAnsi="Times New Roman"/>
          <w:b w:val="false"/>
          <w:i w:val="false"/>
          <w:color w:val="000000"/>
          <w:sz w:val="20"/>
        </w:rPr>
        <w:t xml:space="preserve"> ” means each of Moody’s, S&amp;P and Fitch.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Real Property Mortgage</w:t>
      </w:r>
      <w:r>
        <w:rPr>
          <w:rFonts w:ascii="Times New Roman" w:hAnsi="Times New Roman"/>
          <w:b w:val="false"/>
          <w:i w:val="false"/>
          <w:color w:val="000000"/>
          <w:sz w:val="20"/>
        </w:rPr>
        <w:t xml:space="preserve"> ” means a mortgage, deed of trust, security deed or other security document granting a Lien on any Mortgaged Property to the Administrative Agent for the benefit of the Secured Parties to secure the Obligations, in each case, as amended, supplemented or otherwise modified from time to time. Each Real Property Mortgage shall be reasonably satisfactory in form and substance to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Recipient</w:t>
      </w:r>
      <w:r>
        <w:rPr>
          <w:rFonts w:ascii="Times New Roman" w:hAnsi="Times New Roman"/>
          <w:b w:val="false"/>
          <w:i w:val="false"/>
          <w:color w:val="000000"/>
          <w:sz w:val="20"/>
        </w:rPr>
        <w:t xml:space="preserve"> ” means (a) the Administrative Agent, (b) any Lender and (c) any Issuing Bank, as applicable.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Reference Time</w:t>
      </w:r>
      <w:r>
        <w:rPr>
          <w:rFonts w:ascii="Times New Roman" w:hAnsi="Times New Roman"/>
          <w:b w:val="false"/>
          <w:i w:val="false"/>
          <w:color w:val="000000"/>
          <w:sz w:val="20"/>
        </w:rPr>
        <w:t xml:space="preserve"> ” with respect to any setting of the then-current Benchmark means (a) if such Benchmark is the Term SOFR Rate, 5:00 a.m. (Chicago time) on the day that is two U.S. Government Securities Business Days preceding the date of such setting, (b) if such Benchmark is EURIBOR Rate, 11:00 a.m. Brussels time two TARGET Days preceding the date of such setting, (c) if the RFR for such Benchmark is SONIA, then four RFR Business Days prior to such setting, (d) if the RFR for such Benchmark is Daily Simple SOFR, then four RFR Business Days prior to such setting or (e) if such Benchmark is none of the Term SOFR Rate, the EURIBOR Rate, Daily Simple SOFR or SONIA, the time determined by the Administrative Agent in its reasonable discretion.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Receivables Repurchase Obligation</w:t>
      </w:r>
      <w:r>
        <w:rPr>
          <w:rFonts w:ascii="Times New Roman" w:hAnsi="Times New Roman"/>
          <w:b w:val="false"/>
          <w:i w:val="false"/>
          <w:color w:val="000000"/>
          <w:sz w:val="20"/>
        </w:rPr>
        <w:t xml:space="preserve"> ” means any customary obligation of a seller of receivables in a Qualified Receivables Financing to repurchase receivables arising as a result of a breach of a representation, warranty or covenant or otherwise, including as a result of a receivable or portion thereof becoming subject to any asserted defense, dispute, </w:t>
      </w:r>
      <w:r>
        <w:rPr>
          <w:rFonts w:ascii="Times New Roman" w:hAnsi="Times New Roman"/>
          <w:b w:val="false"/>
          <w:i w:val="false"/>
          <w:color w:val="000000"/>
          <w:sz w:val="20"/>
        </w:rPr>
        <w:t>off-set</w:t>
      </w:r>
      <w:r>
        <w:rPr>
          <w:rFonts w:ascii="Times New Roman" w:hAnsi="Times New Roman"/>
          <w:b w:val="false"/>
          <w:i w:val="false"/>
          <w:color w:val="000000"/>
          <w:sz w:val="20"/>
        </w:rPr>
        <w:t xml:space="preserve"> or counterclaim of any kind as a result of any action taken by, any failure to take action by or any other event relating to the seller.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Refinancing Indebtedness</w:t>
      </w:r>
      <w:r>
        <w:rPr>
          <w:rFonts w:ascii="Times New Roman" w:hAnsi="Times New Roman"/>
          <w:b w:val="false"/>
          <w:i w:val="false"/>
          <w:color w:val="000000"/>
          <w:sz w:val="20"/>
        </w:rPr>
        <w:t xml:space="preserve"> ” means, in respect of any Indebtedness (the “ </w:t>
      </w:r>
      <w:r>
        <w:rPr>
          <w:rFonts w:ascii="Times New Roman" w:hAnsi="Times New Roman"/>
          <w:b w:val="false"/>
          <w:i w:val="false"/>
          <w:color w:val="000000"/>
          <w:sz w:val="20"/>
          <w:u w:val="single"/>
        </w:rPr>
        <w:t>Original Indebtedness</w:t>
      </w:r>
      <w:r>
        <w:rPr>
          <w:rFonts w:ascii="Times New Roman" w:hAnsi="Times New Roman"/>
          <w:b w:val="false"/>
          <w:i w:val="false"/>
          <w:color w:val="000000"/>
          <w:sz w:val="20"/>
        </w:rPr>
        <w:t xml:space="preserve"> ”), any Indebtedness that extends, renews or refinances such Original Indebtedness (or any Refinancing Indebtedness in respect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the principal amount (or accreted value, if applicable) of such Refinancing Indebtedness (including undrawn or available committed amounts) shall not exceed the principal amount (or accreted value, if applicable) of such Original Indebtedness (including undrawn or available committed amounts) except by an amount no greater than the amount of accrued and unpaid interest with respect to such Original Indebtedness and any fees, premium and expenses relating to such extension, renewal or refinancing; (b) either (i) the stated final maturity of such Refinancing Indebtedness shall not be earlier than that of such Original Indebtedness or (ii) such Refinancing Indebtedness shall not mature or be required to be repaid, prepaid, redeemed, repurchased or defeased, whether on one or more fixed dates, upon the occurrence of one or more events or at the option of any holder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thereof (except, in each case, upon the occurrence of an event of default, asset sale or a change in control or as and to the extent such repayment, prepayment, redemption, repurchase or defeasance would have been required pursuant to the terms of such Original Indebtedness) prior to the date that is 91 days after the Maturity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the foregoing, scheduled amortization payments (however denominated) of such Refinancing Indebtedness shall be permitted so long as the weighted average life to maturity of such Refinancing Indebtedness shall be no shorter than the weighted average life to maturity of such Original Indebtedness remaining as of the date of such extension, renewal or refinancing (or, if shorter, 91 days after the Maturity Date); (c) such Refinancing Indebtedness shall not constitute an obligation (including pursuant to a Guarantee) of the Borrowers or any Subsidiary, in each case that shall not have been (or, in the case of after-acquired Subsidiaries, shall not have been required to become pursuant to the terms of the Original Indebtedness) an obligor in respect of such Original Indebtedness; (d) if such Original Indebtedness shall have been subordinated to the Loan Document Obligations, such Refinancing Indebtedness shall also be subordinated to the Loan Document Obligations on terms not less favorable in any material respect to the Lenders; (e) such Refinancing Indebtedness shall not be secured by any Lien on any asset other than the assets that secured such Original Indebtedness (or would have been required to secure such Original Indebtedness pursuant to the terms thereof) or, in the event Liens securing such Original Indebtedness shall have been contractually subordinated to any Lien securing the Loan Document Obligations, by any Lien that shall not have been contractually subordinated to at least the same extent; and (f) if such Original Indebtedness was subject to the Pari Passu Intercreditor Agreement or the Junior Lien Intercreditor Agreement, the holders of such Refinancing Indebtedness (if such Indebtedness is secured) or their representative on their behalf shall become party to the Pari Passu Intercreditor Agreement or the Junior Lien Intercreditor Agreement, as applicable.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Register</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9.04(b)(ix)</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Related Parties</w:t>
      </w:r>
      <w:r>
        <w:rPr>
          <w:rFonts w:ascii="Times New Roman" w:hAnsi="Times New Roman"/>
          <w:b w:val="false"/>
          <w:i w:val="false"/>
          <w:color w:val="000000"/>
          <w:sz w:val="20"/>
        </w:rPr>
        <w:t xml:space="preserve"> ” means, with respect to any specified Person, such Person’s Affiliates and the respective directors, officers, employees, agents, trustees, managers, advisors, representatives and controlling persons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Release</w:t>
      </w:r>
      <w:r>
        <w:rPr>
          <w:rFonts w:ascii="Times New Roman" w:hAnsi="Times New Roman"/>
          <w:b w:val="false"/>
          <w:i w:val="false"/>
          <w:color w:val="000000"/>
          <w:sz w:val="20"/>
        </w:rPr>
        <w:t xml:space="preserve"> ” means any release, spill, emission, leaking, dumping, injection, pouring, deposit, disposal, discharge, dispersal, leaching or migration into or through the indoor or outdoor environment (including ambient air, surface water, groundwater, land surface or subsurface strata).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Relevant Governmental Body</w:t>
      </w:r>
      <w:r>
        <w:rPr>
          <w:rFonts w:ascii="Times New Roman" w:hAnsi="Times New Roman"/>
          <w:b w:val="false"/>
          <w:i w:val="false"/>
          <w:color w:val="000000"/>
          <w:sz w:val="20"/>
        </w:rPr>
        <w:t xml:space="preserve"> ” means (a) with respect to a Benchmark Replacement in respect of Loans denominated in dollars, the Federal Reserve Board and/or the NYFRB, or a committee officially endorsed or convened by the Federal Reserve Board and/or the NYFRB or, in each case, any successor thereto, (b) with respect to a Benchmark Replacement in respect of Loans denominated in Sterling, the Bank of England, or a committee officially endorsed or convened by the Bank of England or, in each case, any successor thereto, (c) with respect to a Benchmark Replacement in respect of Loans denominated in Euros, the European Central Bank, or a committee officially endorsed or convened by the European Central Bank or, in each case, any successor thereto and (d) with respect to a Benchmark Replacement in respect of Loans denominated in any other currency, (i) the central bank for the currency in which such Benchmark Replacement is denominated or any central bank or other supervisor which is responsible for supervising either (A) such Benchmark Replacement or (B) the administrator of such Benchmark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Replacement or (ii) any working group or committee officially endorsed or convened by (A) the central bank for the currency in which such Benchmark Replacement is denominated, (B) any central bank or other supervisor that is responsible for supervising either (1) such Benchmark Replacement or (2) the administrator of such Benchmark Replacement, (C) a group of those central banks or other supervisors or (D) the Financial Stability Board or any part thereof.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Relevant Rate</w:t>
      </w:r>
      <w:r>
        <w:rPr>
          <w:rFonts w:ascii="Times New Roman" w:hAnsi="Times New Roman"/>
          <w:b w:val="false"/>
          <w:i w:val="false"/>
          <w:color w:val="000000"/>
          <w:sz w:val="20"/>
        </w:rPr>
        <w:t xml:space="preserve"> ” means (a) with respect to any Term Benchmark Borrowing denominated in dollars, the Adjusted Term SOFR Rate, (b) with respect to any Term Benchmark Borrowing denominated in Euros, the Adjusted EURIBOR Rate or (c) with respect to any Borrowing denominated in Sterling or dollars, the applicable Adjusted Daily Simple RFR, as applicable.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Relevant Screen Rate</w:t>
      </w:r>
      <w:r>
        <w:rPr>
          <w:rFonts w:ascii="Times New Roman" w:hAnsi="Times New Roman"/>
          <w:b w:val="false"/>
          <w:i w:val="false"/>
          <w:color w:val="000000"/>
          <w:sz w:val="20"/>
        </w:rPr>
        <w:t xml:space="preserve"> ” means (a) with respect to any Term Benchmark Borrowing denominated in dollars, the Term SOFR Reference Rate or (b) with respect to any Term Benchmark Borrowing denominated in Euros, the EURIBOR Screen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Required Lenders</w:t>
      </w:r>
      <w:r>
        <w:rPr>
          <w:rFonts w:ascii="Times New Roman" w:hAnsi="Times New Roman"/>
          <w:b w:val="false"/>
          <w:i w:val="false"/>
          <w:color w:val="000000"/>
          <w:sz w:val="20"/>
        </w:rPr>
        <w:t xml:space="preserve"> ” means, at any time, Lenders having Revolving Exposures and unused Commitments representing more than 50% of the sum of the Total Revolving Exposure and aggregate unused Commitments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Requirement of Law</w:t>
      </w:r>
      <w:r>
        <w:rPr>
          <w:rFonts w:ascii="Times New Roman" w:hAnsi="Times New Roman"/>
          <w:b w:val="false"/>
          <w:i w:val="false"/>
          <w:color w:val="000000"/>
          <w:sz w:val="20"/>
        </w:rPr>
        <w:t xml:space="preserve"> ” means, with respect to any Person, (a) the charter, articles or certificate of organization or incorporation and bylaws or other organizational or governing documents of such Person and (b) any law (including common law), statute, ordinance, treaty, rule, regulation, official administrative pronouncement, order, decree, writ, injunction, settlement agreement or determination of any arbitrator or court or other Governmental Authority, in each case applicable to or binding upon such Person or any of its property or to which such Person or any of its property is subject.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Reset Date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Resolution Authority</w:t>
      </w:r>
      <w:r>
        <w:rPr>
          <w:rFonts w:ascii="Times New Roman" w:hAnsi="Times New Roman"/>
          <w:b w:val="false"/>
          <w:i w:val="false"/>
          <w:color w:val="000000"/>
          <w:sz w:val="20"/>
        </w:rPr>
        <w:t xml:space="preserve"> ” means an EEA Resolution Authority or, with respect to any UK Financial Institution, a UK Resolution Authority.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Responsible Officer</w:t>
      </w:r>
      <w:r>
        <w:rPr>
          <w:rFonts w:ascii="Times New Roman" w:hAnsi="Times New Roman"/>
          <w:b w:val="false"/>
          <w:i w:val="false"/>
          <w:color w:val="000000"/>
          <w:sz w:val="20"/>
        </w:rPr>
        <w:t xml:space="preserve"> ” means, with respect to a particular corporate matter, any executive officer, director or managing director, as applicable, of a Borrower or a Restricted Subsidiary with direct responsibility for such matter.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Restricted Payment</w:t>
      </w:r>
      <w:r>
        <w:rPr>
          <w:rFonts w:ascii="Times New Roman" w:hAnsi="Times New Roman"/>
          <w:b w:val="false"/>
          <w:i w:val="false"/>
          <w:color w:val="000000"/>
          <w:sz w:val="20"/>
        </w:rPr>
        <w:t xml:space="preserve"> ” means any dividend or other distribution (whether in cash, securities or other property) by a Borrower or any Restricted Subsidiary with respect to its Equity Interests, or any payment or distribution (whether in cash, securities or other property) by a Borrower or any Restricted Subsidiary, including any sinking fund or similar deposit, on account of the purchase, redemption, retirement, acquisition, cancelation or termination of its Equity Interests.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Restricted Subsidiary </w:t>
      </w:r>
      <w:r>
        <w:rPr>
          <w:rFonts w:ascii="Times New Roman" w:hAnsi="Times New Roman"/>
          <w:b w:val="false"/>
          <w:i w:val="false"/>
          <w:color w:val="000000"/>
          <w:sz w:val="20"/>
        </w:rPr>
        <w:t xml:space="preserve">” means each Subsidiary other than an Unrestricted Subsidiary.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Reuters</w:t>
      </w:r>
      <w:r>
        <w:rPr>
          <w:rFonts w:ascii="Times New Roman" w:hAnsi="Times New Roman"/>
          <w:b w:val="false"/>
          <w:i w:val="false"/>
          <w:color w:val="000000"/>
          <w:sz w:val="20"/>
        </w:rPr>
        <w:t xml:space="preserve"> ” means, as applicable, Thomson Reuters Corp., Refinitiv, or any successor thereto.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Revaluation Date</w:t>
      </w:r>
      <w:r>
        <w:rPr>
          <w:rFonts w:ascii="Times New Roman" w:hAnsi="Times New Roman"/>
          <w:b w:val="false"/>
          <w:i w:val="false"/>
          <w:color w:val="000000"/>
          <w:sz w:val="20"/>
        </w:rPr>
        <w:t xml:space="preserve"> ” shall mean (a) with respect to any Loan denominated in any Alternative Currency, each of the following: (i) the date of the Borrowing of such Loan and (ii) (A) with respect to any Term Benchmark Loan, each date of a conversion into or continuation of such Loan pursuant to the terms of this Agreement and (B) with respect to any RFR Loan, each date that is on the numerically corresponding day in each calendar month that is one month after the Borrowing of such Loan (or, if there is no such numerically corresponding day in such month, then the last day of such month); (b) with respect to any Letter of Credit denominated in an Alternative Currency, each of the following: (i) the date on which such Letter of Credit is issued, (ii) the first Business Day of each calendar month and (iii) the date of any amendment of such Letter of Credit that has the effect of increasing the face amount thereof; and (c) any additional date as the Administrative Agent may determine at any time when an Event of Default exists.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Revolving Exposure</w:t>
      </w:r>
      <w:r>
        <w:rPr>
          <w:rFonts w:ascii="Times New Roman" w:hAnsi="Times New Roman"/>
          <w:b w:val="false"/>
          <w:i w:val="false"/>
          <w:color w:val="000000"/>
          <w:sz w:val="20"/>
        </w:rPr>
        <w:t xml:space="preserve"> ” means, with respect to any Lender at any time, the sum of (a) the Dollar Equivalent of the outstanding principal amount of such Lender’s Loans and (b) such Lender’s LC Exposure, in each case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RFR</w:t>
      </w:r>
      <w:r>
        <w:rPr>
          <w:rFonts w:ascii="Times New Roman" w:hAnsi="Times New Roman"/>
          <w:b w:val="false"/>
          <w:i w:val="false"/>
          <w:color w:val="000000"/>
          <w:sz w:val="20"/>
        </w:rPr>
        <w:t xml:space="preserve"> ” means, for any RFR Loan denominated in (a) Sterling, SONIA and (b) dollars, Daily Simple SOFR.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RFR Administrator</w:t>
      </w:r>
      <w:r>
        <w:rPr>
          <w:rFonts w:ascii="Times New Roman" w:hAnsi="Times New Roman"/>
          <w:b w:val="false"/>
          <w:i w:val="false"/>
          <w:color w:val="000000"/>
          <w:sz w:val="20"/>
        </w:rPr>
        <w:t xml:space="preserve"> ” means the SONIA Administrator or the SOFR Administrator.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RFR Borrowing</w:t>
      </w:r>
      <w:r>
        <w:rPr>
          <w:rFonts w:ascii="Times New Roman" w:hAnsi="Times New Roman"/>
          <w:b w:val="false"/>
          <w:i w:val="false"/>
          <w:color w:val="000000"/>
          <w:sz w:val="20"/>
        </w:rPr>
        <w:t xml:space="preserve"> ” means, as to any Borrowing, the RFR Loans comprising such Borrowing.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RFR Business Day</w:t>
      </w:r>
      <w:r>
        <w:rPr>
          <w:rFonts w:ascii="Times New Roman" w:hAnsi="Times New Roman"/>
          <w:b w:val="false"/>
          <w:i w:val="false"/>
          <w:color w:val="000000"/>
          <w:sz w:val="20"/>
        </w:rPr>
        <w:t xml:space="preserve"> ” means, for any Loan denominated in (a) Sterling, any day except for (i) a Saturday, (ii) a Sunday or (iii) a day on which banks are closed for general business in London and (b) dollars, a U.S. Government Securities Business Day.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RFR Interest Day</w:t>
      </w:r>
      <w:r>
        <w:rPr>
          <w:rFonts w:ascii="Times New Roman" w:hAnsi="Times New Roman"/>
          <w:b w:val="false"/>
          <w:i w:val="false"/>
          <w:color w:val="000000"/>
          <w:sz w:val="20"/>
        </w:rPr>
        <w:t xml:space="preserve"> ” has the meaning specified in the definition of “Daily Simple RFR”.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RFR Loan</w:t>
      </w:r>
      <w:r>
        <w:rPr>
          <w:rFonts w:ascii="Times New Roman" w:hAnsi="Times New Roman"/>
          <w:b w:val="false"/>
          <w:i w:val="false"/>
          <w:color w:val="000000"/>
          <w:sz w:val="20"/>
        </w:rPr>
        <w:t xml:space="preserve"> ” means a Loan that bears interest at a rate based on the Adjusted Daily Simple RFR.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S&amp;P</w:t>
      </w:r>
      <w:r>
        <w:rPr>
          <w:rFonts w:ascii="Times New Roman" w:hAnsi="Times New Roman"/>
          <w:b w:val="false"/>
          <w:i w:val="false"/>
          <w:color w:val="000000"/>
          <w:sz w:val="20"/>
        </w:rPr>
        <w:t xml:space="preserve"> ” means Standard &amp; Poor’s Rating Services, a Standard &amp; Poor’s Financial Services LLC business, and any successor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Sanctioned Country</w:t>
      </w:r>
      <w:r>
        <w:rPr>
          <w:rFonts w:ascii="Times New Roman" w:hAnsi="Times New Roman"/>
          <w:b w:val="false"/>
          <w:i w:val="false"/>
          <w:color w:val="000000"/>
          <w:sz w:val="20"/>
        </w:rPr>
        <w:t xml:space="preserve"> ” means, at any time, a country, region or territory which is itself the subject or target of any Sanctions (as of the Fifth Amendment Effective Date, the </w:t>
      </w:r>
      <w:r>
        <w:rPr>
          <w:rFonts w:ascii="Times New Roman" w:hAnsi="Times New Roman"/>
          <w:b w:val="false"/>
          <w:i w:val="false"/>
          <w:color w:val="000000"/>
          <w:sz w:val="20"/>
        </w:rPr>
        <w:t>so-called</w:t>
      </w:r>
      <w:r>
        <w:rPr>
          <w:rFonts w:ascii="Times New Roman" w:hAnsi="Times New Roman"/>
          <w:b w:val="false"/>
          <w:i w:val="false"/>
          <w:color w:val="000000"/>
          <w:sz w:val="20"/>
        </w:rPr>
        <w:t xml:space="preserve"> Donetsk People’s Republic, the </w:t>
      </w:r>
      <w:r>
        <w:rPr>
          <w:rFonts w:ascii="Times New Roman" w:hAnsi="Times New Roman"/>
          <w:b w:val="false"/>
          <w:i w:val="false"/>
          <w:color w:val="000000"/>
          <w:sz w:val="20"/>
        </w:rPr>
        <w:t>so-called</w:t>
      </w:r>
      <w:r>
        <w:rPr>
          <w:rFonts w:ascii="Times New Roman" w:hAnsi="Times New Roman"/>
          <w:b w:val="false"/>
          <w:i w:val="false"/>
          <w:color w:val="000000"/>
          <w:sz w:val="20"/>
        </w:rPr>
        <w:t xml:space="preserve"> Luhansk People’s Republic, the Crimea, Zaporizhzhia and Kherson Regions of Ukraine, Cuba, Iran, North Korea and Syria).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Sanctioned Person</w:t>
      </w:r>
      <w:r>
        <w:rPr>
          <w:rFonts w:ascii="Times New Roman" w:hAnsi="Times New Roman"/>
          <w:b w:val="false"/>
          <w:i w:val="false"/>
          <w:color w:val="000000"/>
          <w:sz w:val="20"/>
        </w:rPr>
        <w:t xml:space="preserve"> ” means, at any time, (a) any Person listed in any Sanctions-related list of designated Persons maintained by the Office of Foreign Assets Control of the U.S. Department of the Treasury, the U.S. Department of State, or by the United Nations Security Council, the European Union, any European Union member state, His Majesty’s Treasury or any other relevant sanctions authority, (b) any Person operating, organized or resident in a Sanctioned Country, (c) any Person owned 50% or more or controlled by any such Person or Persons described in the foregoing clauses (a) or (b), or (d) any Person otherwise the subject of any Sanctions.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Sanctions</w:t>
      </w:r>
      <w:r>
        <w:rPr>
          <w:rFonts w:ascii="Times New Roman" w:hAnsi="Times New Roman"/>
          <w:b w:val="false"/>
          <w:i w:val="false"/>
          <w:color w:val="000000"/>
          <w:sz w:val="20"/>
        </w:rPr>
        <w:t xml:space="preserve"> ” means economic or financial sanctions or trade embargoes imposed, administered or enforced from time to time by (a) the U.S. government, including those administered by the Office of Foreign Assets Control of the U.S. Department of the Treasury or the U.S. Department of State, or (b) the United Nations Security Council, the European Union, any European Union member state, His Majesty’s Treasury of the United Kingdom or any other relevant sanctions authority.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SCF Intercreditor Agreement</w:t>
      </w:r>
      <w:r>
        <w:rPr>
          <w:rFonts w:ascii="Times New Roman" w:hAnsi="Times New Roman"/>
          <w:b w:val="false"/>
          <w:i w:val="false"/>
          <w:color w:val="000000"/>
          <w:sz w:val="20"/>
        </w:rPr>
        <w:t xml:space="preserve"> ” means a customary intercreditor agreement, in form and substance reasonably satisfactory to the Administrative Agent and the Borrowers, between the Administrative Agent, a Loan Party and any Secured Supply Chain Bank or Supply Chain Bank Purchaser.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w:t>
      </w:r>
      <w:r>
        <w:rPr>
          <w:rFonts w:ascii="Times New Roman" w:hAnsi="Times New Roman"/>
          <w:b w:val="false"/>
          <w:i w:val="false"/>
          <w:color w:val="000000"/>
          <w:sz w:val="20"/>
        </w:rPr>
        <w:t xml:space="preserve"> ” means the United States Securities and Exchange Commission or any Governmental Authority succeeding to any of its principal functions.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Second Amendment</w:t>
      </w:r>
      <w:r>
        <w:rPr>
          <w:rFonts w:ascii="Times New Roman" w:hAnsi="Times New Roman"/>
          <w:b w:val="false"/>
          <w:i w:val="false"/>
          <w:color w:val="000000"/>
          <w:sz w:val="20"/>
        </w:rPr>
        <w:t xml:space="preserve"> ” means that certain Second Amendment, dated as of October 6, 2021, by and among the Borrowers party thereto, the Administrative Agent and the Lenders party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Second Amendment Effective Date </w:t>
      </w:r>
      <w:r>
        <w:rPr>
          <w:rFonts w:ascii="Times New Roman" w:hAnsi="Times New Roman"/>
          <w:b w:val="false"/>
          <w:i w:val="false"/>
          <w:color w:val="000000"/>
          <w:sz w:val="20"/>
        </w:rPr>
        <w:t xml:space="preserve">” has the definition given to the term in the Second Amendment.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Second Vessel Mortgage</w:t>
      </w:r>
      <w:r>
        <w:rPr>
          <w:rFonts w:ascii="Times New Roman" w:hAnsi="Times New Roman"/>
          <w:b w:val="false"/>
          <w:i w:val="false"/>
          <w:color w:val="000000"/>
          <w:sz w:val="20"/>
        </w:rPr>
        <w:t xml:space="preserve"> ” means, as applicable, a second ranking mortgage on each Collateral Vessel, each duly registered in the vessel or ship registry appropriate for such Collateral Vessel in favor of the Administrative Agent and in such form as may be agreed between the Administrative Agent and the Company, together with, if relevant the Supplemental Vessel Deed of Covenants.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Secured Cash Management Obligations </w:t>
      </w:r>
      <w:r>
        <w:rPr>
          <w:rFonts w:ascii="Times New Roman" w:hAnsi="Times New Roman"/>
          <w:b w:val="false"/>
          <w:i w:val="false"/>
          <w:color w:val="000000"/>
          <w:sz w:val="20"/>
        </w:rPr>
        <w:t xml:space="preserve">” means the due and punctual payment of any and all obligations of a Borrower or any Restricted Subsidiary (whether absolute or contingent and however and whenever created, arising, evidenced or acquired (including all renewals, extensions and modifications thereof and substitutions therefor)) arising in respect of Cash Management Services that (a) are owed to the Administrative Agent or an Affiliate thereof, or to any Person that, at the time such obligations were incurred, was the Administrative Agent or an Affiliate thereof, (b) are owed on the Effective Date to a Person that is a Lender or an Affiliate of a Lender as of the Effective Date or (c) are owed to a Person that is a Lender or an Affiliate of a Lender at the time such obligations are incurred (any such Person, a “ </w:t>
      </w:r>
      <w:r>
        <w:rPr>
          <w:rFonts w:ascii="Times New Roman" w:hAnsi="Times New Roman"/>
          <w:b w:val="false"/>
          <w:i w:val="false"/>
          <w:color w:val="000000"/>
          <w:sz w:val="20"/>
          <w:u w:val="single"/>
        </w:rPr>
        <w:t>Cash Management Bank</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Cash Management Services may at any time be designated in writing by the Company and the applicable Cash Management Bank to the Administrative Agent not to be included as Secured Cash Management Obligations.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Hedging Obligations</w:t>
      </w:r>
      <w:r>
        <w:rPr>
          <w:rFonts w:ascii="Times New Roman" w:hAnsi="Times New Roman"/>
          <w:b w:val="false"/>
          <w:i w:val="false"/>
          <w:color w:val="000000"/>
          <w:sz w:val="20"/>
        </w:rPr>
        <w:t xml:space="preserve"> ” means the due and punctual payment of any and all obligations of a Borrower or any Restricted Subsidiary arising under each Hedging Agreement that (a) is with a counterparty that is the Administrative Agent or an Affiliate thereof, or any Person that, at the time such Hedging Agreement was entered into, was the Administrative Agent or an Affiliate thereof, (b) is in effect on the Effective Date with a counterparty that is a Lender or an Affiliate of a Lender as of the Effective Date or (c) is entered into after the Effective Date with a counterparty that is a Lender or an Affiliate of a Lender at the time such Hedging Agreement is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entered into (any such Person, a “ </w:t>
      </w:r>
      <w:r>
        <w:rPr>
          <w:rFonts w:ascii="Times New Roman" w:hAnsi="Times New Roman"/>
          <w:b w:val="false"/>
          <w:i w:val="false"/>
          <w:color w:val="000000"/>
          <w:sz w:val="20"/>
          <w:u w:val="single"/>
        </w:rPr>
        <w:t>Hedge Bank</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Hedging Agreement may at any time be designated in writing by the Company and the applicable Hedge Bank to the Administrative Agent not to be included as Secured Hedging Obligations. Notwithstanding the foregoing, in the case of any Excluded Swap Guarantor, “Secured Hedging Obligations” shall not include Excluded Swap Obligations of such Excluded Swap Guarantor.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LC Facility</w:t>
      </w:r>
      <w:r>
        <w:rPr>
          <w:rFonts w:ascii="Times New Roman" w:hAnsi="Times New Roman"/>
          <w:b w:val="false"/>
          <w:i w:val="false"/>
          <w:color w:val="000000"/>
          <w:sz w:val="20"/>
        </w:rPr>
        <w:t xml:space="preserve"> ” means any LC Facility (excluding, for the avoidance of doubt, the Performance LC Facility) that is entered into by and between a Borrower or any Restricted Subsidiary and a Secured LC Provider, including any such LC Facility that is in effect on the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and the applicable Secured LC Provider shall have designated such LC Facility as a Secured LC Facility in writing delivered to the Administrative Agent (which writing, on and after the Fifth Amendment Effective Date, shall be in substantially the form of </w:t>
      </w:r>
      <w:r>
        <w:rPr>
          <w:rFonts w:ascii="Times New Roman" w:hAnsi="Times New Roman"/>
          <w:b w:val="false"/>
          <w:i w:val="false"/>
          <w:color w:val="000000"/>
          <w:sz w:val="20"/>
          <w:u w:val="single"/>
        </w:rPr>
        <w:t>Exhibit L</w:t>
      </w:r>
      <w:r>
        <w:rPr>
          <w:rFonts w:ascii="Times New Roman" w:hAnsi="Times New Roman"/>
          <w:b w:val="false"/>
          <w:i w:val="false"/>
          <w:color w:val="000000"/>
          <w:sz w:val="20"/>
        </w:rPr>
        <w:t xml:space="preserve"> ) (other than with respect to any LC Facility where the Administrative Agent or an Affiliate thereof is the Secured LC Provider).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LC Facility Obligations</w:t>
      </w:r>
      <w:r>
        <w:rPr>
          <w:rFonts w:ascii="Times New Roman" w:hAnsi="Times New Roman"/>
          <w:b w:val="false"/>
          <w:i w:val="false"/>
          <w:color w:val="000000"/>
          <w:sz w:val="20"/>
        </w:rPr>
        <w:t xml:space="preserve"> ” means obligations owing by a Borrower or any Restricted Subsidiary under any Secured LC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LC Provider</w:t>
      </w:r>
      <w:r>
        <w:rPr>
          <w:rFonts w:ascii="Times New Roman" w:hAnsi="Times New Roman"/>
          <w:b w:val="false"/>
          <w:i w:val="false"/>
          <w:color w:val="000000"/>
          <w:sz w:val="20"/>
        </w:rPr>
        <w:t xml:space="preserve"> ” means any bank, financial institution or other Person that is party to an LC Facility with a Borrower or any Restricted Subsidiary that entered into such LC Facility while such Person was, or before such Person became, a Lender or Affiliate of a Lender, as the case may be;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such Person at any time ceases to be a Lender or an Affiliate of a Lender, as the case may be, (other than as a result of a payment in full of the Loan Document Obligations) such Person shall remain a Secured LC Provider for 365 days after such time (and after 365 days after such time, such Person shall no longer be a Secured LC Provider).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Parties</w:t>
      </w:r>
      <w:r>
        <w:rPr>
          <w:rFonts w:ascii="Times New Roman" w:hAnsi="Times New Roman"/>
          <w:b w:val="false"/>
          <w:i w:val="false"/>
          <w:color w:val="000000"/>
          <w:sz w:val="20"/>
        </w:rPr>
        <w:t xml:space="preserve"> ” means, collectively, (a) the Lenders, (b) the Administrative Agent (including, for the avoidance of doubt,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JPMCB to serve as collateral agent or security trustee under the Security Documents or otherwise with respect to any Collateral), (c) each Issuing Bank, (d) each provider of Cash Management Services the obligations under which constitute Secured Cash Management Obligations, (e) each counterparty to any Hedging Agreement the obligations under which constitute Secured Hedging Obligations, (f) each Secured Supply Chain Bank, (g) each Secured LC Provider and (h) the successors and assigns of each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Period</w:t>
      </w:r>
      <w:r>
        <w:rPr>
          <w:rFonts w:ascii="Times New Roman" w:hAnsi="Times New Roman"/>
          <w:b w:val="false"/>
          <w:i w:val="false"/>
          <w:color w:val="000000"/>
          <w:sz w:val="20"/>
        </w:rPr>
        <w:t xml:space="preserve"> ” means the period commencing on the Effective Date and ending on the Investment Grade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SCF Obligation</w:t>
      </w:r>
      <w:r>
        <w:rPr>
          <w:rFonts w:ascii="Times New Roman" w:hAnsi="Times New Roman"/>
          <w:b w:val="false"/>
          <w:i w:val="false"/>
          <w:color w:val="000000"/>
          <w:sz w:val="20"/>
        </w:rPr>
        <w:t xml:space="preserve"> ” means obligations owing by a Borrower or any Restricted Subsidiary under any Secured Supply Chain Financing.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Supply Chain Bank</w:t>
      </w:r>
      <w:r>
        <w:rPr>
          <w:rFonts w:ascii="Times New Roman" w:hAnsi="Times New Roman"/>
          <w:b w:val="false"/>
          <w:i w:val="false"/>
          <w:color w:val="000000"/>
          <w:sz w:val="20"/>
        </w:rPr>
        <w:t xml:space="preserve"> ” means (a) any bank, financial institution or other Person that is a party to a Supply Chain Financing with a Borrower or any Restricted Subsidiary that (i) entered into such Supply Chain Financing while such Person was, or before such Person became, a Lender or Affiliate of a Lender, as the case may be or (ii) has executed a Secured SCF Intercreditor Agreement and (b) any Supply Chain Bank Purchaser that executes a Secured SCF Facility Intercreditor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Supply Chain Financing</w:t>
      </w:r>
      <w:r>
        <w:rPr>
          <w:rFonts w:ascii="Times New Roman" w:hAnsi="Times New Roman"/>
          <w:b w:val="false"/>
          <w:i w:val="false"/>
          <w:color w:val="000000"/>
          <w:sz w:val="20"/>
        </w:rPr>
        <w:t xml:space="preserve"> ” means any Supply Chain Financing that is entered into by and between a Borrower or any Restricted Subsidiary and a Secured Supply Chain Bank, including any such Supply Chain Financing that is in effect on the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the Company and the applicable Secured Supply Chain Bank shall have designated such Supply Chain Financing as a Secured Supply Chain Financing in writing delivered to the Administrative Agent in substantially the form of </w:t>
      </w:r>
      <w:r>
        <w:rPr>
          <w:rFonts w:ascii="Times New Roman" w:hAnsi="Times New Roman"/>
          <w:b w:val="false"/>
          <w:i w:val="false"/>
          <w:color w:val="000000"/>
          <w:sz w:val="20"/>
          <w:u w:val="single"/>
        </w:rPr>
        <w:t>Exhibit G</w:t>
      </w:r>
      <w:r>
        <w:rPr>
          <w:rFonts w:ascii="Times New Roman" w:hAnsi="Times New Roman"/>
          <w:b w:val="false"/>
          <w:i w:val="false"/>
          <w:color w:val="000000"/>
          <w:sz w:val="20"/>
        </w:rPr>
        <w:t xml:space="preserve"> (other than with respect to any Supply Chain Financings where the Administrative Agent or an Affiliate thereof is the Secured Supply Chain Bank) and (b) the trade payables under any Secured Supply Chain Financing shall become payable within 180 days from issuance thereof.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Securities Act</w:t>
      </w:r>
      <w:r>
        <w:rPr>
          <w:rFonts w:ascii="Times New Roman" w:hAnsi="Times New Roman"/>
          <w:b w:val="false"/>
          <w:i w:val="false"/>
          <w:color w:val="000000"/>
          <w:sz w:val="20"/>
        </w:rPr>
        <w:t xml:space="preserve"> ” means the United States Securities Act of 1933.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Security Documents</w:t>
      </w:r>
      <w:r>
        <w:rPr>
          <w:rFonts w:ascii="Times New Roman" w:hAnsi="Times New Roman"/>
          <w:b w:val="false"/>
          <w:i w:val="false"/>
          <w:color w:val="000000"/>
          <w:sz w:val="20"/>
        </w:rPr>
        <w:t xml:space="preserve"> ” means, collectively,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the Real Property Mortgages, the Vessel Mortgages, and each other security agreement, pledge agreement or other instrument or document executed and delivered pursuant to any of the foregoing, the Collateral and Guarantee Requirement or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5.15</w:t>
      </w:r>
      <w:r>
        <w:rPr>
          <w:rFonts w:ascii="Times New Roman" w:hAnsi="Times New Roman"/>
          <w:b w:val="false"/>
          <w:i w:val="false"/>
          <w:color w:val="000000"/>
          <w:sz w:val="20"/>
        </w:rPr>
        <w:t xml:space="preserve"> to secure any of the Obligations.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Senior Unsecured Notes</w:t>
      </w:r>
      <w:r>
        <w:rPr>
          <w:rFonts w:ascii="Times New Roman" w:hAnsi="Times New Roman"/>
          <w:b w:val="false"/>
          <w:i w:val="false"/>
          <w:color w:val="000000"/>
          <w:sz w:val="20"/>
        </w:rPr>
        <w:t xml:space="preserve"> ” means the 6.500% senior notes due 2026 issued by the Company on January 29, 2021.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Senior Unsecured Notes Documents</w:t>
      </w:r>
      <w:r>
        <w:rPr>
          <w:rFonts w:ascii="Times New Roman" w:hAnsi="Times New Roman"/>
          <w:b w:val="false"/>
          <w:i w:val="false"/>
          <w:color w:val="000000"/>
          <w:sz w:val="20"/>
        </w:rPr>
        <w:t xml:space="preserve"> ” means the Senior Unsecured Notes Indenture, all instruments, agreements and other documents evidencing or governing the Senior Unsecured Notes, providing for any Guarantee or other right in respect thereof, and all schedules, exhibits and annexes to each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Senior Unsecured Notes Indenture</w:t>
      </w:r>
      <w:r>
        <w:rPr>
          <w:rFonts w:ascii="Times New Roman" w:hAnsi="Times New Roman"/>
          <w:b w:val="false"/>
          <w:i w:val="false"/>
          <w:color w:val="000000"/>
          <w:sz w:val="20"/>
        </w:rPr>
        <w:t xml:space="preserve"> ” means the Indenture, dated as of January 29, 2021, among the Company, the Subsidiaries listed therein and U.S. Bank National Association, as trustee, in respect of the Senior Unsecured Notes, as amended by the first supplemental indenture dated as of February 16, 2021, by and between the Company and U.S. Bank National Association, as trustee and as further amended by the second supplemental indenture dated as of May 4, 2022, by and between the Company and U.S. Bank National Association, as trustee.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SOFR</w:t>
      </w:r>
      <w:r>
        <w:rPr>
          <w:rFonts w:ascii="Times New Roman" w:hAnsi="Times New Roman"/>
          <w:b w:val="false"/>
          <w:i w:val="false"/>
          <w:color w:val="000000"/>
          <w:sz w:val="20"/>
        </w:rPr>
        <w:t xml:space="preserve"> ” means a rate equal to the secured overnight financing rate as administered by the SOFR Administrator.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SOFR Administrator</w:t>
      </w:r>
      <w:r>
        <w:rPr>
          <w:rFonts w:ascii="Times New Roman" w:hAnsi="Times New Roman"/>
          <w:b w:val="false"/>
          <w:i w:val="false"/>
          <w:color w:val="000000"/>
          <w:sz w:val="20"/>
        </w:rPr>
        <w:t xml:space="preserve"> ” means the NYFRB (or a successor administrator of the secured overnight financing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SOFR Administrator’s Website</w:t>
      </w:r>
      <w:r>
        <w:rPr>
          <w:rFonts w:ascii="Times New Roman" w:hAnsi="Times New Roman"/>
          <w:b w:val="false"/>
          <w:i w:val="false"/>
          <w:color w:val="000000"/>
          <w:sz w:val="20"/>
        </w:rPr>
        <w:t xml:space="preserve"> ” means the NYFRB’s website, currently at http://www.newyorkfed.org, or any successor source for the secured overnight financing rate identified as such by the SOFR Administrator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SOFR Determination Date </w:t>
      </w:r>
      <w:r>
        <w:rPr>
          <w:rFonts w:ascii="Times New Roman" w:hAnsi="Times New Roman"/>
          <w:b w:val="false"/>
          <w:i w:val="false"/>
          <w:color w:val="000000"/>
          <w:sz w:val="20"/>
        </w:rPr>
        <w:t xml:space="preserve">” has the meaning specified in the definition of “Daily Simple SOFR”.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SOFR Rate Day </w:t>
      </w:r>
      <w:r>
        <w:rPr>
          <w:rFonts w:ascii="Times New Roman" w:hAnsi="Times New Roman"/>
          <w:b w:val="false"/>
          <w:i w:val="false"/>
          <w:color w:val="000000"/>
          <w:sz w:val="20"/>
        </w:rPr>
        <w:t xml:space="preserve">” has the meaning specified in the definition of “Daily Simple SOFR”.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SONIA</w:t>
      </w:r>
      <w:r>
        <w:rPr>
          <w:rFonts w:ascii="Times New Roman" w:hAnsi="Times New Roman"/>
          <w:b w:val="false"/>
          <w:i w:val="false"/>
          <w:color w:val="000000"/>
          <w:sz w:val="20"/>
        </w:rPr>
        <w:t xml:space="preserve"> ” means, with respect to any Business Day, a rate per annum equal to the Sterling Overnight Index Average for such Business Day published by the SONIA Administrator on the SONIA Administrator’s Website on the immediately succeeding Business Day.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SONIA Administrator</w:t>
      </w:r>
      <w:r>
        <w:rPr>
          <w:rFonts w:ascii="Times New Roman" w:hAnsi="Times New Roman"/>
          <w:b w:val="false"/>
          <w:i w:val="false"/>
          <w:color w:val="000000"/>
          <w:sz w:val="20"/>
        </w:rPr>
        <w:t xml:space="preserve"> ” means the Bank of England (or any successor administrator of the Sterling Overnight Index Average).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SONIA Administrator’s Website</w:t>
      </w:r>
      <w:r>
        <w:rPr>
          <w:rFonts w:ascii="Times New Roman" w:hAnsi="Times New Roman"/>
          <w:b w:val="false"/>
          <w:i w:val="false"/>
          <w:color w:val="000000"/>
          <w:sz w:val="20"/>
        </w:rPr>
        <w:t xml:space="preserve"> ” means the Bank of England’s website, currently at http://www.bankofengland.co.uk, or any successor source for the Sterling Overnight Index Average identified as such by the SONIA Administrator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Specified Asset Sales</w:t>
      </w:r>
      <w:r>
        <w:rPr>
          <w:rFonts w:ascii="Times New Roman" w:hAnsi="Times New Roman"/>
          <w:b w:val="false"/>
          <w:i w:val="false"/>
          <w:color w:val="000000"/>
          <w:sz w:val="20"/>
        </w:rPr>
        <w:t xml:space="preserve"> ” means the sales previously disclosed to the Administrative Agent and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6.05(m)</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Specified Joint Venture</w:t>
      </w:r>
      <w:r>
        <w:rPr>
          <w:rFonts w:ascii="Times New Roman" w:hAnsi="Times New Roman"/>
          <w:b w:val="false"/>
          <w:i w:val="false"/>
          <w:color w:val="000000"/>
          <w:sz w:val="20"/>
        </w:rPr>
        <w:t xml:space="preserve"> ” means each of (a) Dofcon Navegação and (b) Techdof Brasil.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Specified Joint Venture Indebtedness</w:t>
      </w:r>
      <w:r>
        <w:rPr>
          <w:rFonts w:ascii="Times New Roman" w:hAnsi="Times New Roman"/>
          <w:b w:val="false"/>
          <w:i w:val="false"/>
          <w:color w:val="000000"/>
          <w:sz w:val="20"/>
        </w:rPr>
        <w:t xml:space="preserve"> ” means the Indebtedness of each of the Specified Joint Ventures outstanding on the Effective Date, related to loans provided by Banco Nacional de Desenvolvimento Econômico e Social (BNDES), in respect of the Vessels Skandi Vitoria, Skandi Niteroi, Skandi Recife and Skandi Olinda, Eksportkreddit Norge AS, in respect of the Vessel Skandi Recife, Société Générale, in respect of the Vessel Skandi Açu, and DNB Bank ASA, in respect of the Vessel Skandi Buzios.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Statutory Reserve Rate</w:t>
      </w:r>
      <w:r>
        <w:rPr>
          <w:rFonts w:ascii="Times New Roman" w:hAnsi="Times New Roman"/>
          <w:b w:val="false"/>
          <w:i w:val="false"/>
          <w:color w:val="000000"/>
          <w:sz w:val="20"/>
        </w:rPr>
        <w:t xml:space="preserve"> ” means a fraction (expressed as a decimal), the numerator of which is the number one and the denominator of which is the number one minus the aggregate of the maximum reserve percentage (including any marginal, special, emergency or supplemental reserves) expressed as a decimal established by the Federal Reserve Board to which the Administrative Agent is subject with respect to the Adjusted EURIBOR Rate for eurocurrency funding (currently referred to as “Eurocurrency liabilities” in Regulation D) or any other reserve ratio or analogous requirement of any central banking or financial regulatory authority imposed in respect of the maintenance of the Commitments or the funding of the Loans. Such reserve percentage shall include those imposed pursuant to Regulation D. Term Benchmark Loans for which the associated Benchmark is adjusted by reference to the Statutory Reserve Rate (per the related definition of such Benchmark) shall be deemed to constitute eurocurrency funding and to be subject to such reserve requirements without benefit of or credit for proration, exemptions or offsets that may be available from time to time to any Lender under Regulation D or any comparable regulation. The Statutory Reserve Rate shall be adjusted automatically on and as of the effective date of any change in any reserve percentage.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Sterling</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”means the lawful currency of the United Kingdom.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Subordinated Indebtedness</w:t>
      </w:r>
      <w:r>
        <w:rPr>
          <w:rFonts w:ascii="Times New Roman" w:hAnsi="Times New Roman"/>
          <w:b w:val="false"/>
          <w:i w:val="false"/>
          <w:color w:val="000000"/>
          <w:sz w:val="20"/>
        </w:rPr>
        <w:t xml:space="preserve"> ” means Indebtedness of the Company or any Restricted Subsidiary that is subordinated in right of payment to the Indebtedness incurred 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subsidiary</w:t>
      </w:r>
      <w:r>
        <w:rPr>
          <w:rFonts w:ascii="Times New Roman" w:hAnsi="Times New Roman"/>
          <w:b w:val="false"/>
          <w:i w:val="false"/>
          <w:color w:val="000000"/>
          <w:sz w:val="20"/>
        </w:rPr>
        <w:t xml:space="preserve"> ” means, with respect to any Person (the “ </w:t>
      </w:r>
      <w:r>
        <w:rPr>
          <w:rFonts w:ascii="Times New Roman" w:hAnsi="Times New Roman"/>
          <w:b w:val="false"/>
          <w:i w:val="false"/>
          <w:color w:val="000000"/>
          <w:sz w:val="20"/>
          <w:u w:val="single"/>
        </w:rPr>
        <w:t>parent</w:t>
      </w:r>
      <w:r>
        <w:rPr>
          <w:rFonts w:ascii="Times New Roman" w:hAnsi="Times New Roman"/>
          <w:b w:val="false"/>
          <w:i w:val="false"/>
          <w:color w:val="000000"/>
          <w:sz w:val="20"/>
        </w:rPr>
        <w:t xml:space="preserve"> ”) at any date, any corporation, limited liability company, partnership, association or other business entity of which a majority of the shares or securities or other interests having ordinary voting power for the election of directors or other governing body (other than securities or interests having such power only by reason of the happening of a contingency) are at the time beneficially owned, or the management of which is otherwise controlled, directly or indirectly through one or more intermediaries, by such Person.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Subsidiary</w:t>
      </w:r>
      <w:r>
        <w:rPr>
          <w:rFonts w:ascii="Times New Roman" w:hAnsi="Times New Roman"/>
          <w:b w:val="false"/>
          <w:i w:val="false"/>
          <w:color w:val="000000"/>
          <w:sz w:val="20"/>
        </w:rPr>
        <w:t xml:space="preserve"> ” means any subsidiary of the Company unless the context otherwise requires.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Supply Chain Bank Purchaser</w:t>
      </w:r>
      <w:r>
        <w:rPr>
          <w:rFonts w:ascii="Times New Roman" w:hAnsi="Times New Roman"/>
          <w:b w:val="false"/>
          <w:i w:val="false"/>
          <w:color w:val="000000"/>
          <w:sz w:val="20"/>
        </w:rPr>
        <w:t xml:space="preserve"> ” means any subsequent purchaser of any trade payables that had been initially acquired by a Person that was a Secured Supply Chain Bank pursuant to clause (a) of the definition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subsequent purchaser is designated as such in writing delivered to the Administrative Agent in substantially the form of </w:t>
      </w:r>
      <w:r>
        <w:rPr>
          <w:rFonts w:ascii="Times New Roman" w:hAnsi="Times New Roman"/>
          <w:b w:val="false"/>
          <w:i w:val="false"/>
          <w:color w:val="000000"/>
          <w:sz w:val="20"/>
          <w:u w:val="single"/>
        </w:rPr>
        <w:t>Exhibit G</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Supply Chain Financing</w:t>
      </w:r>
      <w:r>
        <w:rPr>
          <w:rFonts w:ascii="Times New Roman" w:hAnsi="Times New Roman"/>
          <w:b w:val="false"/>
          <w:i w:val="false"/>
          <w:color w:val="000000"/>
          <w:sz w:val="20"/>
        </w:rPr>
        <w:t xml:space="preserve"> ” means any agreement under which any bank, financial institution or other Person may from time to time provide any financial accommodation to any of the Borrowers or any Restricted Subsidiary in connection with trade payables of the Borrowers or any Restricted Subsidiary (including the acquisition of the receivables corresponding to such trade payables pursuant to “supply chain” or other similar financing), so long as (a) the terms of such trade payables shall not have been extended in connection with the Supply Chain Financing and (b) such Indebtedness represents amounts not in excess of those which a Borrower or any Restricted Subsidiary would otherwise have been obligated to pay to its vendor or supplier in respect of the applicable trade payables.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Swap Obligations</w:t>
      </w:r>
      <w:r>
        <w:rPr>
          <w:rFonts w:ascii="Times New Roman" w:hAnsi="Times New Roman"/>
          <w:b w:val="false"/>
          <w:i w:val="false"/>
          <w:color w:val="000000"/>
          <w:sz w:val="20"/>
        </w:rPr>
        <w:t xml:space="preserve"> ” means, with respect to a Borrower or any Guarantor, an obligation to pay or perform under any agreement, contract or transaction that constitutes a “swap” within the meaning of § 1a(47) of the Commodity Exchange Act.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TARGET2</w:t>
      </w:r>
      <w:r>
        <w:rPr>
          <w:rFonts w:ascii="Times New Roman" w:hAnsi="Times New Roman"/>
          <w:b w:val="false"/>
          <w:i w:val="false"/>
          <w:color w:val="000000"/>
          <w:sz w:val="20"/>
        </w:rPr>
        <w:t xml:space="preserve"> ” means the Trans-European Automated Real-time Gross Settlement Express Transfer payment system which utilizes a single shared platform and which was launched on November 19, 2007.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TARGET Day</w:t>
      </w:r>
      <w:r>
        <w:rPr>
          <w:rFonts w:ascii="Times New Roman" w:hAnsi="Times New Roman"/>
          <w:b w:val="false"/>
          <w:i w:val="false"/>
          <w:color w:val="000000"/>
          <w:sz w:val="20"/>
        </w:rPr>
        <w:t xml:space="preserve"> ” means any day on which TARGET2 (or, if such payment system ceases to be operative, such other payment system, if any, determined by the Administrative Agent to be a suitable replacement) is open for the settlement of payments in Euro.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Taxes</w:t>
      </w:r>
      <w:r>
        <w:rPr>
          <w:rFonts w:ascii="Times New Roman" w:hAnsi="Times New Roman"/>
          <w:b w:val="false"/>
          <w:i w:val="false"/>
          <w:color w:val="000000"/>
          <w:sz w:val="20"/>
        </w:rPr>
        <w:t xml:space="preserve"> ” means all present or future taxes, levies, imposts, duties, deductions, withholdings (including backup withholding), assessments, fees or other charges imposed by any Governmental Authority, including any interest, additions to tax or penalties applicable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Techdof Brasil</w:t>
      </w:r>
      <w:r>
        <w:rPr>
          <w:rFonts w:ascii="Times New Roman" w:hAnsi="Times New Roman"/>
          <w:b w:val="false"/>
          <w:i w:val="false"/>
          <w:color w:val="000000"/>
          <w:sz w:val="20"/>
        </w:rPr>
        <w:t xml:space="preserve"> ” means Techdof Brasil AS, a Norwegian joint venture arrangement wholly owned by Dofcon Brasil, which holds the Vessels Skandi Açu and Skandi Buzios as of the Effective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Term Benchmark</w:t>
      </w:r>
      <w:r>
        <w:rPr>
          <w:rFonts w:ascii="Times New Roman" w:hAnsi="Times New Roman"/>
          <w:b w:val="false"/>
          <w:i w:val="false"/>
          <w:color w:val="000000"/>
          <w:sz w:val="20"/>
        </w:rPr>
        <w:t xml:space="preserve"> ” when used in reference to any Loan or Borrowing, refers to whether such Loan, or the Loans comprising such Borrowing, are bearing interest at a rate determined by reference to the Adjusted Term SOFR Rate or the Adjusted EURIBOR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Term SOFR</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Term SOFR Rate</w:t>
      </w:r>
      <w:r>
        <w:rPr>
          <w:rFonts w:ascii="Times New Roman" w:hAnsi="Times New Roman"/>
          <w:b w:val="false"/>
          <w:i w:val="false"/>
          <w:color w:val="000000"/>
          <w:sz w:val="20"/>
        </w:rPr>
        <w:t xml:space="preserve"> ” means, with respect to any Term Benchmark Borrowing denominated in dollars and for any tenor comparable to the applicable Interest Period, the Term SOFR Reference Rate at approximately 5:00 a.m., Chicago time, two U.S. Government Securities Business Days prior to the commencement of such tenor comparable to the applicable Interest Period, as such rate is published by the CME Term SOFR Administrator.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Term SOFR Determination Day</w:t>
      </w:r>
      <w:r>
        <w:rPr>
          <w:rFonts w:ascii="Times New Roman" w:hAnsi="Times New Roman"/>
          <w:b w:val="false"/>
          <w:i w:val="false"/>
          <w:color w:val="000000"/>
          <w:sz w:val="20"/>
        </w:rPr>
        <w:t xml:space="preserve"> ” has the meaning assigned to it under the definition of Term SOFR Reference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Term SOFR Reference Rate</w:t>
      </w:r>
      <w:r>
        <w:rPr>
          <w:rFonts w:ascii="Times New Roman" w:hAnsi="Times New Roman"/>
          <w:b w:val="false"/>
          <w:i w:val="false"/>
          <w:color w:val="000000"/>
          <w:sz w:val="20"/>
        </w:rPr>
        <w:t xml:space="preserve"> ” means, for any day and time (such day, the “ </w:t>
      </w:r>
      <w:r>
        <w:rPr>
          <w:rFonts w:ascii="Times New Roman" w:hAnsi="Times New Roman"/>
          <w:b w:val="false"/>
          <w:i w:val="false"/>
          <w:color w:val="000000"/>
          <w:sz w:val="20"/>
          <w:u w:val="single"/>
        </w:rPr>
        <w:t>Term SOFR Determination Day</w:t>
      </w:r>
      <w:r>
        <w:rPr>
          <w:rFonts w:ascii="Times New Roman" w:hAnsi="Times New Roman"/>
          <w:b w:val="false"/>
          <w:i w:val="false"/>
          <w:color w:val="000000"/>
          <w:sz w:val="20"/>
        </w:rPr>
        <w:t xml:space="preserve"> ”), with respect to any Term Benchmark Borrowing denominated in dollars and for any tenor comparable to the applicable Interest Period, the rate per annum published by the CME Term SOFR Administrator and identified by the Administrative Agent as the forward-looking term rate based on SOFR. If by 5:00 pm (New York City time) on such Term SOFR Determination Day, the “Term SOFR Reference Rate” for the applicable tenor has not been published by the CME Term SOFR Administrator and a Benchmark Replacement Date with respect to the Term SOFR Rate has not occurred, then, so long as such day is otherwise a U.S. Government Securities Business Day, the Term SOFR Reference Rate for such Term SOFR Determination Day will be the Term SOFR Reference Rate as published in respect of the first preceding U.S. Government Securities Business Day for which such Term SOFR Reference Rate was published by the CME Term SOFR Administrator, so long as such first preceding U.S. Government Securities Business Day is not more than five (5) U.S. Government Securities Business Days prior to such Term SOFR Determination Day.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Total Commitments</w:t>
      </w:r>
      <w:r>
        <w:rPr>
          <w:rFonts w:ascii="Times New Roman" w:hAnsi="Times New Roman"/>
          <w:b w:val="false"/>
          <w:i w:val="false"/>
          <w:color w:val="000000"/>
          <w:sz w:val="20"/>
        </w:rPr>
        <w:t xml:space="preserve"> ” means, at any time, the sum of the Commitments of all the Lenders at such time. The Total Commitments as of the Fifth Amendment Effective Date are $1,250,000,000.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Total Leverage Ratio</w:t>
      </w:r>
      <w:r>
        <w:rPr>
          <w:rFonts w:ascii="Times New Roman" w:hAnsi="Times New Roman"/>
          <w:b w:val="false"/>
          <w:i w:val="false"/>
          <w:color w:val="000000"/>
          <w:sz w:val="20"/>
        </w:rPr>
        <w:t xml:space="preserve"> ” means, as of the last day of any fiscal quarter, the ratio of (a) Consolidated Net Debt as of such date to (b) Consolidated EBITDA for the four consecutive fiscal quarters of the Company ended on such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Total Revolving Exposure</w:t>
      </w:r>
      <w:r>
        <w:rPr>
          <w:rFonts w:ascii="Times New Roman" w:hAnsi="Times New Roman"/>
          <w:b w:val="false"/>
          <w:i w:val="false"/>
          <w:color w:val="000000"/>
          <w:sz w:val="20"/>
        </w:rPr>
        <w:t xml:space="preserve"> ” means, at any time, the sum of the Revolving Exposures of all the Lenders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Transferred Receivables Assets</w:t>
      </w:r>
      <w:r>
        <w:rPr>
          <w:rFonts w:ascii="Times New Roman" w:hAnsi="Times New Roman"/>
          <w:b w:val="false"/>
          <w:i w:val="false"/>
          <w:color w:val="000000"/>
          <w:sz w:val="20"/>
        </w:rPr>
        <w:t xml:space="preserve"> ” has the meaning assigned to such term in the definition of “Excluded Personal Property”.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Transactions</w:t>
      </w:r>
      <w:r>
        <w:rPr>
          <w:rFonts w:ascii="Times New Roman" w:hAnsi="Times New Roman"/>
          <w:b w:val="false"/>
          <w:i w:val="false"/>
          <w:color w:val="000000"/>
          <w:sz w:val="20"/>
        </w:rPr>
        <w:t xml:space="preserve"> ” means the execution, delivery and performance by each Loan Party of the Loan Documents (including this Agreement) to which it is to be a party, the borrowing of Loans, the use of the proceeds thereof and the issuance of Letters of Credit 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Type</w:t>
      </w:r>
      <w:r>
        <w:rPr>
          <w:rFonts w:ascii="Times New Roman" w:hAnsi="Times New Roman"/>
          <w:b w:val="false"/>
          <w:i w:val="false"/>
          <w:color w:val="000000"/>
          <w:sz w:val="20"/>
        </w:rPr>
        <w:t xml:space="preserve"> ,” when used in reference to any Loan or Borrowing, refers to whether the rate of interest on such Loan, or on the Loans comprising such Borrowing, is determined by reference to the Adjusted Term SOFR Rate, the Adjusted EURIBOR Rate, the Alternate Base Rate or the Adjusted Daily Simple RFR.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UCP</w:t>
      </w:r>
      <w:r>
        <w:rPr>
          <w:rFonts w:ascii="Times New Roman" w:hAnsi="Times New Roman"/>
          <w:b w:val="false"/>
          <w:i w:val="false"/>
          <w:color w:val="000000"/>
          <w:sz w:val="20"/>
        </w:rPr>
        <w:t xml:space="preserve"> ” means the Uniform Customs and Practice for Documentary Credits, International Chamber of Commerce (“ </w:t>
      </w:r>
      <w:r>
        <w:rPr>
          <w:rFonts w:ascii="Times New Roman" w:hAnsi="Times New Roman"/>
          <w:b w:val="false"/>
          <w:i w:val="false"/>
          <w:color w:val="000000"/>
          <w:sz w:val="20"/>
          <w:u w:val="single"/>
        </w:rPr>
        <w:t>ICC</w:t>
      </w:r>
      <w:r>
        <w:rPr>
          <w:rFonts w:ascii="Times New Roman" w:hAnsi="Times New Roman"/>
          <w:b w:val="false"/>
          <w:i w:val="false"/>
          <w:color w:val="000000"/>
          <w:sz w:val="20"/>
        </w:rPr>
        <w:t xml:space="preserve"> ”) Publication No. 600 (or such later version thereof as may be in effect at the time of issuance).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United Kingdom</w:t>
      </w:r>
      <w:r>
        <w:rPr>
          <w:rFonts w:ascii="Times New Roman" w:hAnsi="Times New Roman"/>
          <w:b w:val="false"/>
          <w:i w:val="false"/>
          <w:color w:val="000000"/>
          <w:sz w:val="20"/>
        </w:rPr>
        <w:t xml:space="preserve"> ” means the United Kingdom of Great Britain and Northern Ireland.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Borrower</w:t>
      </w:r>
      <w:r>
        <w:rPr>
          <w:rFonts w:ascii="Times New Roman" w:hAnsi="Times New Roman"/>
          <w:b w:val="false"/>
          <w:i w:val="false"/>
          <w:color w:val="000000"/>
          <w:sz w:val="20"/>
        </w:rPr>
        <w:t xml:space="preserve"> ” means any Borrower (i) that is incorporated or existing under the laws of England and Wales or (ii) payments from which under this Agreement or any other Loan Document are subject to UK Withholding Tax.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Financial Institution</w:t>
      </w:r>
      <w:r>
        <w:rPr>
          <w:rFonts w:ascii="Times New Roman" w:hAnsi="Times New Roman"/>
          <w:b w:val="false"/>
          <w:i w:val="false"/>
          <w:color w:val="000000"/>
          <w:sz w:val="20"/>
        </w:rPr>
        <w:t xml:space="preserve"> ” means any BRRD Undertaking (as such term is defined under the PRA Rulebook (as amended form time to time) promulgated by the United Kingdom Prudential Regulation Authority) or any person falling within IFPRU 11.6 of the FCA Handbook (as amended from time to time) promulgated by the United Kingdom Financial Conduct Authority, which includes certain credit institutions and investment firms, and certain affiliates of such credit institutions or investment firms.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UK Insolvency Act </w:t>
      </w:r>
      <w:r>
        <w:rPr>
          <w:rFonts w:ascii="Times New Roman" w:hAnsi="Times New Roman"/>
          <w:b w:val="false"/>
          <w:i w:val="false"/>
          <w:color w:val="000000"/>
          <w:sz w:val="20"/>
        </w:rPr>
        <w:t xml:space="preserve">” means the Insolvency Act 1986 enacted in the United Kingdom, as such act may be amended, varied, supplemented or replaced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Insolvency Event</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 xml:space="preserve"> (a) a UK Relevant Entity is unable or admits inability to pay its debts as they fall due, suspends making payments on any of its material debts or, by reason of actual or anticipated financial difficulties, commences negotiations with one or more class of creditors (other than pursuant to the Loan Documents) with a view to rescheduling any of its Material Indebtedness; </w:t>
      </w:r>
    </w:p>
    <w:p>
      <w:pPr>
        <w:spacing w:before="240" w:after="0"/>
        <w:ind w:left="120"/>
        <w:jc w:val="left"/>
      </w:pPr>
      <w:r>
        <w:rPr>
          <w:rFonts w:ascii="Times New Roman" w:hAnsi="Times New Roman"/>
          <w:b w:val="false"/>
          <w:i w:val="false"/>
          <w:color w:val="000000"/>
          <w:sz w:val="20"/>
        </w:rPr>
        <w:t>(b) any corporate action, legal proceedings or other formal legal procedure or step is taken in relation to:</w:t>
      </w:r>
    </w:p>
    <w:p>
      <w:pPr>
        <w:spacing w:before="120" w:after="0"/>
        <w:ind w:left="120"/>
        <w:jc w:val="left"/>
      </w:pPr>
      <w:r>
        <w:rPr>
          <w:rFonts w:ascii="Times New Roman" w:hAnsi="Times New Roman"/>
          <w:b w:val="false"/>
          <w:i w:val="false"/>
          <w:color w:val="000000"/>
          <w:sz w:val="20"/>
        </w:rPr>
        <w:t xml:space="preserve"> (i) the suspension of payments of its debts generally, a moratorium of any indebtedness, </w:t>
      </w:r>
      <w:r>
        <w:rPr>
          <w:rFonts w:ascii="Times New Roman" w:hAnsi="Times New Roman"/>
          <w:b w:val="false"/>
          <w:i w:val="false"/>
          <w:color w:val="000000"/>
          <w:sz w:val="20"/>
        </w:rPr>
        <w:t>winding-up,</w:t>
      </w:r>
      <w:r>
        <w:rPr>
          <w:rFonts w:ascii="Times New Roman" w:hAnsi="Times New Roman"/>
          <w:b w:val="false"/>
          <w:i w:val="false"/>
          <w:color w:val="000000"/>
          <w:sz w:val="20"/>
        </w:rPr>
        <w:t xml:space="preserve"> liquidation, dissolution, administration or reorganization (by way of voluntary arrangement, scheme of arrangement, restructuring plan or otherwise) of any UK Relevant Entity; </w:t>
      </w:r>
    </w:p>
    <w:p>
      <w:pPr>
        <w:spacing w:before="120" w:after="0"/>
        <w:ind w:left="120"/>
        <w:jc w:val="left"/>
      </w:pPr>
      <w:r>
        <w:rPr>
          <w:rFonts w:ascii="Times New Roman" w:hAnsi="Times New Roman"/>
          <w:b w:val="false"/>
          <w:i w:val="false"/>
          <w:color w:val="000000"/>
          <w:sz w:val="20"/>
        </w:rPr>
        <w:t xml:space="preserve"> (ii) (by reason of actual or anticipated financial difficulties) a composition, compromise, assignment or arrangement with any class of creditors of any UK Relevant Entity (excluding any Secured Party in its capacity as such with respect to any Obligations); </w:t>
      </w:r>
    </w:p>
    <w:p>
      <w:pPr>
        <w:spacing w:before="120" w:after="0"/>
        <w:ind w:left="120"/>
        <w:jc w:val="left"/>
      </w:pPr>
      <w:r>
        <w:rPr>
          <w:rFonts w:ascii="Times New Roman" w:hAnsi="Times New Roman"/>
          <w:b w:val="false"/>
          <w:i w:val="false"/>
          <w:color w:val="000000"/>
          <w:sz w:val="20"/>
        </w:rPr>
        <w:t xml:space="preserve"> (iii) the appointment of a liquidator, receiver, administrative receiver, administrator, compulsory manager, or other similar officer in respect of any UK Relevant Entity, or all or substantially all of its assets; or </w:t>
      </w:r>
    </w:p>
    <w:p>
      <w:pPr>
        <w:spacing w:before="120" w:after="0"/>
        <w:ind w:left="120"/>
        <w:jc w:val="left"/>
      </w:pPr>
      <w:r>
        <w:rPr>
          <w:rFonts w:ascii="Times New Roman" w:hAnsi="Times New Roman"/>
          <w:b w:val="false"/>
          <w:i w:val="false"/>
          <w:color w:val="000000"/>
          <w:sz w:val="20"/>
        </w:rPr>
        <w:t xml:space="preserve"> (iv) enforcement of any Lien over any material asset of any UK Relevant Entity, or any analogous procedure or step is taken in any jurisdiction, save that this clause (b) shall not apply to (A) any involuntary proceeding or procedure that is discharged, permanently stayed or dismissed within 21 days of commencement, or (B) any solvent liquidation or reorganization of any Restricted Subsidiary incorporated under the laws of England and Wales so long as any payments or assets distributed as a result of such liquidation or reorganization are distributed to the Company or other Restricted Subsidiaries; provided that, in the case of any such Restricted Subsidiary being liquidated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or reorganized (1) that is a wholly-owned Restricted Subsidiary, such distribution is to one or more Loan Parties or wholly-owned Restricted Subsidiaries or (2) the Equity Interests of which were directly owned by one or more Loan Parties, such distribution is to one or more Loan Parties; </w:t>
      </w:r>
    </w:p>
    <w:p>
      <w:pPr>
        <w:spacing w:before="240" w:after="0"/>
        <w:ind w:left="120"/>
        <w:jc w:val="left"/>
      </w:pPr>
      <w:r>
        <w:rPr>
          <w:rFonts w:ascii="Times New Roman" w:hAnsi="Times New Roman"/>
          <w:b w:val="false"/>
          <w:i w:val="false"/>
          <w:color w:val="000000"/>
          <w:sz w:val="20"/>
        </w:rPr>
        <w:t xml:space="preserve"> (c) any expropriation, attachment, sequestration, distress or execution affects any asset or assets of a UK Relevant Entity, except where (i) such action has not had, and would not reasonably be expected to have, a Material Adverse Effect or (ii) such action is discharged within 21 days;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transaction permitted by Section 6.03 shall constitute a UK Insolvency Event.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Loan Party</w:t>
      </w:r>
      <w:r>
        <w:rPr>
          <w:rFonts w:ascii="Times New Roman" w:hAnsi="Times New Roman"/>
          <w:b w:val="false"/>
          <w:i w:val="false"/>
          <w:color w:val="000000"/>
          <w:sz w:val="20"/>
        </w:rPr>
        <w:t xml:space="preserve"> ” means the Company and any other Loan Party or Loan Parties incorporated or existing under the laws of England and Wales.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w:t>
      </w:r>
      <w:r>
        <w:rPr>
          <w:rFonts w:ascii="Times New Roman" w:hAnsi="Times New Roman"/>
          <w:b w:val="false"/>
          <w:i w:val="false"/>
          <w:color w:val="000000"/>
          <w:sz w:val="20"/>
        </w:rPr>
        <w:t xml:space="preserve"> </w:t>
      </w:r>
      <w:r>
        <w:rPr>
          <w:rFonts w:ascii="Times New Roman" w:hAnsi="Times New Roman"/>
          <w:b w:val="false"/>
          <w:i w:val="false"/>
          <w:color w:val="000000"/>
          <w:sz w:val="20"/>
        </w:rPr>
        <w:t>Non-Bank</w:t>
      </w:r>
      <w:r>
        <w:rPr>
          <w:rFonts w:ascii="Times New Roman" w:hAnsi="Times New Roman"/>
          <w:b w:val="false"/>
          <w:i w:val="false"/>
          <w:color w:val="000000"/>
          <w:sz w:val="20"/>
        </w:rPr>
        <w:t xml:space="preserve"> Lender ” means a Lender which becomes a party to this Agreement after the Fifth Amendment Effective Date which gives a UK Tax Confirmation in the documentation which it executes on becoming a party as a Lender.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Relevant Entity</w:t>
      </w:r>
      <w:r>
        <w:rPr>
          <w:rFonts w:ascii="Times New Roman" w:hAnsi="Times New Roman"/>
          <w:b w:val="false"/>
          <w:i w:val="false"/>
          <w:color w:val="000000"/>
          <w:sz w:val="20"/>
        </w:rPr>
        <w:t xml:space="preserve"> ” means any UK Loan Party or any other Loan Party or Material Subsidiary capable of becoming subject to an order for </w:t>
      </w:r>
      <w:r>
        <w:rPr>
          <w:rFonts w:ascii="Times New Roman" w:hAnsi="Times New Roman"/>
          <w:b w:val="false"/>
          <w:i w:val="false"/>
          <w:color w:val="000000"/>
          <w:sz w:val="20"/>
        </w:rPr>
        <w:t>winding-up</w:t>
      </w:r>
      <w:r>
        <w:rPr>
          <w:rFonts w:ascii="Times New Roman" w:hAnsi="Times New Roman"/>
          <w:b w:val="false"/>
          <w:i w:val="false"/>
          <w:color w:val="000000"/>
          <w:sz w:val="20"/>
        </w:rPr>
        <w:t xml:space="preserve"> or administration under the Insolvency Act 1986 of the United Kingdom.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Resolution Authority</w:t>
      </w:r>
      <w:r>
        <w:rPr>
          <w:rFonts w:ascii="Times New Roman" w:hAnsi="Times New Roman"/>
          <w:b w:val="false"/>
          <w:i w:val="false"/>
          <w:color w:val="000000"/>
          <w:sz w:val="20"/>
        </w:rPr>
        <w:t xml:space="preserve"> ” means the Bank of England or any other public administrative authority having responsibility for the resolution of any UK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Tax Confirmation</w:t>
      </w:r>
      <w:r>
        <w:rPr>
          <w:rFonts w:ascii="Times New Roman" w:hAnsi="Times New Roman"/>
          <w:b w:val="false"/>
          <w:i w:val="false"/>
          <w:color w:val="000000"/>
          <w:sz w:val="20"/>
        </w:rPr>
        <w:t xml:space="preserve"> ” means a confirmation by a Lender that the person beneficially entitled to interest payable to that Lender is either: </w:t>
      </w:r>
    </w:p>
    <w:p>
      <w:pPr>
        <w:spacing w:before="120" w:after="0"/>
        <w:ind w:left="120"/>
        <w:jc w:val="left"/>
      </w:pPr>
      <w:r>
        <w:rPr>
          <w:rFonts w:ascii="Times New Roman" w:hAnsi="Times New Roman"/>
          <w:b w:val="false"/>
          <w:i w:val="false"/>
          <w:color w:val="000000"/>
          <w:sz w:val="20"/>
        </w:rPr>
        <w:t xml:space="preserve"> (a) a company resident in the United Kingdom for United Kingdom tax purposes; </w:t>
      </w:r>
    </w:p>
    <w:p>
      <w:pPr>
        <w:spacing w:before="240" w:after="0"/>
        <w:ind w:left="120"/>
        <w:jc w:val="left"/>
      </w:pPr>
      <w:r>
        <w:rPr>
          <w:rFonts w:ascii="Times New Roman" w:hAnsi="Times New Roman"/>
          <w:b w:val="false"/>
          <w:i w:val="false"/>
          <w:color w:val="000000"/>
          <w:sz w:val="20"/>
        </w:rPr>
        <w:t xml:space="preserve"> (b) a partnership each member of which is (x) a company resident in the United Kingdom for United Kingdom tax purposes, or (y) a company not so resident in the United Kingdom for United Kingdom tax purposes which carries on a trade in the United Kingdom through a permanent establishment and which brings into account in computing its chargeable profits (within the meaning of Section 19 of the CTA) the whole of any share of such interest that is attributable to it because of Part 17 of the CTA; or </w:t>
      </w:r>
    </w:p>
    <w:p>
      <w:pPr>
        <w:spacing w:before="240" w:after="0"/>
        <w:ind w:left="120"/>
        <w:jc w:val="left"/>
      </w:pPr>
      <w:r>
        <w:rPr>
          <w:rFonts w:ascii="Times New Roman" w:hAnsi="Times New Roman"/>
          <w:b w:val="false"/>
          <w:i w:val="false"/>
          <w:color w:val="000000"/>
          <w:sz w:val="20"/>
        </w:rPr>
        <w:t xml:space="preserve"> (c) a company not resident in the United Kingdom for United Kingdom tax purposes which carries on a trade in the United Kingdom through a permanent establishment and which brings into account such interest in computing the chargeable profits (within the meaning of Section 19 of the CTA) of that company.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Treaty Lender</w:t>
      </w:r>
      <w:r>
        <w:rPr>
          <w:rFonts w:ascii="Times New Roman" w:hAnsi="Times New Roman"/>
          <w:b w:val="false"/>
          <w:i w:val="false"/>
          <w:color w:val="000000"/>
          <w:sz w:val="20"/>
        </w:rPr>
        <w:t xml:space="preserve"> ” means a Lender which (a) is treated as a resident of a UK Treaty State for the purposes of the relevant UK Treaty; (b) does not carry on a business in the UK through a permanent establishment with which that Lender’s participation in the Loan is effectively connected; and (c) fulfils any conditions in the relevant UK Treaty which must be fulfilled or met by that Lender to obtain full exemption from UK Withholding Tax on interest payable to that Lender in respect of an advance under a Loan Document, subject to the completion of any necessary procedural formalities.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Treaty State</w:t>
      </w:r>
      <w:r>
        <w:rPr>
          <w:rFonts w:ascii="Times New Roman" w:hAnsi="Times New Roman"/>
          <w:b w:val="false"/>
          <w:i w:val="false"/>
          <w:color w:val="000000"/>
          <w:sz w:val="20"/>
        </w:rPr>
        <w:t xml:space="preserve"> ” means a jurisdiction having a double taxation agreement (a “ </w:t>
      </w:r>
      <w:r>
        <w:rPr>
          <w:rFonts w:ascii="Times New Roman" w:hAnsi="Times New Roman"/>
          <w:b w:val="false"/>
          <w:i w:val="false"/>
          <w:color w:val="000000"/>
          <w:sz w:val="20"/>
          <w:u w:val="single"/>
        </w:rPr>
        <w:t>UK Treaty</w:t>
      </w:r>
      <w:r>
        <w:rPr>
          <w:rFonts w:ascii="Times New Roman" w:hAnsi="Times New Roman"/>
          <w:b w:val="false"/>
          <w:i w:val="false"/>
          <w:color w:val="000000"/>
          <w:sz w:val="20"/>
        </w:rPr>
        <w:t xml:space="preserve"> ”) with the UK which makes provision for full exemption from tax imposed by the UK on interest.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xml:space="preserve">“UK Withholding Tax” </w:t>
      </w:r>
      <w:r>
        <w:rPr>
          <w:rFonts w:ascii="Times New Roman" w:hAnsi="Times New Roman"/>
          <w:b w:val="false"/>
          <w:i w:val="false"/>
          <w:color w:val="000000"/>
          <w:sz w:val="20"/>
        </w:rPr>
        <w:t xml:space="preserve">means a deduction or withholding for or on account of Tax imposed by the UK from a payment under a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Unadjusted Benchmark Replacement</w:t>
      </w:r>
      <w:r>
        <w:rPr>
          <w:rFonts w:ascii="Times New Roman" w:hAnsi="Times New Roman"/>
          <w:b w:val="false"/>
          <w:i w:val="false"/>
          <w:color w:val="000000"/>
          <w:sz w:val="20"/>
        </w:rPr>
        <w:t xml:space="preserve"> ” means the applicable Benchmark Replacement excluding the related Benchmark Replacement Adjustment.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Uniform Commercial Code</w:t>
      </w:r>
      <w:r>
        <w:rPr>
          <w:rFonts w:ascii="Times New Roman" w:hAnsi="Times New Roman"/>
          <w:b w:val="false"/>
          <w:i w:val="false"/>
          <w:color w:val="000000"/>
          <w:sz w:val="20"/>
        </w:rPr>
        <w:t xml:space="preserve"> ” means the Uniform Commercial Code as in effect from time to time in the State of New York;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at any time, if by reason of mandatory provisions of law, any or all of the perfection or priority of the Administrative Agent’s and the Secured Parties’ security interest in any item or portion of the Collateral is governed by the Uniform Commercial Code as in effect in a jurisdiction other than the State of New York, the term “Uniform Commercial Code” shall mean the Uniform Commercial Code as in effect, at such time, in such other jurisdiction for purposes of the provisions hereof relating to such perfection or priority and for purposes of definitions relating to such provisions.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w:t>
      </w:r>
      <w:r>
        <w:rPr>
          <w:rFonts w:ascii="Times New Roman" w:hAnsi="Times New Roman"/>
          <w:b w:val="false"/>
          <w:i w:val="false"/>
          <w:color w:val="000000"/>
          <w:sz w:val="20"/>
        </w:rPr>
        <w:t xml:space="preserve"> .” means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Borrower</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Government Securities Business Day</w:t>
      </w:r>
      <w:r>
        <w:rPr>
          <w:rFonts w:ascii="Times New Roman" w:hAnsi="Times New Roman"/>
          <w:b w:val="false"/>
          <w:i w:val="false"/>
          <w:color w:val="000000"/>
          <w:sz w:val="20"/>
        </w:rPr>
        <w:t xml:space="preserve"> ” means any day except for (a) a Saturday, (b) a Sunday or (c) a day on which the Securities Industry and Financial Markets Association recommends that the fixed income departments of its members be closed for the entire day for purposes of trading in United States government securities.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Person</w:t>
      </w:r>
      <w:r>
        <w:rPr>
          <w:rFonts w:ascii="Times New Roman" w:hAnsi="Times New Roman"/>
          <w:b w:val="false"/>
          <w:i w:val="false"/>
          <w:color w:val="000000"/>
          <w:sz w:val="20"/>
        </w:rPr>
        <w:t xml:space="preserve"> ” means a “United States person” within the meaning of Section 7701(a)(30) of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Tax Compliance Certificate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2.17(e)(ii)(B)(3)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Unrestricted Subsidiaries</w:t>
      </w:r>
      <w:r>
        <w:rPr>
          <w:rFonts w:ascii="Times New Roman" w:hAnsi="Times New Roman"/>
          <w:b w:val="false"/>
          <w:i w:val="false"/>
          <w:color w:val="000000"/>
          <w:sz w:val="20"/>
        </w:rPr>
        <w:t xml:space="preserve"> ” means (a) any Subsidiary that is formed or acquired after the Effective Date and is designated as an Unrestricted Subsidiary by the Company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5.16</w:t>
      </w:r>
      <w:r>
        <w:rPr>
          <w:rFonts w:ascii="Times New Roman" w:hAnsi="Times New Roman"/>
          <w:b w:val="false"/>
          <w:i w:val="false"/>
          <w:color w:val="000000"/>
          <w:sz w:val="20"/>
        </w:rPr>
        <w:t xml:space="preserve"> subsequent to the Effective Date and (b) any Subsidiary of an Unrestricted Subsidiary. As of the Effective Date, The Red Adair Company LLC shall be an Unrestricted Subsidiary.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Unrestricted Subsidiary Reconciliation Statement </w:t>
      </w:r>
      <w:r>
        <w:rPr>
          <w:rFonts w:ascii="Times New Roman" w:hAnsi="Times New Roman"/>
          <w:b w:val="false"/>
          <w:i w:val="false"/>
          <w:color w:val="000000"/>
          <w:sz w:val="20"/>
        </w:rPr>
        <w:t xml:space="preserve">” means, with respect to any consolidated balance sheet or statement of operations, cash flows or stockholders’ equity of the Company and its consolidated Subsidiaries, such financial statement (in substantially the same form) prepared on the basis of consolidating the accounts of the Company and the Restricted Subsidiaries and treating Unrestricted Subsidiaries as if they were not consolidated and otherwise eliminating all accounts of Unrestricted Subsidiaries, together with an explanation of reconciliation adjustments in reasonable detail.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USA PATRIOT Act</w:t>
      </w:r>
      <w:r>
        <w:rPr>
          <w:rFonts w:ascii="Times New Roman" w:hAnsi="Times New Roman"/>
          <w:b w:val="false"/>
          <w:i w:val="false"/>
          <w:color w:val="000000"/>
          <w:sz w:val="20"/>
        </w:rPr>
        <w:t xml:space="preserve"> ” means the Uniting and Strengthening America by Providing Appropriate Tools Required to Intercept and Obstruct Terrorism Act of 2001.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VAT</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(a) any value added tax imposed by the United Kingdom Value Added Tax Act 1994;</w:t>
      </w:r>
    </w:p>
    <w:p>
      <w:pPr>
        <w:spacing w:before="240" w:after="0"/>
        <w:ind w:left="120"/>
        <w:jc w:val="left"/>
      </w:pPr>
      <w:r>
        <w:rPr>
          <w:rFonts w:ascii="Times New Roman" w:hAnsi="Times New Roman"/>
          <w:b w:val="false"/>
          <w:i w:val="false"/>
          <w:color w:val="000000"/>
          <w:sz w:val="20"/>
        </w:rPr>
        <w:t xml:space="preserve"> (b) any tax imposed in compliance with the Council Directive of 28 November 2006 on the common system of value added tax (EC Directive 2006/112); and </w:t>
      </w:r>
    </w:p>
    <w:p>
      <w:pPr>
        <w:spacing w:before="240" w:after="0"/>
        <w:ind w:left="120"/>
        <w:jc w:val="left"/>
      </w:pPr>
      <w:r>
        <w:rPr>
          <w:rFonts w:ascii="Times New Roman" w:hAnsi="Times New Roman"/>
          <w:b w:val="false"/>
          <w:i w:val="false"/>
          <w:color w:val="000000"/>
          <w:sz w:val="20"/>
        </w:rPr>
        <w:t xml:space="preserve"> (c) any other tax of a similar nature, whether imposed in the United Kingdom or in a member state of the European Union in substitution for, or levied in addition to, such tax referred to in paragraph (a) or (b) above, or imposed elsewhere.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Vessel</w:t>
      </w:r>
      <w:r>
        <w:rPr>
          <w:rFonts w:ascii="Times New Roman" w:hAnsi="Times New Roman"/>
          <w:b w:val="false"/>
          <w:i w:val="false"/>
          <w:color w:val="000000"/>
          <w:sz w:val="20"/>
        </w:rPr>
        <w:t xml:space="preserve"> ” means any vessel whether now owned or later acquired by the owner and also any and all additions, improvements and replacements made in or to such vessel or any part of it or in or to its equipment and appurtenances.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Vessel Deed of Covenants </w:t>
      </w:r>
      <w:r>
        <w:rPr>
          <w:rFonts w:ascii="Times New Roman" w:hAnsi="Times New Roman"/>
          <w:b w:val="false"/>
          <w:i w:val="false"/>
          <w:color w:val="000000"/>
          <w:sz w:val="20"/>
        </w:rPr>
        <w:t xml:space="preserve">” means, as applicable, a deed of covenants collateral to a Vessel Mortgage executed or, as the context may require, to be executed by the relevant owner of a Collateral Vessel in favor of the Administrative Agent in such form as may be agreed between the Administrative Agent and the Company and creating security over that Collateral Vessel.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Vessel Mortgage </w:t>
      </w:r>
      <w:r>
        <w:rPr>
          <w:rFonts w:ascii="Times New Roman" w:hAnsi="Times New Roman"/>
          <w:b w:val="false"/>
          <w:i w:val="false"/>
          <w:color w:val="000000"/>
          <w:sz w:val="20"/>
        </w:rPr>
        <w:t xml:space="preserve">” means, as applicable, a First Vessel Mortgage or a Second Vessel Mortgage.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Voting Equity Interests</w:t>
      </w:r>
      <w:r>
        <w:rPr>
          <w:rFonts w:ascii="Times New Roman" w:hAnsi="Times New Roman"/>
          <w:b w:val="false"/>
          <w:i w:val="false"/>
          <w:color w:val="000000"/>
          <w:sz w:val="20"/>
        </w:rPr>
        <w:t xml:space="preserve"> ” of any Person means the Equity Interests of such Person ordinarily having the power to vote for the election of the directors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wholly owned Subsidiary</w:t>
      </w:r>
      <w:r>
        <w:rPr>
          <w:rFonts w:ascii="Times New Roman" w:hAnsi="Times New Roman"/>
          <w:b w:val="false"/>
          <w:i w:val="false"/>
          <w:color w:val="000000"/>
          <w:sz w:val="20"/>
        </w:rPr>
        <w:t xml:space="preserve"> ” means, with respect to any Person at any date, a Subsidiary of such Person of which securities or other ownership interests representing 100% of the Equity Interests (other than directors’ qualifying shares) are, as of such date, owned, controlled or held by such Person or one or more wholly owned Subsidiaries of such Person or by such Person and one or more wholly owned Subsidiaries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Withdrawal Liability</w:t>
      </w:r>
      <w:r>
        <w:rPr>
          <w:rFonts w:ascii="Times New Roman" w:hAnsi="Times New Roman"/>
          <w:b w:val="false"/>
          <w:i w:val="false"/>
          <w:color w:val="000000"/>
          <w:sz w:val="20"/>
        </w:rPr>
        <w:t xml:space="preserve"> ” means liability to a Multiemployer Plan as a result of a complete or partial withdrawal from such Multiemployer Plan, as such terms are defined in Part I of Subtitle E of Title IV of ERISA.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Withholding Agent</w:t>
      </w:r>
      <w:r>
        <w:rPr>
          <w:rFonts w:ascii="Times New Roman" w:hAnsi="Times New Roman"/>
          <w:b w:val="false"/>
          <w:i w:val="false"/>
          <w:color w:val="000000"/>
          <w:sz w:val="20"/>
        </w:rPr>
        <w:t xml:space="preserve"> ” means any Loan Party, the Administrative Agent and any other applicable withholding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Write-Down and Conversion Powers</w:t>
      </w:r>
      <w:r>
        <w:rPr>
          <w:rFonts w:ascii="Times New Roman" w:hAnsi="Times New Roman"/>
          <w:b w:val="false"/>
          <w:i w:val="false"/>
          <w:color w:val="000000"/>
          <w:sz w:val="20"/>
        </w:rPr>
        <w:t xml:space="preserve"> ” means, (a) with respect to any EEA Resolution Authority, the write-down and conversion powers of such EEA Resolution Authority from time to time under the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for the applicable EEA Member Country, which write-down and conversion powers are described in the EU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and (b) with respect to the United Kingdom, any powers of the applicable Resolution Authority under the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that are related to or ancillary to any of those powers. </w:t>
      </w:r>
    </w:p>
    <w:p>
      <w:pPr>
        <w:spacing w:before="240" w:after="0"/>
        <w:ind w:left="120"/>
        <w:jc w:val="left"/>
      </w:pPr>
      <w:r>
        <w:rPr>
          <w:rFonts w:ascii="Times New Roman" w:hAnsi="Times New Roman"/>
          <w:b w:val="false"/>
          <w:i w:val="false"/>
          <w:color w:val="000000"/>
          <w:sz w:val="20"/>
        </w:rPr>
        <w:t xml:space="preserve"> SECTION 1.02. </w:t>
      </w:r>
      <w:r>
        <w:rPr>
          <w:rFonts w:ascii="Times New Roman" w:hAnsi="Times New Roman"/>
          <w:b w:val="false"/>
          <w:i w:val="false"/>
          <w:color w:val="000000"/>
          <w:sz w:val="20"/>
          <w:u w:val="single"/>
        </w:rPr>
        <w:t>Classification of Loans and Borrowings</w:t>
      </w:r>
      <w:r>
        <w:rPr>
          <w:rFonts w:ascii="Times New Roman" w:hAnsi="Times New Roman"/>
          <w:b w:val="false"/>
          <w:i w:val="false"/>
          <w:color w:val="000000"/>
          <w:sz w:val="20"/>
        </w:rPr>
        <w:t xml:space="preserve"> . For purposes of this Agreement, Loans and Borrowings, respectively, may be classified and referred to by Type ( </w:t>
      </w:r>
      <w:r>
        <w:rPr>
          <w:rFonts w:ascii="Times New Roman" w:hAnsi="Times New Roman"/>
          <w:b w:val="false"/>
          <w:i/>
          <w:color w:val="000000"/>
          <w:sz w:val="20"/>
        </w:rPr>
        <w:t>e.g.</w:t>
      </w:r>
      <w:r>
        <w:rPr>
          <w:rFonts w:ascii="Times New Roman" w:hAnsi="Times New Roman"/>
          <w:b w:val="false"/>
          <w:i w:val="false"/>
          <w:color w:val="000000"/>
          <w:sz w:val="20"/>
        </w:rPr>
        <w:t xml:space="preserve"> , a “Term Benchmark Loan” or “RFR Loan” or a “Term Benchmark Borrowing” or “RFR Borrowing”). </w:t>
      </w:r>
    </w:p>
    <w:p>
      <w:pPr>
        <w:spacing w:before="240" w:after="0"/>
        <w:ind w:left="120"/>
        <w:jc w:val="left"/>
      </w:pPr>
      <w:r>
        <w:rPr>
          <w:rFonts w:ascii="Times New Roman" w:hAnsi="Times New Roman"/>
          <w:b w:val="false"/>
          <w:i w:val="false"/>
          <w:color w:val="000000"/>
          <w:sz w:val="20"/>
        </w:rPr>
        <w:t xml:space="preserve"> SECTION 1.03. </w:t>
      </w:r>
      <w:r>
        <w:rPr>
          <w:rFonts w:ascii="Times New Roman" w:hAnsi="Times New Roman"/>
          <w:b w:val="false"/>
          <w:i w:val="false"/>
          <w:color w:val="000000"/>
          <w:sz w:val="20"/>
          <w:u w:val="single"/>
        </w:rPr>
        <w:t>Terms Generally</w:t>
      </w:r>
      <w:r>
        <w:rPr>
          <w:rFonts w:ascii="Times New Roman" w:hAnsi="Times New Roman"/>
          <w:b w:val="false"/>
          <w:i w:val="false"/>
          <w:color w:val="000000"/>
          <w:sz w:val="20"/>
        </w:rPr>
        <w:t xml:space="preserve"> . 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phrase “without limitation.” The word “will” shall be construed to have the same meaning and effect as the word “shall.” Unless the context requires otherwise or except as expressly provided herein, (a) any definition of or reference to any agreement, instrument or other document herein shall be construed as referring to such agreement, instrument or other document as from time to time amended, amended and restated, supplemented or otherwise modified (subject to any restrictions on such amendments, supplements or modifications set forth in the Loan Documents), (b) any definition of or reference to any statute, rule or regulation shall be construed as referring thereto as from time to time amended, supplemented or otherwise modified (including by succession of comparable successor laws), unless otherwise expressly stated to the contrary, (c) any reference herein to any Person shall be construed to include such Person’s successors and assigns, (d) the words “herein,” “hereof” and “hereunder,” and words of similar import, shall be construed to refer to this Agreement in its entirety and not to any particular provision hereof, (e) all references herein to Articles, Sections, Exhibits and Schedules shall be construed to refer to Articles and Sections of, and Exhibits and Schedules to, this Agreement and (f) the words “asset” and “property” shall be construed to have the same meaning and effect and to refer to any and all tangible and intangible assets and properties, including cash, securities, accounts and contract rights. Each reference contained herein or in any other Loan Document to Liens or security interests being created or granted “in favor of the Administrative Agent” and any similar phrases shall be construed to include, for the avoidance of doubt, any such Liens or security interests created or granted in favor of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the Administrative Agent as collateral agent or security trustee acting on its behalf and on behalf of the Secured Parties. </w:t>
      </w:r>
    </w:p>
    <w:p>
      <w:pPr>
        <w:spacing w:before="240" w:after="0"/>
        <w:ind w:left="120"/>
        <w:jc w:val="left"/>
      </w:pPr>
      <w:r>
        <w:rPr>
          <w:rFonts w:ascii="Times New Roman" w:hAnsi="Times New Roman"/>
          <w:b w:val="false"/>
          <w:i w:val="false"/>
          <w:color w:val="000000"/>
          <w:sz w:val="20"/>
        </w:rPr>
        <w:t xml:space="preserve"> SECTION 1.04. </w:t>
      </w:r>
      <w:r>
        <w:rPr>
          <w:rFonts w:ascii="Times New Roman" w:hAnsi="Times New Roman"/>
          <w:b w:val="false"/>
          <w:i w:val="false"/>
          <w:color w:val="000000"/>
          <w:sz w:val="20"/>
          <w:u w:val="single"/>
        </w:rPr>
        <w:t>Accounting Terms; GAAP</w:t>
      </w:r>
      <w:r>
        <w:rPr>
          <w:rFonts w:ascii="Times New Roman" w:hAnsi="Times New Roman"/>
          <w:b w:val="false"/>
          <w:i w:val="false"/>
          <w:color w:val="000000"/>
          <w:sz w:val="20"/>
        </w:rPr>
        <w:t xml:space="preserve"> . Except as otherwise expressly provided herein, all terms of an accounting or financial nature shall be construed in accordance with GAAP, as in effect from time to time;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if the Company notifies the Administrative Agent that it requests an amendment to any provision (including any definition) hereof to eliminate the effect of any change occurring after the Effective Date in GAAP or in the application thereof on the operation of such provision (or if the Administrative Agent notifies the Company that the Required Lenders request an amendment to any provision hereof for such purpose), regardless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whether any such notice is given before or after such change in GAAP or in the application thereof, then such provision shall be interpreted on the basis of GAAP as in effect and applied immediately before such change shall have become effective until such notice shall have been withdrawn or such provision amended in accordance herewith, (b) notwithstanding any other provision contained herein, all terms of an accounting or financial nature used herein shall be construed, and all computations of amounts and ratios referred to herein shall be made, without giving effect to any election under Statement of Financial Accounting Standards 159, The Fair Value Option for Financial Assets and Financial Liabilities, or any successor thereto (including pursuant to Accounting Standard Codifications), to value any Indebtedness of the Company or any Subsidiary at “fair value,” as defined therein and (c) notwithstanding any change in GAAP after the Effective Date which would have the effect of treating any lease properly accounted for as an operating lease prior to such accounting change as a capital lease after giving effect to any such accounting change, for all purposes of calculating Indebtedness for any purpose under this Agreement, the Loan Parties shall continue to make such determinations and calculations with respect to all leases (whether then in existence or thereafter entered into) in accordance with GAAP (as it relates to such issue) as in effect prior to such change and consistent with their past practices. </w:t>
      </w:r>
    </w:p>
    <w:p>
      <w:pPr>
        <w:spacing w:before="240" w:after="0"/>
        <w:ind w:left="120"/>
        <w:jc w:val="left"/>
      </w:pPr>
      <w:r>
        <w:rPr>
          <w:rFonts w:ascii="Times New Roman" w:hAnsi="Times New Roman"/>
          <w:b w:val="false"/>
          <w:i w:val="false"/>
          <w:color w:val="000000"/>
          <w:sz w:val="20"/>
        </w:rPr>
        <w:t xml:space="preserve"> SECTION 1.05. </w:t>
      </w:r>
      <w:r>
        <w:rPr>
          <w:rFonts w:ascii="Times New Roman" w:hAnsi="Times New Roman"/>
          <w:b w:val="false"/>
          <w:i w:val="false"/>
          <w:color w:val="000000"/>
          <w:sz w:val="20"/>
          <w:u w:val="single"/>
        </w:rPr>
        <w:t>Pro Forma Calculations</w:t>
      </w:r>
      <w:r>
        <w:rPr>
          <w:rFonts w:ascii="Times New Roman" w:hAnsi="Times New Roman"/>
          <w:b w:val="false"/>
          <w:i w:val="false"/>
          <w:color w:val="000000"/>
          <w:sz w:val="20"/>
        </w:rPr>
        <w:t xml:space="preserve"> . With respect to any period during which (a) any acquisition permitted by this Agreement or (b) any sale, transfer or other disposition of (i) any Equity Interests in a Subsidiary or (ii) all or substantially all the assets of a Subsidiary or division or line of business of a Subsidiary outside the ordinary course of business, occurs, for purposes of determining compliance with the covenants contained in </w:t>
      </w:r>
      <w:r>
        <w:rPr>
          <w:rFonts w:ascii="Times New Roman" w:hAnsi="Times New Roman"/>
          <w:b w:val="false"/>
          <w:i w:val="false"/>
          <w:color w:val="000000"/>
          <w:sz w:val="20"/>
          <w:u w:val="single"/>
        </w:rPr>
        <w:t>Sections 6.04(t)</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6.13</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6.14</w:t>
      </w:r>
      <w:r>
        <w:rPr>
          <w:rFonts w:ascii="Times New Roman" w:hAnsi="Times New Roman"/>
          <w:b w:val="false"/>
          <w:i w:val="false"/>
          <w:color w:val="000000"/>
          <w:sz w:val="20"/>
        </w:rPr>
        <w:t xml:space="preserve"> or otherwise for purposes of determining the Total Leverage Ratio, Consolidated Interest Expense, First Lien Leverage Ratio, Consolidated Total Assets and Consolidated EBITDA, calculations with respect to such period shall be made on a Pro Forma Basis. </w:t>
      </w:r>
    </w:p>
    <w:p>
      <w:pPr>
        <w:spacing w:before="240" w:after="0"/>
        <w:ind w:left="120"/>
        <w:jc w:val="left"/>
      </w:pPr>
      <w:r>
        <w:rPr>
          <w:rFonts w:ascii="Times New Roman" w:hAnsi="Times New Roman"/>
          <w:b w:val="false"/>
          <w:i w:val="false"/>
          <w:color w:val="000000"/>
          <w:sz w:val="20"/>
        </w:rPr>
        <w:t xml:space="preserve"> SECTION 1.06. </w:t>
      </w:r>
      <w:r>
        <w:rPr>
          <w:rFonts w:ascii="Times New Roman" w:hAnsi="Times New Roman"/>
          <w:b w:val="false"/>
          <w:i w:val="false"/>
          <w:color w:val="000000"/>
          <w:sz w:val="20"/>
          <w:u w:val="single"/>
        </w:rPr>
        <w:t>Exchange Rates; Currency Equivalents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Administrative Agent or the applicable Issuing Bank, as applicable, shall determine the Dollar Equivalent amounts of Term Benchmark Borrowings or RFR Borrowings or Letter of Credit extensions denominated in Alternative Currencies. Such Dollar Equivalent shall become effective as of such Revaluation Date and shall be the Dollar Equivalent of such amounts until the next Revaluation Date to occur. Except for purposes of financial statements delivered by the Company hereunder or calculating financial covenants hereunder or except as otherwise provided herein, the applicable amount of any Agreed Currency (other than Dollars) for purposes of the Loan Documents shall be such Dollar Equivalent amount as so determined by the Administrative Agent or the applicable Issuing Bank, as applicable. </w:t>
      </w:r>
    </w:p>
    <w:p>
      <w:pPr>
        <w:spacing w:before="240" w:after="0"/>
        <w:ind w:left="120"/>
        <w:jc w:val="left"/>
      </w:pPr>
      <w:r>
        <w:rPr>
          <w:rFonts w:ascii="Times New Roman" w:hAnsi="Times New Roman"/>
          <w:b w:val="false"/>
          <w:i w:val="false"/>
          <w:color w:val="000000"/>
          <w:sz w:val="20"/>
        </w:rPr>
        <w:t xml:space="preserve"> (b) Solely for purposes of </w:t>
      </w:r>
      <w:r>
        <w:rPr>
          <w:rFonts w:ascii="Times New Roman" w:hAnsi="Times New Roman"/>
          <w:b w:val="false"/>
          <w:i w:val="false"/>
          <w:color w:val="000000"/>
          <w:sz w:val="20"/>
          <w:u w:val="single"/>
        </w:rPr>
        <w:t>Article II</w:t>
      </w:r>
      <w:r>
        <w:rPr>
          <w:rFonts w:ascii="Times New Roman" w:hAnsi="Times New Roman"/>
          <w:b w:val="false"/>
          <w:i w:val="false"/>
          <w:color w:val="000000"/>
          <w:sz w:val="20"/>
        </w:rPr>
        <w:t xml:space="preserve"> and related definitional provisions to the extent used therein, the applicable amount of any currency (other than dollars) for purposes of the Loan Documents shall be such Dollar Equivalent amount as determined by the Administrative Agent or the applicable Issuing Bank, as applicable. If any basket is exceeded solely as a result of fluctuations in the applicable Exchange Rate after the last time such basket was utilized, such basket will not be deemed to have been exceeded solely as a result of such fluctuations in the applicable Exchange Rate. Amounts denominated in an Alternative Currency will be converted to dollars for the purposes of (i) testing the Financial Covenants, at the Exchange Rate as of the last day of the fiscal quarter for which such measurement is being made, and (ii) calculating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Interest Coverage Ratio and the Total Leverage Ratio (other than for purposes of determining compliance with the Financial Covenants), at the Exchange Rate as of the date of calculation, and will, in the case of Indebtedness, reflect the currency translation effects, determined in accordance with GAAP, of Hedging Agreements permitted hereunder for currency exchange risks with respect to the applicable currency in effect on the date of determination of the Dollar Equivalent of such Indebtedness. </w:t>
      </w:r>
    </w:p>
    <w:p>
      <w:pPr>
        <w:spacing w:before="240" w:after="0"/>
        <w:ind w:left="120"/>
        <w:jc w:val="left"/>
      </w:pPr>
      <w:r>
        <w:rPr>
          <w:rFonts w:ascii="Times New Roman" w:hAnsi="Times New Roman"/>
          <w:b w:val="false"/>
          <w:i w:val="false"/>
          <w:color w:val="000000"/>
          <w:sz w:val="20"/>
        </w:rPr>
        <w:t xml:space="preserve"> (c)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w:t>
      </w:r>
      <w:r>
        <w:rPr>
          <w:rFonts w:ascii="Times New Roman" w:hAnsi="Times New Roman"/>
          <w:b w:val="false"/>
          <w:i w:val="false"/>
          <w:color w:val="000000"/>
          <w:sz w:val="20"/>
        </w:rPr>
        <w:t xml:space="preserve"> , the amount of any Indebtedness denominated in any currency other than dollars shall be calculated based on the applicable Exchange Rate, in the case of such Indebtedness incurred or committed, on the date that such Indebtedness was incurred or committed, as applicable;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such Indebtedness is incurred to refinance other Indebtedness denominated in a currency other than dollars, and such refinancing would cause the applicable dollar-denominated restriction to be exceeded if calculated at the applicable Exchange Rate on the date of such refinancing, such dollar-denominated restrictions shall be deemed not to have been exceeded so long as the principal amount of such Refinancing Indebtedness does not exceed the sum of (i) the outstanding or committed principal amount, as applicable, of such Indebtedness being refinanced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(ii) the aggregate amount of fees, underwriting discounts, premiums and other costs and expenses incurred in connection with such refinancing. </w:t>
      </w:r>
    </w:p>
    <w:p>
      <w:pPr>
        <w:spacing w:before="240" w:after="0"/>
        <w:ind w:left="120"/>
        <w:jc w:val="left"/>
      </w:pPr>
      <w:r>
        <w:rPr>
          <w:rFonts w:ascii="Times New Roman" w:hAnsi="Times New Roman"/>
          <w:b w:val="false"/>
          <w:i w:val="false"/>
          <w:color w:val="000000"/>
          <w:sz w:val="20"/>
        </w:rPr>
        <w:t xml:space="preserve"> (d) For purposes of </w:t>
      </w:r>
      <w:r>
        <w:rPr>
          <w:rFonts w:ascii="Times New Roman" w:hAnsi="Times New Roman"/>
          <w:b w:val="false"/>
          <w:i w:val="false"/>
          <w:color w:val="000000"/>
          <w:sz w:val="20"/>
          <w:u w:val="single"/>
        </w:rPr>
        <w:t>Sections 6.02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6.04</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6.05</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6.08</w:t>
      </w:r>
      <w:r>
        <w:rPr>
          <w:rFonts w:ascii="Times New Roman" w:hAnsi="Times New Roman"/>
          <w:b w:val="false"/>
          <w:i w:val="false"/>
          <w:color w:val="000000"/>
          <w:sz w:val="20"/>
        </w:rPr>
        <w:t xml:space="preserve"> , the amount of any Liens, investments, asset sales and Restricted Payments, as applicable, denominated in any currency other than dollars shall be calculated based on the applicable Exchange Rate. </w:t>
      </w:r>
    </w:p>
    <w:p>
      <w:pPr>
        <w:spacing w:before="240" w:after="0"/>
        <w:ind w:left="120"/>
        <w:jc w:val="left"/>
      </w:pPr>
      <w:r>
        <w:rPr>
          <w:rFonts w:ascii="Times New Roman" w:hAnsi="Times New Roman"/>
          <w:b w:val="false"/>
          <w:i w:val="false"/>
          <w:color w:val="000000"/>
          <w:sz w:val="20"/>
        </w:rPr>
        <w:t xml:space="preserve"> (e) Wherever in this Agreement in connection with a Borrowing, conversion, continuation or prepayment of a Term Benchmark Loan or an RFR Loan or the issuance, amendment or extension of a Letter of Credit, an amount, such as a required minimum or multiple amount, is expressed in dollars, but such Borrowing, Loan or Letter of Credit is denominated in an Alternative Currency, such amount shall be the Dollar Equivalent of such amount (rounded to the nearest unit of such Alternative Currency, with 0.5 of a unit being rounded upward), as determined by the Administrative Agent or the applicable Issuing Bank, as the case may be. </w:t>
      </w:r>
    </w:p>
    <w:p>
      <w:pPr>
        <w:spacing w:before="240" w:after="0"/>
        <w:ind w:left="120"/>
        <w:jc w:val="left"/>
      </w:pPr>
      <w:r>
        <w:rPr>
          <w:rFonts w:ascii="Times New Roman" w:hAnsi="Times New Roman"/>
          <w:b w:val="false"/>
          <w:i w:val="false"/>
          <w:color w:val="000000"/>
          <w:sz w:val="20"/>
        </w:rPr>
        <w:t xml:space="preserve"> SECTION 1.07. </w:t>
      </w:r>
      <w:r>
        <w:rPr>
          <w:rFonts w:ascii="Times New Roman" w:hAnsi="Times New Roman"/>
          <w:b w:val="false"/>
          <w:i w:val="false"/>
          <w:color w:val="000000"/>
          <w:sz w:val="20"/>
          <w:u w:val="single"/>
        </w:rPr>
        <w:t>Divisions</w:t>
      </w:r>
      <w:r>
        <w:rPr>
          <w:rFonts w:ascii="Times New Roman" w:hAnsi="Times New Roman"/>
          <w:b w:val="false"/>
          <w:i w:val="false"/>
          <w:color w:val="000000"/>
          <w:sz w:val="20"/>
        </w:rPr>
        <w:t xml:space="preserve"> . For all purposes under the Loan Documents, in connection with any division or plan of division under Delaware law (or any comparable event under a different jurisdiction’s laws): (a) if any asset, right, obligation or liability of any Person becomes the asset, right, obligation or liability of a different Person, then it shall be deemed to have been transferred from the original Person to the subsequent Person, and (b) if any new Person comes into existence, such new Person shall be deemed to have been organized and acquired on the first date of its existence by the holders of its Equity Interests at such time. </w:t>
      </w:r>
    </w:p>
    <w:p>
      <w:pPr>
        <w:spacing w:before="240" w:after="0"/>
        <w:ind w:left="120"/>
        <w:jc w:val="left"/>
      </w:pPr>
      <w:r>
        <w:rPr>
          <w:rFonts w:ascii="Times New Roman" w:hAnsi="Times New Roman"/>
          <w:b w:val="false"/>
          <w:i w:val="false"/>
          <w:color w:val="000000"/>
          <w:sz w:val="20"/>
        </w:rPr>
        <w:t xml:space="preserve"> SECTION 1.08. </w:t>
      </w:r>
      <w:r>
        <w:rPr>
          <w:rFonts w:ascii="Times New Roman" w:hAnsi="Times New Roman"/>
          <w:b w:val="false"/>
          <w:i w:val="false"/>
          <w:color w:val="000000"/>
          <w:sz w:val="20"/>
          <w:u w:val="single"/>
        </w:rPr>
        <w:t>Interest Rates; Benchmark Notification</w:t>
      </w:r>
      <w:r>
        <w:rPr>
          <w:rFonts w:ascii="Times New Roman" w:hAnsi="Times New Roman"/>
          <w:b w:val="false"/>
          <w:i w:val="false"/>
          <w:color w:val="000000"/>
          <w:sz w:val="20"/>
        </w:rPr>
        <w:t xml:space="preserve"> . The interest rate on a Loan denominated in dollars or an Alternative Currency may be derived from an interest rate benchmark that may be discontinued or is, or may in the future become, the subject of regulatory reform. Upon the occurrence of a Benchmark Transition Event,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2.14(b)</w:t>
      </w:r>
      <w:r>
        <w:rPr>
          <w:rFonts w:ascii="Times New Roman" w:hAnsi="Times New Roman"/>
          <w:b w:val="false"/>
          <w:i w:val="false"/>
          <w:color w:val="000000"/>
          <w:sz w:val="20"/>
        </w:rPr>
        <w:t xml:space="preserve"> provides a mechanism for determining an alternative rate of interest. The Administrative Agent does not warrant or accept any responsibility for, and shall not have any liability with respect to, the administration, submission, performance or any other matter related to any interest rate used in this Agreement, or with respect to any alternative or successor rate thereto, or replacement rate thereof, including,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without limitation, whether the composition or characteristics of any such alternative, successor or replacement reference rate will be similar to, or produce the same value or economic equivalence of, the existing interest rate being replaced or have the same volume or liquidity as did any existing interest rate prior to its discontinuance or unavailability. The Administrative Agent and its affiliates and/or other related entities may engage in transactions that affect the calculation of any interest rate used in this Agreement or any alternative, successor or alternative rate (including any Benchmark Replacement) and/or any relevant adjustments thereto, in each case, in a manner adverse to the Borrower. The Administrative Agent may select information sources or services in its reasonable discretion to ascertain any interest rate used in this Agreement, any component thereof, or rates referenced in the definition thereof, in each case pursuant to the terms of this Agreement, and shall have no liability to the Borrower, any Lender or any other person or entity for damages of any kind, including direct or indirect, special, punitive, incidental or consequential damages, costs, losses or expenses (whether in tort, contract or otherwise and whether at law or in equity), for any error or calculation of any such rate (or component thereof) provided by any such information source or service. </w:t>
      </w:r>
    </w:p>
    <w:p>
      <w:pPr>
        <w:spacing w:before="240" w:after="0"/>
        <w:ind w:left="120"/>
        <w:jc w:val="left"/>
      </w:pPr>
      <w:r>
        <w:rPr>
          <w:rFonts w:ascii="Times New Roman" w:hAnsi="Times New Roman"/>
          <w:b w:val="false"/>
          <w:i w:val="false"/>
          <w:color w:val="000000"/>
          <w:sz w:val="20"/>
        </w:rPr>
        <w:t xml:space="preserve"> SECTION 1.09. </w:t>
      </w:r>
      <w:r>
        <w:rPr>
          <w:rFonts w:ascii="Times New Roman" w:hAnsi="Times New Roman"/>
          <w:b w:val="false"/>
          <w:i w:val="false"/>
          <w:color w:val="000000"/>
          <w:sz w:val="20"/>
          <w:u w:val="single"/>
        </w:rPr>
        <w:t>Dutch Terms</w:t>
      </w:r>
      <w:r>
        <w:rPr>
          <w:rFonts w:ascii="Times New Roman" w:hAnsi="Times New Roman"/>
          <w:b w:val="false"/>
          <w:i w:val="false"/>
          <w:color w:val="000000"/>
          <w:sz w:val="20"/>
        </w:rPr>
        <w:t xml:space="preserve"> . In this Agreement where it relates to a Dutch person or entity, a reference to: </w:t>
      </w:r>
    </w:p>
    <w:p>
      <w:pPr>
        <w:spacing w:before="120" w:after="0"/>
        <w:ind w:left="120"/>
        <w:jc w:val="left"/>
      </w:pPr>
      <w:r>
        <w:rPr>
          <w:rFonts w:ascii="Times New Roman" w:hAnsi="Times New Roman"/>
          <w:b w:val="false"/>
          <w:i w:val="false"/>
          <w:color w:val="000000"/>
          <w:sz w:val="20"/>
        </w:rPr>
        <w:t xml:space="preserve"> (a) “ </w:t>
      </w:r>
      <w:r>
        <w:rPr>
          <w:rFonts w:ascii="Times New Roman" w:hAnsi="Times New Roman"/>
          <w:b w:val="false"/>
          <w:i w:val="false"/>
          <w:color w:val="000000"/>
          <w:sz w:val="20"/>
          <w:u w:val="single"/>
        </w:rPr>
        <w:t>The Netherlands</w:t>
      </w:r>
      <w:r>
        <w:rPr>
          <w:rFonts w:ascii="Times New Roman" w:hAnsi="Times New Roman"/>
          <w:b w:val="false"/>
          <w:i w:val="false"/>
          <w:color w:val="000000"/>
          <w:sz w:val="20"/>
        </w:rPr>
        <w:t xml:space="preserve"> ” means the European part of the Kingdom of the Netherlands and Dutch means in or of The Netherlands; </w:t>
      </w:r>
    </w:p>
    <w:p>
      <w:pPr>
        <w:spacing w:before="240" w:after="0"/>
        <w:ind w:left="120"/>
        <w:jc w:val="left"/>
      </w:pPr>
      <w:r>
        <w:rPr>
          <w:rFonts w:ascii="Times New Roman" w:hAnsi="Times New Roman"/>
          <w:b w:val="false"/>
          <w:i w:val="false"/>
          <w:color w:val="000000"/>
          <w:sz w:val="20"/>
        </w:rPr>
        <w:t xml:space="preserve"> (b) an “ </w:t>
      </w:r>
      <w:r>
        <w:rPr>
          <w:rFonts w:ascii="Times New Roman" w:hAnsi="Times New Roman"/>
          <w:b w:val="false"/>
          <w:i w:val="false"/>
          <w:color w:val="000000"/>
          <w:sz w:val="20"/>
          <w:u w:val="single"/>
        </w:rPr>
        <w:t>administrator</w:t>
      </w:r>
      <w:r>
        <w:rPr>
          <w:rFonts w:ascii="Times New Roman" w:hAnsi="Times New Roman"/>
          <w:b w:val="false"/>
          <w:i w:val="false"/>
          <w:color w:val="000000"/>
          <w:sz w:val="20"/>
        </w:rPr>
        <w:t xml:space="preserve"> ” includes a </w:t>
      </w:r>
      <w:r>
        <w:rPr>
          <w:rFonts w:ascii="Times New Roman" w:hAnsi="Times New Roman"/>
          <w:b w:val="false"/>
          <w:i/>
          <w:color w:val="000000"/>
          <w:sz w:val="20"/>
        </w:rPr>
        <w:t>bewindvoerder</w:t>
      </w:r>
      <w:r>
        <w:rPr>
          <w:rFonts w:ascii="Times New Roman" w:hAnsi="Times New Roman"/>
          <w:b w:val="false"/>
          <w:i w:val="false"/>
          <w:color w:val="000000"/>
          <w:sz w:val="20"/>
        </w:rPr>
        <w:t xml:space="preserve"> and a </w:t>
      </w:r>
      <w:r>
        <w:rPr>
          <w:rFonts w:ascii="Times New Roman" w:hAnsi="Times New Roman"/>
          <w:b w:val="false"/>
          <w:i/>
          <w:color w:val="000000"/>
          <w:sz w:val="20"/>
        </w:rPr>
        <w:t>beoogd bewindvoerder</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a “ </w:t>
      </w:r>
      <w:r>
        <w:rPr>
          <w:rFonts w:ascii="Times New Roman" w:hAnsi="Times New Roman"/>
          <w:b w:val="false"/>
          <w:i w:val="false"/>
          <w:color w:val="000000"/>
          <w:sz w:val="20"/>
          <w:u w:val="single"/>
        </w:rPr>
        <w:t>receiver</w:t>
      </w:r>
      <w:r>
        <w:rPr>
          <w:rFonts w:ascii="Times New Roman" w:hAnsi="Times New Roman"/>
          <w:b w:val="false"/>
          <w:i w:val="false"/>
          <w:color w:val="000000"/>
          <w:sz w:val="20"/>
        </w:rPr>
        <w:t xml:space="preserve"> ” or an “ </w:t>
      </w:r>
      <w:r>
        <w:rPr>
          <w:rFonts w:ascii="Times New Roman" w:hAnsi="Times New Roman"/>
          <w:b w:val="false"/>
          <w:i w:val="false"/>
          <w:color w:val="000000"/>
          <w:sz w:val="20"/>
          <w:u w:val="single"/>
        </w:rPr>
        <w:t>administrative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receiver</w:t>
      </w:r>
      <w:r>
        <w:rPr>
          <w:rFonts w:ascii="Times New Roman" w:hAnsi="Times New Roman"/>
          <w:b w:val="false"/>
          <w:i w:val="false"/>
          <w:color w:val="000000"/>
          <w:sz w:val="20"/>
        </w:rPr>
        <w:t xml:space="preserve"> ” does not include a </w:t>
      </w:r>
      <w:r>
        <w:rPr>
          <w:rFonts w:ascii="Times New Roman" w:hAnsi="Times New Roman"/>
          <w:b w:val="false"/>
          <w:i/>
          <w:color w:val="000000"/>
          <w:sz w:val="20"/>
        </w:rPr>
        <w:t>curator</w:t>
      </w:r>
      <w:r>
        <w:rPr>
          <w:rFonts w:ascii="Times New Roman" w:hAnsi="Times New Roman"/>
          <w:b w:val="false"/>
          <w:i w:val="false"/>
          <w:color w:val="000000"/>
          <w:sz w:val="20"/>
        </w:rPr>
        <w:t xml:space="preserve"> or </w:t>
      </w:r>
      <w:r>
        <w:rPr>
          <w:rFonts w:ascii="Times New Roman" w:hAnsi="Times New Roman"/>
          <w:b w:val="false"/>
          <w:i/>
          <w:color w:val="000000"/>
          <w:sz w:val="20"/>
        </w:rPr>
        <w:t>bewindvoerder</w:t>
      </w:r>
      <w:r>
        <w:rPr>
          <w:rFonts w:ascii="Times New Roman" w:hAnsi="Times New Roman"/>
          <w:b w:val="false"/>
          <w:i w:val="false"/>
          <w:color w:val="000000"/>
          <w:sz w:val="20"/>
        </w:rPr>
        <w:t xml:space="preserve"> ; and </w:t>
      </w:r>
    </w:p>
    <w:p>
      <w:pPr>
        <w:spacing w:before="240" w:after="0"/>
        <w:ind w:left="120"/>
        <w:jc w:val="left"/>
      </w:pPr>
      <w:r>
        <w:rPr>
          <w:rFonts w:ascii="Times New Roman" w:hAnsi="Times New Roman"/>
          <w:b w:val="false"/>
          <w:i w:val="false"/>
          <w:color w:val="000000"/>
          <w:sz w:val="20"/>
        </w:rPr>
        <w:t xml:space="preserve"> (d) an “ </w:t>
      </w:r>
      <w:r>
        <w:rPr>
          <w:rFonts w:ascii="Times New Roman" w:hAnsi="Times New Roman"/>
          <w:b w:val="false"/>
          <w:i w:val="false"/>
          <w:color w:val="000000"/>
          <w:sz w:val="20"/>
          <w:u w:val="single"/>
        </w:rPr>
        <w:t>attachment</w:t>
      </w:r>
      <w:r>
        <w:rPr>
          <w:rFonts w:ascii="Times New Roman" w:hAnsi="Times New Roman"/>
          <w:b w:val="false"/>
          <w:i w:val="false"/>
          <w:color w:val="000000"/>
          <w:sz w:val="20"/>
        </w:rPr>
        <w:t xml:space="preserve"> ” includes a </w:t>
      </w:r>
      <w:r>
        <w:rPr>
          <w:rFonts w:ascii="Times New Roman" w:hAnsi="Times New Roman"/>
          <w:b w:val="false"/>
          <w:i/>
          <w:color w:val="000000"/>
          <w:sz w:val="20"/>
        </w:rPr>
        <w:t>beslag</w:t>
      </w:r>
      <w:r>
        <w:rPr>
          <w:rFonts w:ascii="Times New Roman" w:hAnsi="Times New Roman"/>
          <w:b w:val="false"/>
          <w:i w:val="false"/>
          <w:color w:val="000000"/>
          <w:sz w:val="20"/>
        </w:rPr>
        <w:t xml:space="preserve"> and a “ </w:t>
      </w:r>
      <w:r>
        <w:rPr>
          <w:rFonts w:ascii="Times New Roman" w:hAnsi="Times New Roman"/>
          <w:b w:val="false"/>
          <w:i w:val="false"/>
          <w:color w:val="000000"/>
          <w:sz w:val="20"/>
          <w:u w:val="single"/>
        </w:rPr>
        <w:t>prejudicial</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attachment</w:t>
      </w:r>
      <w:r>
        <w:rPr>
          <w:rFonts w:ascii="Times New Roman" w:hAnsi="Times New Roman"/>
          <w:b w:val="false"/>
          <w:i w:val="false"/>
          <w:color w:val="000000"/>
          <w:sz w:val="20"/>
        </w:rPr>
        <w:t xml:space="preserve"> ” includes a </w:t>
      </w:r>
      <w:r>
        <w:rPr>
          <w:rFonts w:ascii="Times New Roman" w:hAnsi="Times New Roman"/>
          <w:b w:val="false"/>
          <w:i/>
          <w:color w:val="000000"/>
          <w:sz w:val="20"/>
        </w:rPr>
        <w:t>conservatoir beslag</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 </w:t>
      </w:r>
      <w:r>
        <w:rPr>
          <w:rFonts w:ascii="Times New Roman" w:hAnsi="Times New Roman"/>
          <w:b w:val="false"/>
          <w:i w:val="false"/>
          <w:color w:val="000000"/>
          <w:sz w:val="20"/>
          <w:u w:val="single"/>
        </w:rPr>
        <w:t>gross negligence</w:t>
      </w:r>
      <w:r>
        <w:rPr>
          <w:rFonts w:ascii="Times New Roman" w:hAnsi="Times New Roman"/>
          <w:b w:val="false"/>
          <w:i w:val="false"/>
          <w:color w:val="000000"/>
          <w:sz w:val="20"/>
        </w:rPr>
        <w:t xml:space="preserve"> ” means, where Dutch law is applicable, </w:t>
      </w:r>
      <w:r>
        <w:rPr>
          <w:rFonts w:ascii="Times New Roman" w:hAnsi="Times New Roman"/>
          <w:b w:val="false"/>
          <w:i/>
          <w:color w:val="000000"/>
          <w:sz w:val="20"/>
        </w:rPr>
        <w:t>grove schuld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(f) a </w:t>
      </w:r>
      <w:r>
        <w:rPr>
          <w:rFonts w:ascii="Times New Roman" w:hAnsi="Times New Roman"/>
          <w:b w:val="false"/>
          <w:i w:val="false"/>
          <w:color w:val="000000"/>
          <w:sz w:val="20"/>
          <w:u w:val="single"/>
        </w:rPr>
        <w:t>moratorium</w:t>
      </w:r>
      <w:r>
        <w:rPr>
          <w:rFonts w:ascii="Times New Roman" w:hAnsi="Times New Roman"/>
          <w:b w:val="false"/>
          <w:i w:val="false"/>
          <w:color w:val="000000"/>
          <w:sz w:val="20"/>
        </w:rPr>
        <w:t xml:space="preserve"> includes </w:t>
      </w:r>
      <w:r>
        <w:rPr>
          <w:rFonts w:ascii="Times New Roman" w:hAnsi="Times New Roman"/>
          <w:b w:val="false"/>
          <w:i/>
          <w:color w:val="000000"/>
          <w:sz w:val="20"/>
        </w:rPr>
        <w:t>surseance van betaling</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granted a moratorium</w:t>
      </w:r>
      <w:r>
        <w:rPr>
          <w:rFonts w:ascii="Times New Roman" w:hAnsi="Times New Roman"/>
          <w:b w:val="false"/>
          <w:i w:val="false"/>
          <w:color w:val="000000"/>
          <w:sz w:val="20"/>
        </w:rPr>
        <w:t xml:space="preserve"> includes </w:t>
      </w:r>
      <w:r>
        <w:rPr>
          <w:rFonts w:ascii="Times New Roman" w:hAnsi="Times New Roman"/>
          <w:b w:val="false"/>
          <w:i/>
          <w:color w:val="000000"/>
          <w:sz w:val="20"/>
        </w:rPr>
        <w:t>surseance verleend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(g) “ </w:t>
      </w:r>
      <w:r>
        <w:rPr>
          <w:rFonts w:ascii="Times New Roman" w:hAnsi="Times New Roman"/>
          <w:b w:val="false"/>
          <w:i w:val="false"/>
          <w:color w:val="000000"/>
          <w:sz w:val="20"/>
          <w:u w:val="single"/>
        </w:rPr>
        <w:t>insolvency</w:t>
      </w:r>
      <w:r>
        <w:rPr>
          <w:rFonts w:ascii="Times New Roman" w:hAnsi="Times New Roman"/>
          <w:b w:val="false"/>
          <w:i w:val="false"/>
          <w:color w:val="000000"/>
          <w:sz w:val="20"/>
        </w:rPr>
        <w:t xml:space="preserve"> ” includes a bankruptcy and moratorium; </w:t>
      </w:r>
    </w:p>
    <w:p>
      <w:pPr>
        <w:spacing w:before="240" w:after="0"/>
        <w:ind w:left="120"/>
        <w:jc w:val="left"/>
      </w:pPr>
      <w:r>
        <w:rPr>
          <w:rFonts w:ascii="Times New Roman" w:hAnsi="Times New Roman"/>
          <w:b w:val="false"/>
          <w:i w:val="false"/>
          <w:color w:val="000000"/>
          <w:sz w:val="20"/>
        </w:rPr>
        <w:t xml:space="preserve"> (h) “ </w:t>
      </w:r>
      <w:r>
        <w:rPr>
          <w:rFonts w:ascii="Times New Roman" w:hAnsi="Times New Roman"/>
          <w:b w:val="false"/>
          <w:i w:val="false"/>
          <w:color w:val="000000"/>
          <w:sz w:val="20"/>
          <w:u w:val="single"/>
        </w:rPr>
        <w:t>negligence</w:t>
      </w:r>
      <w:r>
        <w:rPr>
          <w:rFonts w:ascii="Times New Roman" w:hAnsi="Times New Roman"/>
          <w:b w:val="false"/>
          <w:i w:val="false"/>
          <w:color w:val="000000"/>
          <w:sz w:val="20"/>
        </w:rPr>
        <w:t xml:space="preserve"> ” means, where Dutch law is applicable, </w:t>
      </w:r>
      <w:r>
        <w:rPr>
          <w:rFonts w:ascii="Times New Roman" w:hAnsi="Times New Roman"/>
          <w:b w:val="false"/>
          <w:i/>
          <w:color w:val="000000"/>
          <w:sz w:val="20"/>
        </w:rPr>
        <w:t>schuld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(i) any authorization by all necessary corporate or other organizational action, where applicable, includes without limitation (i) any action required to comply with the Dutch Works Council Act ( </w:t>
      </w:r>
      <w:r>
        <w:rPr>
          <w:rFonts w:ascii="Times New Roman" w:hAnsi="Times New Roman"/>
          <w:b w:val="false"/>
          <w:i/>
          <w:color w:val="000000"/>
          <w:sz w:val="20"/>
        </w:rPr>
        <w:t>Wet op de ondernemingsraden</w:t>
      </w:r>
      <w:r>
        <w:rPr>
          <w:rFonts w:ascii="Times New Roman" w:hAnsi="Times New Roman"/>
          <w:b w:val="false"/>
          <w:i w:val="false"/>
          <w:color w:val="000000"/>
          <w:sz w:val="20"/>
        </w:rPr>
        <w:t xml:space="preserve"> ) or (ii) obtaining an advice ( </w:t>
      </w:r>
      <w:r>
        <w:rPr>
          <w:rFonts w:ascii="Times New Roman" w:hAnsi="Times New Roman"/>
          <w:b w:val="false"/>
          <w:i/>
          <w:color w:val="000000"/>
          <w:sz w:val="20"/>
        </w:rPr>
        <w:t>advies</w:t>
      </w:r>
      <w:r>
        <w:rPr>
          <w:rFonts w:ascii="Times New Roman" w:hAnsi="Times New Roman"/>
          <w:b w:val="false"/>
          <w:i w:val="false"/>
          <w:color w:val="000000"/>
          <w:sz w:val="20"/>
        </w:rPr>
        <w:t xml:space="preserve"> ) from each competent works council according to which the entrepreneur ( </w:t>
      </w:r>
      <w:r>
        <w:rPr>
          <w:rFonts w:ascii="Times New Roman" w:hAnsi="Times New Roman"/>
          <w:b w:val="false"/>
          <w:i/>
          <w:color w:val="000000"/>
          <w:sz w:val="20"/>
        </w:rPr>
        <w:t>ondernemer</w:t>
      </w:r>
      <w:r>
        <w:rPr>
          <w:rFonts w:ascii="Times New Roman" w:hAnsi="Times New Roman"/>
          <w:b w:val="false"/>
          <w:i w:val="false"/>
          <w:color w:val="000000"/>
          <w:sz w:val="20"/>
        </w:rPr>
        <w:t xml:space="preserve"> ) can pursue with the transactions contemplated; </w:t>
      </w:r>
    </w:p>
    <w:p>
      <w:pPr>
        <w:spacing w:before="240" w:after="0"/>
        <w:ind w:left="120"/>
        <w:jc w:val="left"/>
      </w:pPr>
      <w:r>
        <w:rPr>
          <w:rFonts w:ascii="Times New Roman" w:hAnsi="Times New Roman"/>
          <w:b w:val="false"/>
          <w:i w:val="false"/>
          <w:color w:val="000000"/>
          <w:sz w:val="20"/>
        </w:rPr>
        <w:t xml:space="preserve"> (j) a “ </w:t>
      </w:r>
      <w:r>
        <w:rPr>
          <w:rFonts w:ascii="Times New Roman" w:hAnsi="Times New Roman"/>
          <w:b w:val="false"/>
          <w:i w:val="false"/>
          <w:color w:val="000000"/>
          <w:sz w:val="20"/>
          <w:u w:val="single"/>
        </w:rPr>
        <w:t>subsidiary</w:t>
      </w:r>
      <w:r>
        <w:rPr>
          <w:rFonts w:ascii="Times New Roman" w:hAnsi="Times New Roman"/>
          <w:b w:val="false"/>
          <w:i w:val="false"/>
          <w:color w:val="000000"/>
          <w:sz w:val="20"/>
        </w:rPr>
        <w:t xml:space="preserve"> ” includes a ‘ </w:t>
      </w:r>
      <w:r>
        <w:rPr>
          <w:rFonts w:ascii="Times New Roman" w:hAnsi="Times New Roman"/>
          <w:b w:val="false"/>
          <w:i/>
          <w:color w:val="000000"/>
          <w:sz w:val="20"/>
        </w:rPr>
        <w:t>dochtermaatschappij</w:t>
      </w:r>
      <w:r>
        <w:rPr>
          <w:rFonts w:ascii="Times New Roman" w:hAnsi="Times New Roman"/>
          <w:b w:val="false"/>
          <w:i w:val="false"/>
          <w:color w:val="000000"/>
          <w:sz w:val="20"/>
        </w:rPr>
        <w:t xml:space="preserve"> ’ within the meaning of section 2:24a of the Dutch Civil Code ( </w:t>
      </w:r>
      <w:r>
        <w:rPr>
          <w:rFonts w:ascii="Times New Roman" w:hAnsi="Times New Roman"/>
          <w:b w:val="false"/>
          <w:i/>
          <w:color w:val="000000"/>
          <w:sz w:val="20"/>
        </w:rPr>
        <w:t>Burgerlijk Wetboek</w:t>
      </w:r>
      <w:r>
        <w:rPr>
          <w:rFonts w:ascii="Times New Roman" w:hAnsi="Times New Roman"/>
          <w:b w:val="false"/>
          <w:i w:val="false"/>
          <w:color w:val="000000"/>
          <w:sz w:val="20"/>
        </w:rPr>
        <w:t xml:space="preserve"> ) (regardless of whether the shares or voting rights in the shares in such company are held directly or indirectly through another ‘ </w:t>
      </w:r>
      <w:r>
        <w:rPr>
          <w:rFonts w:ascii="Times New Roman" w:hAnsi="Times New Roman"/>
          <w:b w:val="false"/>
          <w:i/>
          <w:color w:val="000000"/>
          <w:sz w:val="20"/>
        </w:rPr>
        <w:t>dochtermaatschappij’</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(k) a “ </w:t>
      </w:r>
      <w:r>
        <w:rPr>
          <w:rFonts w:ascii="Times New Roman" w:hAnsi="Times New Roman"/>
          <w:b w:val="false"/>
          <w:i w:val="false"/>
          <w:color w:val="000000"/>
          <w:sz w:val="20"/>
          <w:u w:val="single"/>
        </w:rPr>
        <w:t>security interest</w:t>
      </w:r>
      <w:r>
        <w:rPr>
          <w:rFonts w:ascii="Times New Roman" w:hAnsi="Times New Roman"/>
          <w:b w:val="false"/>
          <w:i w:val="false"/>
          <w:color w:val="000000"/>
          <w:sz w:val="20"/>
        </w:rPr>
        <w:t xml:space="preserve"> ” includes any mortgage ( </w:t>
      </w:r>
      <w:r>
        <w:rPr>
          <w:rFonts w:ascii="Times New Roman" w:hAnsi="Times New Roman"/>
          <w:b w:val="false"/>
          <w:i/>
          <w:color w:val="000000"/>
          <w:sz w:val="20"/>
        </w:rPr>
        <w:t>hypotheek</w:t>
      </w:r>
      <w:r>
        <w:rPr>
          <w:rFonts w:ascii="Times New Roman" w:hAnsi="Times New Roman"/>
          <w:b w:val="false"/>
          <w:i w:val="false"/>
          <w:color w:val="000000"/>
          <w:sz w:val="20"/>
        </w:rPr>
        <w:t xml:space="preserve"> ), pledge ( </w:t>
      </w:r>
      <w:r>
        <w:rPr>
          <w:rFonts w:ascii="Times New Roman" w:hAnsi="Times New Roman"/>
          <w:b w:val="false"/>
          <w:i/>
          <w:color w:val="000000"/>
          <w:sz w:val="20"/>
        </w:rPr>
        <w:t>pandrecht</w:t>
      </w:r>
      <w:r>
        <w:rPr>
          <w:rFonts w:ascii="Times New Roman" w:hAnsi="Times New Roman"/>
          <w:b w:val="false"/>
          <w:i w:val="false"/>
          <w:color w:val="000000"/>
          <w:sz w:val="20"/>
        </w:rPr>
        <w:t xml:space="preserve"> ), retention of title arrangement ( </w:t>
      </w:r>
      <w:r>
        <w:rPr>
          <w:rFonts w:ascii="Times New Roman" w:hAnsi="Times New Roman"/>
          <w:b w:val="false"/>
          <w:i/>
          <w:color w:val="000000"/>
          <w:sz w:val="20"/>
        </w:rPr>
        <w:t>eigendomsvoorbehoud</w:t>
      </w:r>
      <w:r>
        <w:rPr>
          <w:rFonts w:ascii="Times New Roman" w:hAnsi="Times New Roman"/>
          <w:b w:val="false"/>
          <w:i w:val="false"/>
          <w:color w:val="000000"/>
          <w:sz w:val="20"/>
        </w:rPr>
        <w:t xml:space="preserve"> ), privilege ( </w:t>
      </w:r>
      <w:r>
        <w:rPr>
          <w:rFonts w:ascii="Times New Roman" w:hAnsi="Times New Roman"/>
          <w:b w:val="false"/>
          <w:i/>
          <w:color w:val="000000"/>
          <w:sz w:val="20"/>
        </w:rPr>
        <w:t>voorrecht</w:t>
      </w:r>
      <w:r>
        <w:rPr>
          <w:rFonts w:ascii="Times New Roman" w:hAnsi="Times New Roman"/>
          <w:b w:val="false"/>
          <w:i w:val="false"/>
          <w:color w:val="000000"/>
          <w:sz w:val="20"/>
        </w:rPr>
        <w:t xml:space="preserve"> ), right of retention ( </w:t>
      </w:r>
      <w:r>
        <w:rPr>
          <w:rFonts w:ascii="Times New Roman" w:hAnsi="Times New Roman"/>
          <w:b w:val="false"/>
          <w:i/>
          <w:color w:val="000000"/>
          <w:sz w:val="20"/>
        </w:rPr>
        <w:t>recht van retentie</w:t>
      </w:r>
      <w:r>
        <w:rPr>
          <w:rFonts w:ascii="Times New Roman" w:hAnsi="Times New Roman"/>
          <w:b w:val="false"/>
          <w:i w:val="false"/>
          <w:color w:val="000000"/>
          <w:sz w:val="20"/>
        </w:rPr>
        <w:t xml:space="preserve"> ), right to reclaim goods ( </w:t>
      </w:r>
      <w:r>
        <w:rPr>
          <w:rFonts w:ascii="Times New Roman" w:hAnsi="Times New Roman"/>
          <w:b w:val="false"/>
          <w:i/>
          <w:color w:val="000000"/>
          <w:sz w:val="20"/>
        </w:rPr>
        <w:t>recht van reclame</w:t>
      </w:r>
      <w:r>
        <w:rPr>
          <w:rFonts w:ascii="Times New Roman" w:hAnsi="Times New Roman"/>
          <w:b w:val="false"/>
          <w:i w:val="false"/>
          <w:color w:val="000000"/>
          <w:sz w:val="20"/>
        </w:rPr>
        <w:t xml:space="preserve"> ), and, in general, any right in rem ( </w:t>
      </w:r>
      <w:r>
        <w:rPr>
          <w:rFonts w:ascii="Times New Roman" w:hAnsi="Times New Roman"/>
          <w:b w:val="false"/>
          <w:i/>
          <w:color w:val="000000"/>
          <w:sz w:val="20"/>
        </w:rPr>
        <w:t>beperkt recht</w:t>
      </w:r>
      <w:r>
        <w:rPr>
          <w:rFonts w:ascii="Times New Roman" w:hAnsi="Times New Roman"/>
          <w:b w:val="false"/>
          <w:i w:val="false"/>
          <w:color w:val="000000"/>
          <w:sz w:val="20"/>
        </w:rPr>
        <w:t xml:space="preserve"> ) created for the purpose of granting security ( </w:t>
      </w:r>
      <w:r>
        <w:rPr>
          <w:rFonts w:ascii="Times New Roman" w:hAnsi="Times New Roman"/>
          <w:b w:val="false"/>
          <w:i/>
          <w:color w:val="000000"/>
          <w:sz w:val="20"/>
        </w:rPr>
        <w:t>goederenrechtelijk zekerheidsrecht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(l) any “ </w:t>
      </w:r>
      <w:r>
        <w:rPr>
          <w:rFonts w:ascii="Times New Roman" w:hAnsi="Times New Roman"/>
          <w:b w:val="false"/>
          <w:i w:val="false"/>
          <w:color w:val="000000"/>
          <w:sz w:val="20"/>
          <w:u w:val="single"/>
        </w:rPr>
        <w:t>procedure</w:t>
      </w:r>
      <w:r>
        <w:rPr>
          <w:rFonts w:ascii="Times New Roman" w:hAnsi="Times New Roman"/>
          <w:b w:val="false"/>
          <w:i w:val="false"/>
          <w:color w:val="000000"/>
          <w:sz w:val="20"/>
        </w:rPr>
        <w:t xml:space="preserve"> ” or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step</w:t>
      </w:r>
      <w:r>
        <w:rPr>
          <w:rFonts w:ascii="Times New Roman" w:hAnsi="Times New Roman"/>
          <w:b w:val="false"/>
          <w:i w:val="false"/>
          <w:color w:val="000000"/>
          <w:sz w:val="20"/>
        </w:rPr>
        <w:t xml:space="preserve"> ” </w:t>
      </w:r>
      <w:r>
        <w:rPr>
          <w:rFonts w:ascii="Times New Roman" w:hAnsi="Times New Roman"/>
          <w:b w:val="false"/>
          <w:i w:val="false"/>
          <w:color w:val="000000"/>
          <w:sz w:val="20"/>
        </w:rPr>
        <w:t xml:space="preserve">taken in connection with insolvency proceedings includes a Dutch entity having filed notice under section 36 of the Netherlands Tax Collection Act 1990 ( </w:t>
      </w:r>
      <w:r>
        <w:rPr>
          <w:rFonts w:ascii="Times New Roman" w:hAnsi="Times New Roman"/>
          <w:b w:val="false"/>
          <w:i/>
          <w:color w:val="000000"/>
          <w:sz w:val="20"/>
        </w:rPr>
        <w:t xml:space="preserve">Invorderingswet 1990 </w:t>
      </w:r>
      <w:r>
        <w:rPr>
          <w:rFonts w:ascii="Times New Roman" w:hAnsi="Times New Roman"/>
          <w:b w:val="false"/>
          <w:i w:val="false"/>
          <w:color w:val="000000"/>
          <w:sz w:val="20"/>
        </w:rPr>
        <w:t xml:space="preserve">), section 60 of the Social Insurance Financing Act of the Netherlands ( </w:t>
      </w:r>
      <w:r>
        <w:rPr>
          <w:rFonts w:ascii="Times New Roman" w:hAnsi="Times New Roman"/>
          <w:b w:val="false"/>
          <w:i/>
          <w:color w:val="000000"/>
          <w:sz w:val="20"/>
        </w:rPr>
        <w:t>Wet Financiering Sociale Verzekeringen</w:t>
      </w:r>
      <w:r>
        <w:rPr>
          <w:rFonts w:ascii="Times New Roman" w:hAnsi="Times New Roman"/>
          <w:b w:val="false"/>
          <w:i w:val="false"/>
          <w:color w:val="000000"/>
          <w:sz w:val="20"/>
        </w:rPr>
        <w:t xml:space="preserve"> ) in conjunction with section 36 of the Tax Collection Act of the Netherlands ( </w:t>
      </w:r>
      <w:r>
        <w:rPr>
          <w:rFonts w:ascii="Times New Roman" w:hAnsi="Times New Roman"/>
          <w:b w:val="false"/>
          <w:i/>
          <w:color w:val="000000"/>
          <w:sz w:val="20"/>
        </w:rPr>
        <w:t>Invorderingswet 1990</w:t>
      </w:r>
      <w:r>
        <w:rPr>
          <w:rFonts w:ascii="Times New Roman" w:hAnsi="Times New Roman"/>
          <w:b w:val="false"/>
          <w:i w:val="false"/>
          <w:color w:val="000000"/>
          <w:sz w:val="20"/>
        </w:rPr>
        <w:t xml:space="preserve"> ) or public and/or undisclosed preventive restructuring processes within the meaning of the second part </w:t>
      </w:r>
      <w:r>
        <w:rPr>
          <w:rFonts w:ascii="Times New Roman" w:hAnsi="Times New Roman"/>
          <w:b w:val="false"/>
          <w:i/>
          <w:color w:val="000000"/>
          <w:sz w:val="20"/>
        </w:rPr>
        <w:t>(Tweede afdeling</w:t>
      </w:r>
      <w:r>
        <w:rPr>
          <w:rFonts w:ascii="Times New Roman" w:hAnsi="Times New Roman"/>
          <w:b w:val="false"/>
          <w:i w:val="false"/>
          <w:color w:val="000000"/>
          <w:sz w:val="20"/>
        </w:rPr>
        <w:t xml:space="preserve"> ) of the Dutch Bankruptcy Act </w:t>
      </w:r>
      <w:r>
        <w:rPr>
          <w:rFonts w:ascii="Times New Roman" w:hAnsi="Times New Roman"/>
          <w:b w:val="false"/>
          <w:i/>
          <w:color w:val="000000"/>
          <w:sz w:val="20"/>
        </w:rPr>
        <w:t>(Failissementswet</w:t>
      </w:r>
      <w:r>
        <w:rPr>
          <w:rFonts w:ascii="Times New Roman" w:hAnsi="Times New Roman"/>
          <w:b w:val="false"/>
          <w:i w:val="false"/>
          <w:color w:val="000000"/>
          <w:sz w:val="20"/>
        </w:rPr>
        <w:t xml:space="preserve"> ) (sections 369 et seq.) </w:t>
      </w:r>
      <w:r>
        <w:rPr>
          <w:rFonts w:ascii="Times New Roman" w:hAnsi="Times New Roman"/>
          <w:b w:val="false"/>
          <w:i/>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(m) a “ </w:t>
      </w:r>
      <w:r>
        <w:rPr>
          <w:rFonts w:ascii="Times New Roman" w:hAnsi="Times New Roman"/>
          <w:b w:val="false"/>
          <w:i w:val="false"/>
          <w:color w:val="000000"/>
          <w:sz w:val="20"/>
          <w:u w:val="single"/>
        </w:rPr>
        <w:t>trustee in bankruptcy</w:t>
      </w:r>
      <w:r>
        <w:rPr>
          <w:rFonts w:ascii="Times New Roman" w:hAnsi="Times New Roman"/>
          <w:b w:val="false"/>
          <w:i w:val="false"/>
          <w:color w:val="000000"/>
          <w:sz w:val="20"/>
        </w:rPr>
        <w:t xml:space="preserve"> ” includes a </w:t>
      </w:r>
      <w:r>
        <w:rPr>
          <w:rFonts w:ascii="Times New Roman" w:hAnsi="Times New Roman"/>
          <w:b w:val="false"/>
          <w:i/>
          <w:color w:val="000000"/>
          <w:sz w:val="20"/>
        </w:rPr>
        <w:t>curator</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a “ </w:t>
      </w:r>
      <w:r>
        <w:rPr>
          <w:rFonts w:ascii="Times New Roman" w:hAnsi="Times New Roman"/>
          <w:b w:val="false"/>
          <w:i w:val="false"/>
          <w:color w:val="000000"/>
          <w:sz w:val="20"/>
          <w:u w:val="single"/>
        </w:rPr>
        <w:t>liquidator</w:t>
      </w:r>
      <w:r>
        <w:rPr>
          <w:rFonts w:ascii="Times New Roman" w:hAnsi="Times New Roman"/>
          <w:b w:val="false"/>
          <w:i w:val="false"/>
          <w:color w:val="000000"/>
          <w:sz w:val="20"/>
        </w:rPr>
        <w:t xml:space="preserve"> ” includes a </w:t>
      </w:r>
      <w:r>
        <w:rPr>
          <w:rFonts w:ascii="Times New Roman" w:hAnsi="Times New Roman"/>
          <w:b w:val="false"/>
          <w:i/>
          <w:color w:val="000000"/>
          <w:sz w:val="20"/>
        </w:rPr>
        <w:t>curator</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(o) “ </w:t>
      </w:r>
      <w:r>
        <w:rPr>
          <w:rFonts w:ascii="Times New Roman" w:hAnsi="Times New Roman"/>
          <w:b w:val="false"/>
          <w:i w:val="false"/>
          <w:color w:val="000000"/>
          <w:sz w:val="20"/>
          <w:u w:val="single"/>
        </w:rPr>
        <w:t>willful misconduct</w:t>
      </w:r>
      <w:r>
        <w:rPr>
          <w:rFonts w:ascii="Times New Roman" w:hAnsi="Times New Roman"/>
          <w:b w:val="false"/>
          <w:i w:val="false"/>
          <w:color w:val="000000"/>
          <w:sz w:val="20"/>
        </w:rPr>
        <w:t xml:space="preserve"> ” means, where Dutch law is applicable, </w:t>
      </w:r>
      <w:r>
        <w:rPr>
          <w:rFonts w:ascii="Times New Roman" w:hAnsi="Times New Roman"/>
          <w:b w:val="false"/>
          <w:i/>
          <w:color w:val="000000"/>
          <w:sz w:val="20"/>
        </w:rPr>
        <w:t>opzet</w:t>
      </w:r>
      <w:r>
        <w:rPr>
          <w:rFonts w:ascii="Times New Roman" w:hAnsi="Times New Roman"/>
          <w:b w:val="false"/>
          <w:i w:val="false"/>
          <w:color w:val="000000"/>
          <w:sz w:val="20"/>
        </w:rPr>
        <w:t xml:space="preserve"> ; and </w:t>
      </w:r>
    </w:p>
    <w:p>
      <w:pPr>
        <w:spacing w:before="240" w:after="0"/>
        <w:ind w:left="120"/>
        <w:jc w:val="left"/>
      </w:pPr>
      <w:r>
        <w:rPr>
          <w:rFonts w:ascii="Times New Roman" w:hAnsi="Times New Roman"/>
          <w:b w:val="false"/>
          <w:i w:val="false"/>
          <w:color w:val="000000"/>
          <w:sz w:val="20"/>
        </w:rPr>
        <w:t xml:space="preserve"> (p) a “ </w:t>
      </w:r>
      <w:r>
        <w:rPr>
          <w:rFonts w:ascii="Times New Roman" w:hAnsi="Times New Roman"/>
          <w:b w:val="false"/>
          <w:i w:val="false"/>
          <w:color w:val="000000"/>
          <w:sz w:val="20"/>
        </w:rPr>
        <w:t>winding-up</w:t>
      </w:r>
      <w:r>
        <w:rPr>
          <w:rFonts w:ascii="Times New Roman" w:hAnsi="Times New Roman"/>
          <w:b w:val="false"/>
          <w:i w:val="false"/>
          <w:color w:val="000000"/>
          <w:sz w:val="20"/>
        </w:rPr>
        <w:t xml:space="preserve"> ”, “ </w:t>
      </w:r>
      <w:r>
        <w:rPr>
          <w:rFonts w:ascii="Times New Roman" w:hAnsi="Times New Roman"/>
          <w:b w:val="false"/>
          <w:i w:val="false"/>
          <w:color w:val="000000"/>
          <w:sz w:val="20"/>
          <w:u w:val="single"/>
        </w:rPr>
        <w:t>liquidation</w:t>
      </w:r>
      <w:r>
        <w:rPr>
          <w:rFonts w:ascii="Times New Roman" w:hAnsi="Times New Roman"/>
          <w:b w:val="false"/>
          <w:i w:val="false"/>
          <w:color w:val="000000"/>
          <w:sz w:val="20"/>
        </w:rPr>
        <w:t xml:space="preserve"> ”, “ </w:t>
      </w:r>
      <w:r>
        <w:rPr>
          <w:rFonts w:ascii="Times New Roman" w:hAnsi="Times New Roman"/>
          <w:b w:val="false"/>
          <w:i w:val="false"/>
          <w:color w:val="000000"/>
          <w:sz w:val="20"/>
          <w:u w:val="single"/>
        </w:rPr>
        <w:t>administration</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dissolution</w:t>
      </w:r>
      <w:r>
        <w:rPr>
          <w:rFonts w:ascii="Times New Roman" w:hAnsi="Times New Roman"/>
          <w:b w:val="false"/>
          <w:i w:val="false"/>
          <w:color w:val="000000"/>
          <w:sz w:val="20"/>
        </w:rPr>
        <w:t xml:space="preserve"> ” (and any of those terms) includes a Dutch entity being declared bankrupt ( </w:t>
      </w:r>
      <w:r>
        <w:rPr>
          <w:rFonts w:ascii="Times New Roman" w:hAnsi="Times New Roman"/>
          <w:b w:val="false"/>
          <w:i/>
          <w:color w:val="000000"/>
          <w:sz w:val="20"/>
        </w:rPr>
        <w:t>failliet verklaard</w:t>
      </w:r>
      <w:r>
        <w:rPr>
          <w:rFonts w:ascii="Times New Roman" w:hAnsi="Times New Roman"/>
          <w:b w:val="false"/>
          <w:i w:val="false"/>
          <w:color w:val="000000"/>
          <w:sz w:val="20"/>
        </w:rPr>
        <w:t xml:space="preserve"> ) or dissolved ( </w:t>
      </w:r>
      <w:r>
        <w:rPr>
          <w:rFonts w:ascii="Times New Roman" w:hAnsi="Times New Roman"/>
          <w:b w:val="false"/>
          <w:i/>
          <w:color w:val="000000"/>
          <w:sz w:val="20"/>
        </w:rPr>
        <w:t>ontbonden</w:t>
      </w:r>
      <w:r>
        <w:rPr>
          <w:rFonts w:ascii="Times New Roman" w:hAnsi="Times New Roman"/>
          <w:b w:val="false"/>
          <w:i w:val="false"/>
          <w:color w:val="000000"/>
          <w:sz w:val="20"/>
        </w:rPr>
        <w:t xml:space="preserve"> ). </w:t>
      </w:r>
    </w:p>
    <w:p>
      <w:pPr>
        <w:spacing w:before="480" w:after="0"/>
        <w:ind w:left="120"/>
        <w:jc w:val="center"/>
      </w:pPr>
      <w:r>
        <w:rPr>
          <w:rFonts w:ascii="Times New Roman" w:hAnsi="Times New Roman"/>
          <w:b w:val="false"/>
          <w:i w:val="false"/>
          <w:color w:val="000000"/>
          <w:sz w:val="24"/>
        </w:rPr>
        <w:t>ARTICLE II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The Credits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2.01. </w:t>
      </w:r>
      <w:r>
        <w:rPr>
          <w:rFonts w:ascii="Times New Roman" w:hAnsi="Times New Roman"/>
          <w:b w:val="false"/>
          <w:i w:val="false"/>
          <w:color w:val="000000"/>
          <w:sz w:val="20"/>
          <w:u w:val="single"/>
        </w:rPr>
        <w:t>Commitments</w:t>
      </w:r>
      <w:r>
        <w:rPr>
          <w:rFonts w:ascii="Times New Roman" w:hAnsi="Times New Roman"/>
          <w:b w:val="false"/>
          <w:i w:val="false"/>
          <w:color w:val="000000"/>
          <w:sz w:val="20"/>
        </w:rPr>
        <w:t xml:space="preserve"> . Subject to the terms and conditions set forth herein, each Lender agrees to make Loans denominated in dollars or in any Alternative Currency to the Borrowers from time to time, in each case during the Availability Period, in an aggregate principal amount that will not result in such Lender’s Revolving Exposure exceeding such Lender’s Commitment. Within the foregoing limits and subject to the terms and conditions set forth herein, the Borrowers may borrow, prepay and reborrow Loans. </w:t>
      </w:r>
    </w:p>
    <w:p>
      <w:pPr>
        <w:spacing w:before="240" w:after="0"/>
        <w:ind w:left="120"/>
        <w:jc w:val="left"/>
      </w:pPr>
      <w:r>
        <w:rPr>
          <w:rFonts w:ascii="Times New Roman" w:hAnsi="Times New Roman"/>
          <w:b w:val="false"/>
          <w:i w:val="false"/>
          <w:color w:val="000000"/>
          <w:sz w:val="20"/>
        </w:rPr>
        <w:t xml:space="preserve"> SECTION 2.02. </w:t>
      </w:r>
      <w:r>
        <w:rPr>
          <w:rFonts w:ascii="Times New Roman" w:hAnsi="Times New Roman"/>
          <w:b w:val="false"/>
          <w:i w:val="false"/>
          <w:color w:val="000000"/>
          <w:sz w:val="20"/>
          <w:u w:val="single"/>
        </w:rPr>
        <w:t>Loans and Borrowings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Loan shall be made as part of a Borrowing consisting of Loans of the same Type made by the Lenders ratably in accordance with their respective Commitments. The failure of any Lender to make any Loan required to be made by it shall not relieve any other Lender of its obligations hereunder;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Commitments of the Lenders are several and no Lender shall be responsible for any other Lender’s failure to make Loans as required.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(i) each Borrowing denominated in dollars shall be comprised entirely of ABR Loans or Term Benchmark Loans as the Borrowers may request in accordance herewith, (ii) each Borrowing denominated in any Alternative Currency (other than Sterling) shall be comprised entirely of Term Benchmark Loans and (iii) each Borrowing denominated in Sterling shall be comprised entirely of RFR Loans. Each Lender at its option may make any Term Benchmark Loan or RFR Loan by causing any domestic or foreign branch or Affiliate of such Lender to make such Loan;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exercise of such option shall not affect the obligation of the applicable Borrower to repay such Loan in accordance with the terms of this Agreement. </w:t>
      </w:r>
    </w:p>
    <w:p>
      <w:pPr>
        <w:spacing w:before="240" w:after="0"/>
        <w:ind w:left="120"/>
        <w:jc w:val="left"/>
      </w:pPr>
      <w:r>
        <w:rPr>
          <w:rFonts w:ascii="Times New Roman" w:hAnsi="Times New Roman"/>
          <w:b w:val="false"/>
          <w:i w:val="false"/>
          <w:color w:val="000000"/>
          <w:sz w:val="20"/>
        </w:rPr>
        <w:t xml:space="preserve"> (c) At the time that each RFR Borrowing is made and/or at the commencement of each Interest Period for any Term Benchmark Borrowing, such Borrowing shall be in an aggregate amount that is an integral multiple of the Borrowing Multiple and not less than the Borrowing Minimum;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Term Benchmark Borrowing that results from a continuation of an outstanding Term Benchmark Borrowing may be in an aggregate amount that is equal to such outstanding Borrowing. At the time that each ABR Borrowing is made, such Borrowing shall be in an aggregate amount that is an integral multiple of $100,000 and not less than the Borrowing Minimum. Borrowings of more than one Type may be outstanding at the same time;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there shall not be more than a total of 10 Term Benchmark Borrowings or RFR Borrowings in the aggregate at any time outstanding. Notwithstanding anything to the contrary herein, an ABR Borrowing may be in an aggregate amount that is equal to the entire unused balance of the Commitment or that is required to finance the reimbursement of an LC Disbursement as contemplated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2.05(e)</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2.03. </w:t>
      </w:r>
      <w:r>
        <w:rPr>
          <w:rFonts w:ascii="Times New Roman" w:hAnsi="Times New Roman"/>
          <w:b w:val="false"/>
          <w:i w:val="false"/>
          <w:color w:val="000000"/>
          <w:sz w:val="20"/>
          <w:u w:val="single"/>
        </w:rPr>
        <w:t>Requests for Borrowings</w:t>
      </w:r>
      <w:r>
        <w:rPr>
          <w:rFonts w:ascii="Times New Roman" w:hAnsi="Times New Roman"/>
          <w:b w:val="false"/>
          <w:i w:val="false"/>
          <w:color w:val="000000"/>
          <w:sz w:val="20"/>
        </w:rPr>
        <w:t xml:space="preserve"> . To request a Borrowing, a Borrower shall notify the Administrative Agent of such request by submitting a Borrowing Request (a)(i) in the case of a Term Benchmark Borrowing denominated in dollars, not later than 11:00 a.m., New York City time, three U.S. Government Securities Business Days before the date of the proposed Borrowing, (ii) in the case of a Term Benchmark Borrowing denominated in Euros, not later than 12:00 p.m., New York City time, three Business Days before the date of the proposed Borrowing, and (iii) in the case of an RFR Borrowing denominated in Sterling, not later than 11:00 a.m., New York City time, five RFR Business Days before the date of the proposed Borrowing or (b) in the case of an ABR Borrowing, not later than 11:00 a.m., New York City time, on the date of the proposed Borrowing;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notice shall be required for any deemed request of an ABR Borrowing to finance the reimbursement of an LC Disbursement denominated in dollars as contemplated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2.05(e)</w:t>
      </w:r>
      <w:r>
        <w:rPr>
          <w:rFonts w:ascii="Times New Roman" w:hAnsi="Times New Roman"/>
          <w:b w:val="false"/>
          <w:i w:val="false"/>
          <w:color w:val="000000"/>
          <w:sz w:val="20"/>
        </w:rPr>
        <w:t xml:space="preserve"> . Each such Borrowing Request shall be irrevocable and shall be signed by a Responsible Officer of the applicable Borrower. Each such Borrowing Request shall specify the following information (to the extent applicable, in compliance with </w:t>
      </w:r>
      <w:r>
        <w:rPr>
          <w:rFonts w:ascii="Times New Roman" w:hAnsi="Times New Roman"/>
          <w:b w:val="false"/>
          <w:i w:val="false"/>
          <w:color w:val="000000"/>
          <w:sz w:val="20"/>
          <w:u w:val="single"/>
        </w:rPr>
        <w:t>Sections 2.01</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2.02</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(A) the Borrower to which the requested Borrowing is to be made; </w:t>
      </w:r>
    </w:p>
    <w:p>
      <w:pPr>
        <w:spacing w:before="120" w:after="0"/>
        <w:ind w:left="120"/>
        <w:jc w:val="left"/>
      </w:pPr>
      <w:r>
        <w:rPr>
          <w:rFonts w:ascii="Times New Roman" w:hAnsi="Times New Roman"/>
          <w:b w:val="false"/>
          <w:i w:val="false"/>
          <w:color w:val="000000"/>
          <w:sz w:val="20"/>
        </w:rPr>
        <w:t>(B) the currency and the aggregate amount of such Borrowing;</w:t>
      </w:r>
    </w:p>
    <w:p>
      <w:pPr>
        <w:spacing w:before="120" w:after="0"/>
        <w:ind w:left="120"/>
        <w:jc w:val="left"/>
      </w:pPr>
      <w:r>
        <w:rPr>
          <w:rFonts w:ascii="Times New Roman" w:hAnsi="Times New Roman"/>
          <w:b w:val="false"/>
          <w:i w:val="false"/>
          <w:color w:val="000000"/>
          <w:sz w:val="20"/>
        </w:rPr>
        <w:t>(C) the requested date of such Borrowing, which shall be a Business Day;</w:t>
      </w:r>
    </w:p>
    <w:p>
      <w:pPr>
        <w:spacing w:before="120" w:after="0"/>
        <w:ind w:left="120"/>
        <w:jc w:val="left"/>
      </w:pPr>
      <w:r>
        <w:rPr>
          <w:rFonts w:ascii="Times New Roman" w:hAnsi="Times New Roman"/>
          <w:b w:val="false"/>
          <w:i w:val="false"/>
          <w:color w:val="000000"/>
          <w:sz w:val="20"/>
        </w:rPr>
        <w:t xml:space="preserve"> (D) whether such Borrowing is to be an ABR Borrowing, a Term Benchmark Borrowing or an RFR Borrowing (in the case of a Borrowing to be denominated in Sterling);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in the case of a Term Benchmark Borrowing, the initial Interest Period to be applicable thereto, which shall be a period contemplated by the definition of the term “Interest Period”; </w:t>
      </w:r>
    </w:p>
    <w:p>
      <w:pPr>
        <w:spacing w:before="120" w:after="0"/>
        <w:ind w:left="120"/>
        <w:jc w:val="left"/>
      </w:pPr>
      <w:r>
        <w:rPr>
          <w:rFonts w:ascii="Times New Roman" w:hAnsi="Times New Roman"/>
          <w:b w:val="false"/>
          <w:i w:val="false"/>
          <w:color w:val="000000"/>
          <w:sz w:val="20"/>
        </w:rPr>
        <w:t xml:space="preserve"> (F) the location and number of the applicable Borrower’s account to which funds are to be disbursed, which shall comply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2.06(a)</w:t>
      </w:r>
      <w:r>
        <w:rPr>
          <w:rFonts w:ascii="Times New Roman" w:hAnsi="Times New Roman"/>
          <w:b w:val="false"/>
          <w:i w:val="false"/>
          <w:color w:val="000000"/>
          <w:sz w:val="20"/>
        </w:rPr>
        <w:t xml:space="preserve"> , or, if the Borrowing is being requested to finance the reimbursement of an LC Disbursement denominated in dollars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2.05(e)</w:t>
      </w:r>
      <w:r>
        <w:rPr>
          <w:rFonts w:ascii="Times New Roman" w:hAnsi="Times New Roman"/>
          <w:b w:val="false"/>
          <w:i w:val="false"/>
          <w:color w:val="000000"/>
          <w:sz w:val="20"/>
        </w:rPr>
        <w:t xml:space="preserve"> , the identity of the Issuing Bank that made such LC Disbursement; and </w:t>
      </w:r>
    </w:p>
    <w:p>
      <w:pPr>
        <w:spacing w:before="120" w:after="0"/>
        <w:ind w:left="120"/>
        <w:jc w:val="left"/>
      </w:pPr>
      <w:r>
        <w:rPr>
          <w:rFonts w:ascii="Times New Roman" w:hAnsi="Times New Roman"/>
          <w:b w:val="false"/>
          <w:i w:val="false"/>
          <w:color w:val="000000"/>
          <w:sz w:val="20"/>
        </w:rPr>
        <w:t xml:space="preserve"> (G) that as of the requested date of such Borrowing, </w:t>
      </w:r>
      <w:r>
        <w:rPr>
          <w:rFonts w:ascii="Times New Roman" w:hAnsi="Times New Roman"/>
          <w:b w:val="false"/>
          <w:i w:val="false"/>
          <w:color w:val="000000"/>
          <w:sz w:val="20"/>
          <w:u w:val="single"/>
        </w:rPr>
        <w:t>Sections 4.02(a)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4.02(b)</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4.02(c)</w:t>
      </w:r>
      <w:r>
        <w:rPr>
          <w:rFonts w:ascii="Times New Roman" w:hAnsi="Times New Roman"/>
          <w:b w:val="false"/>
          <w:i w:val="false"/>
          <w:color w:val="000000"/>
          <w:sz w:val="20"/>
        </w:rPr>
        <w:t xml:space="preserve"> will be satisfied. </w:t>
      </w:r>
    </w:p>
    <w:p>
      <w:pPr>
        <w:spacing w:before="240" w:after="0"/>
        <w:ind w:left="120"/>
        <w:jc w:val="left"/>
      </w:pPr>
      <w:r>
        <w:rPr>
          <w:rFonts w:ascii="Times New Roman" w:hAnsi="Times New Roman"/>
          <w:b w:val="false"/>
          <w:i w:val="false"/>
          <w:color w:val="000000"/>
          <w:sz w:val="20"/>
        </w:rPr>
        <w:t xml:space="preserve"> If no election as to the Type of Borrowing is specified, other than with respect to Borrowings denominated in an Alternative Currency, then the requested Borrowing shall be an ABR Borrowing. If no Interest Period is specified with respect to any requested Term Benchmark Borrowing, then such Borrower shall be deemed to have selected an Interest Period of one month’s duration. If no currency is specified with respect to any requested Loan, the Company shall be deemed to have selected dollars. Promptly following receipt of a Borrowing Request in accordance with this Section, the Administrative Agent shall advise each Lender of the details thereof and of the amount of such Lender’s Loan to be made as part of the requested Borrowing. </w:t>
      </w:r>
    </w:p>
    <w:p>
      <w:pPr>
        <w:spacing w:before="240" w:after="0"/>
        <w:ind w:left="120"/>
        <w:jc w:val="left"/>
      </w:pPr>
      <w:r>
        <w:rPr>
          <w:rFonts w:ascii="Times New Roman" w:hAnsi="Times New Roman"/>
          <w:b w:val="false"/>
          <w:i w:val="false"/>
          <w:color w:val="000000"/>
          <w:sz w:val="20"/>
        </w:rPr>
        <w:t xml:space="preserve"> SECTION 2.04.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2.05. </w:t>
      </w:r>
      <w:r>
        <w:rPr>
          <w:rFonts w:ascii="Times New Roman" w:hAnsi="Times New Roman"/>
          <w:b w:val="false"/>
          <w:i w:val="false"/>
          <w:color w:val="000000"/>
          <w:sz w:val="20"/>
          <w:u w:val="single"/>
        </w:rPr>
        <w:t>Letters of Credit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General</w:t>
      </w:r>
      <w:r>
        <w:rPr>
          <w:rFonts w:ascii="Times New Roman" w:hAnsi="Times New Roman"/>
          <w:b w:val="false"/>
          <w:i w:val="false"/>
          <w:color w:val="000000"/>
          <w:sz w:val="20"/>
        </w:rPr>
        <w:t xml:space="preserve"> . Subject to the terms and conditions set forth herein, a Borrower may request the issuance of Letters of Credit for its own account (or for the account of any Restricted Subsidiary so long as a Borrower is a joint and several </w:t>
      </w:r>
      <w:r>
        <w:rPr>
          <w:rFonts w:ascii="Times New Roman" w:hAnsi="Times New Roman"/>
          <w:b w:val="false"/>
          <w:i w:val="false"/>
          <w:color w:val="000000"/>
          <w:sz w:val="20"/>
        </w:rPr>
        <w:t>co-applicant</w:t>
      </w:r>
      <w:r>
        <w:rPr>
          <w:rFonts w:ascii="Times New Roman" w:hAnsi="Times New Roman"/>
          <w:b w:val="false"/>
          <w:i w:val="false"/>
          <w:color w:val="000000"/>
          <w:sz w:val="20"/>
        </w:rPr>
        <w:t xml:space="preserve"> in respect of such Letter of Credit), denominated in dollars or in an Alternative Currency and in a form reasonably acceptable to the Administrative Agent and the applicable Issuing Bank, at any time and from time to time during the Availability Period. All Existing Letters of Credit shall be deemed, without further action by any party hereto, to have been issued on the Effective Date pursuant to this Agreement, and the Lenders shall thereupon acquire participations in the Existing Letters of Credit as if so issued without further action by any party hereto. Notwithstanding anything contained in any letter of credit application or other agreement (other than this Agreement or any Security Document) submitted by a Borrower to, or entered into a Borrower with, any Issuing Bank relating to any Letter of Credit, (i) all provisions of such letter of credit application or other agreement purporting to grant Liens in favor of such Issuing Bank to secure obligations in respect of such Letter of Credit shall be disregarded, it being agreed that such obligations shall be secured to the extent provided in this Agreement and in the Security Documents, (ii) in the event of any inconsistency between the terms and conditions of this Agreement and the terms and conditions of such letter of credit application or such other agreement, as applicable, the terms and conditions of this Agreement shall control and (iii) an Issuing Bank shall be under no obligation to issue any Letter of Credit if the issuance of such Letter of Credit would violate (A) any Requirement of Law or (B) such Issuing Bank’s internal policies.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Notice of Issuance, Amendment, Renewal, Extension; Certain Conditions</w:t>
      </w:r>
      <w:r>
        <w:rPr>
          <w:rFonts w:ascii="Times New Roman" w:hAnsi="Times New Roman"/>
          <w:b w:val="false"/>
          <w:i w:val="false"/>
          <w:color w:val="000000"/>
          <w:sz w:val="20"/>
        </w:rPr>
        <w:t xml:space="preserve"> . To request the issuance of a Letter of Credit or the amendment, renewal or extension of an outstanding Letter of Credit (other than any automatic renewal permitted pursuant to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a Borrower shall hand deliver or fax (or transmit by electronic communication, if arrangements for doing so have been approved by the applicable Issuing Bank) to an Issuing Bank selected by it and to the Administrative Agent (reasonably in advance of the requested date of issuance, amendment, renewal or extension, but, in any event, not less than three (3) Business Days in advance) a notice requesting the issuance of a Letter of Credit, or identifying the Letter of Credit to be amended, renewed or extended, and specifying the requested date of issuance, amendment, renewal or extension (which shall be a Business Day), the date on which such Letter of Credit is to expire (which shall comply with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the currency and amount of such Letter of Credit, the name and address of the beneficiary thereof and such other information as shall be requested by the applicable Issuing Bank as necessary to enable such Issuing Bank to prepare, amend, renew or extend such Letter of Credit. If requested by the applicable Issuing Bank, such Borrower shall also submit a letter of credit application on such Issuing Bank’s standard form in connection with any request for a Letter of Credit. A Letter of Credit shall be issued, amended, renewed or extended only if (and upon issuance, amendment, renewal or extension of any Letter of Credit the applicable Borrower shall be deemed to represent and warrant that), after giving effect to such issuance, amendment, renewal or extension, (i) the LC Exposure shall not exceed $250,000,000, (ii) the Total Revolving Exposure shall not exceed the Total Commitments, (iii) the aggregate amount of Letters of Credit issued by any Issuing Bank shall not exceed its Letter of Credit Commitment and (iv) no Lender’s Revolving Exposure shall exceed its Commitment. Each Issuing Bank agrees that it shall not permit any issuance, amendment, renewal or extension of a Letter of Credit to occur unless it shall have given to the Administrative Agent written notice thereof as required under </w:t>
      </w:r>
      <w:r>
        <w:rPr>
          <w:rFonts w:ascii="Times New Roman" w:hAnsi="Times New Roman"/>
          <w:b w:val="false"/>
          <w:i w:val="false"/>
          <w:color w:val="000000"/>
          <w:sz w:val="20"/>
          <w:u w:val="single"/>
        </w:rPr>
        <w:t>paragraph (l)</w:t>
      </w:r>
      <w:r>
        <w:rPr>
          <w:rFonts w:ascii="Times New Roman" w:hAnsi="Times New Roman"/>
          <w:b w:val="false"/>
          <w:i w:val="false"/>
          <w:color w:val="000000"/>
          <w:sz w:val="20"/>
        </w:rPr>
        <w:t xml:space="preserve">  of this Section.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Expiration Date</w:t>
      </w:r>
      <w:r>
        <w:rPr>
          <w:rFonts w:ascii="Times New Roman" w:hAnsi="Times New Roman"/>
          <w:b w:val="false"/>
          <w:i w:val="false"/>
          <w:color w:val="000000"/>
          <w:sz w:val="20"/>
        </w:rPr>
        <w:t xml:space="preserve"> . Each Letter of Credit shall expire at or prior to the close of business on the earlier of (i) the date that is one year after the date of the issuance of such Letter of Credit (or, in the case of any renewal or extension thereof, one year after such renewal or extension) and (ii) the date that is five (5) Business Days prior to the Maturity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(x) any Letter of Credit may, upon the request of a Borrower, include a provision whereby such Letter of Credit shall be renewed automatically for additional consecutive periods of one year or less (but not beyond the date that is five Business Days prior to the Maturity Date unless such Letter of Credit is cash collateralized or backstopped pursuant to arrangements reasonably satisfactory to the relevant Issuing Bank) unless the applicable Issuing Bank notifies the beneficiary thereof at least 30 days prior to the then-applicable expiration date that such Letter of Credit will not be renewed and (y) any Issuing Bank may agree to issue a Letter of Credit with expiry date beyond the date set forth in clause (i) in its sole discretion (but not beyond the date that is five (5) Business Days prior to the Maturity Date unless such Letter of Credit is cash collateralized or backstopped pursuant to arrangements reasonably satisfactory to the relevant Issuing Bank). </w:t>
      </w:r>
    </w:p>
    <w:p>
      <w:pPr>
        <w:spacing w:before="24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Participations</w:t>
      </w:r>
      <w:r>
        <w:rPr>
          <w:rFonts w:ascii="Times New Roman" w:hAnsi="Times New Roman"/>
          <w:b w:val="false"/>
          <w:i w:val="false"/>
          <w:color w:val="000000"/>
          <w:sz w:val="20"/>
        </w:rPr>
        <w:t xml:space="preserve"> . By the issuance of a Letter of Credit (or an amendment to a Letter of Credit increasing the amount thereof) and without any further action on the part of the applicable Issuing Bank or the Lenders, the Issuing Bank that is the issuer of such Letter of Credit hereby grants to each Lender, and each Lender hereby acquires from such Issuing Bank, a participation in such Letter of Credit equal to such Lender’s Applicable Percentage of the aggregate amount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available to be drawn under such Letter of Credit. In consideration and in furtherance of the foregoing, each Lender hereby absolutely and unconditionally agrees to pay to the Administrative Agent, for the account of the applicable Issuing Bank, such Lender’s Applicable Percentage of each LC Disbursement made by such Issuing Bank and not reimbursed by the applicable Borrower on the date due as provided in </w:t>
      </w:r>
      <w:r>
        <w:rPr>
          <w:rFonts w:ascii="Times New Roman" w:hAnsi="Times New Roman"/>
          <w:b w:val="false"/>
          <w:i w:val="false"/>
          <w:color w:val="000000"/>
          <w:sz w:val="20"/>
          <w:u w:val="single"/>
        </w:rPr>
        <w:t xml:space="preserve">paragraph (e) </w:t>
      </w:r>
      <w:r>
        <w:rPr>
          <w:rFonts w:ascii="Times New Roman" w:hAnsi="Times New Roman"/>
          <w:b w:val="false"/>
          <w:i w:val="false"/>
          <w:color w:val="000000"/>
          <w:sz w:val="20"/>
        </w:rPr>
        <w:t xml:space="preserve"> of this Section, or of any reimbursement payment required to be refunded to such Borrower for any reason. Each Lender acknowledges and agrees that its obligation to acquire participations pursuant to this paragraph in respect of Letters of Credit is absolute and unconditional and shall not be affected by any circumstance whatsoever, including any amendment, renewal or extension of any Letter of Credit, the occurrence and continuance of a Default or any reduction or termination of the Commitments, and that each such payment shall be made without any offset, abatement, withholding or reduction whatsoever. Each Lender further acknowledges and agrees that, in issuing, amending, renewing or extending any Letter of Credit, the applicable Issuing Bank shall be entitled to rely, and shall not incur any liability for relying, upon the representation and warranty of a Borrower deemed made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w:t>
      </w:r>
      <w:r>
        <w:rPr>
          <w:rFonts w:ascii="Times New Roman" w:hAnsi="Times New Roman"/>
          <w:b w:val="false"/>
          <w:i w:val="false"/>
          <w:color w:val="000000"/>
          <w:sz w:val="20"/>
        </w:rPr>
        <w:t xml:space="preserve"> unless, at least one Business Day prior to the time such Letter of Credit is issued, amended, renewed or extended (or, in the case of an automatic renewal permitted pursuant to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at least one Business Day prior to the time by which the election not to extend must be made by the applicable Issuing Bank), the Required Lenders shall have notified the applicable Issuing Bank (with a copy to the Administrative Agent) in writing that, as a result of one or more events or circumstances described in such notice, one or more of the conditions precedent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4.02(b)</w:t>
      </w:r>
      <w:r>
        <w:rPr>
          <w:rFonts w:ascii="Times New Roman" w:hAnsi="Times New Roman"/>
          <w:b w:val="false"/>
          <w:i w:val="false"/>
          <w:color w:val="000000"/>
          <w:sz w:val="20"/>
        </w:rPr>
        <w:t xml:space="preserve"> would not be satisfied if such Letter of Credit were then issued, amended, renewed or extended (it being understood and agreed that, in the event any Issuing Bank shall have received any such notice, no Issuing Bank shall have any obligation to issue, amend, renew or extend any Letter of Credit until and unless it shall be satisfied that the events and circumstances described in such notice shall have been cured or otherwise shall have ceased to exist). </w:t>
      </w:r>
    </w:p>
    <w:p>
      <w:pPr>
        <w:spacing w:before="240" w:after="0"/>
        <w:ind w:left="120"/>
        <w:jc w:val="left"/>
      </w:pPr>
      <w:r>
        <w:rPr>
          <w:rFonts w:ascii="Times New Roman" w:hAnsi="Times New Roman"/>
          <w:b w:val="false"/>
          <w:i w:val="false"/>
          <w:color w:val="000000"/>
          <w:sz w:val="20"/>
        </w:rPr>
        <w:t xml:space="preserve"> (e) </w:t>
      </w:r>
      <w:r>
        <w:rPr>
          <w:rFonts w:ascii="Times New Roman" w:hAnsi="Times New Roman"/>
          <w:b w:val="false"/>
          <w:i w:val="false"/>
          <w:color w:val="000000"/>
          <w:sz w:val="20"/>
          <w:u w:val="single"/>
        </w:rPr>
        <w:t>Reimbursement</w:t>
      </w:r>
      <w:r>
        <w:rPr>
          <w:rFonts w:ascii="Times New Roman" w:hAnsi="Times New Roman"/>
          <w:b w:val="false"/>
          <w:i w:val="false"/>
          <w:color w:val="000000"/>
          <w:sz w:val="20"/>
        </w:rPr>
        <w:t xml:space="preserve"> . If an Issuing Bank shall make any LC Disbursement in respect of a Letter of Credit, then the applicable Borrower shall reimburse such LC Disbursement by paying to the Administrative Agent an amount equal to such LC Disbursement (i) not later than 12:00 noon, New York City time, on the date that such LC Disbursement is made, if the applicable Borrower shall have received notice of such LC Disbursement prior to 10:00 a.m., New York City time, on such date, or (ii) if such notice has not been received by such Borrower prior to such time on such date, then not later than 12:00 noon, New York City time, on the Business Day immediately following the day that such Borrower receives such notice, if such notice is not received prior to such time on the day of receipt;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unless such Borrower has notified the applicable Issuing Bank that it will reimburse such LC Disbursement by the required date and time, such Borrower shall, subject to the conditions to borrowing set forth herein, be deemed to have requested, and such Borrower does hereby request in such event that such payment be financed with an ABR Borrowing in an equivalent amount and, to the extent so financed, such Borrower’s obligation to make such payment shall be discharged and replaced by the resulting ABR Borrowing. In the case of any such reimbursement in dollars with respect to a Letter of Credit denominated in an Alternative Currency, the applicable Issuing Bank shall notify such Borrower of the Dollar Equivalent of the amount of the draft so paid promptly following the determination thereof. If such Borrower fails to reimburse any LC Disbursement by the time specified above in this paragraph, then the Administrative Agent shall notify each Lender, as the case may be, of the applicable LC Disbursement, the currency and amount of the payment then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due from such Borrower in respect thereof and such Lender’s Applicable Percentage thereof, as applicable. Promptly following receipt of such notice, each Lender shall pay to the Administrative Agent its Applicable Percentage of the amount then due from such Borrower in the currency of the applicable LC Disbursement, in the same manner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2.06</w:t>
      </w:r>
      <w:r>
        <w:rPr>
          <w:rFonts w:ascii="Times New Roman" w:hAnsi="Times New Roman"/>
          <w:b w:val="false"/>
          <w:i w:val="false"/>
          <w:color w:val="000000"/>
          <w:sz w:val="20"/>
        </w:rPr>
        <w:t xml:space="preserve"> with respect to Loans made by such Lender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2.06</w:t>
      </w:r>
      <w:r>
        <w:rPr>
          <w:rFonts w:ascii="Times New Roman" w:hAnsi="Times New Roman"/>
          <w:b w:val="false"/>
          <w:i w:val="false"/>
          <w:color w:val="000000"/>
          <w:sz w:val="20"/>
        </w:rPr>
        <w:t xml:space="preserve"> shall apply, </w:t>
      </w:r>
      <w:r>
        <w:rPr>
          <w:rFonts w:ascii="Times New Roman" w:hAnsi="Times New Roman"/>
          <w:b w:val="false"/>
          <w:i/>
          <w:color w:val="000000"/>
          <w:sz w:val="20"/>
        </w:rPr>
        <w:t>mutatis mutandis</w:t>
      </w:r>
      <w:r>
        <w:rPr>
          <w:rFonts w:ascii="Times New Roman" w:hAnsi="Times New Roman"/>
          <w:b w:val="false"/>
          <w:i w:val="false"/>
          <w:color w:val="000000"/>
          <w:sz w:val="20"/>
        </w:rPr>
        <w:t xml:space="preserve"> , to the payment obligations of the Lenders under this paragraph), and the Administrative Agent shall promptly remit to the applicable Issuing Bank the amounts so received by it from the applicable Lenders. Promptly following receipt by the Administrative Agent of any payment from a Borrower pursuant to this paragraph, the Administrative Agent shall distribute such payment to the applicable Issuing Bank or, to the extent that Lenders have made payments pursuant to this paragraph to reimburse such Issuing Bank, then to such Lenders and such Issuing Bank as their interests may appear. Any payment made by a Lender pursuant to this paragraph to reimburse an Issuing Bank for any LC Disbursement (other than the funding of an ABR Borrowing as contemplated above) shall not constitute a Loan and shall not relieve the applicable Borrower of its obligation to reimburse such LC Disbursement.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u w:val="single"/>
        </w:rPr>
        <w:t>Obligations Absolute</w:t>
      </w:r>
      <w:r>
        <w:rPr>
          <w:rFonts w:ascii="Times New Roman" w:hAnsi="Times New Roman"/>
          <w:b w:val="false"/>
          <w:i w:val="false"/>
          <w:color w:val="000000"/>
          <w:sz w:val="20"/>
        </w:rPr>
        <w:t xml:space="preserve"> . The Borrowers’ obligations to reimburse LC Disbursements as provided in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shall be absolute, unconditional and irrevocable, and shall be performed strictly in accordance with the terms of this Agreement under any and all circumstances whatsoever and irrespective of (i) any lack of validity or enforceability of any Letter of Credit or this Agreement, or any term or provision thereof or hereof, (ii) any draft or other document presented under a Letter of Credit proving to be forged, fraudulent or invalid in any respect or any statement therein being untrue or inaccurate in any respect, (iii) payment by an Issuing Bank under a Letter of Credit against presentation of a draft or other document that does not comply with the terms of such Letter of Credit or (iv) any other event or circumstance whatsoever, whether or not similar to any of the foregoing, that might, but for the provisions of this Section, constitute a legal or equitable discharge of, or provide a right of setoff against, a Borrower’s obligations hereunder. None of the Administrative Agent, the Lenders, the Issuing Banks or any of their Related Parties shall have any liability or responsibility by reason of or in connection with the issuance or transfer of any Letter of Credit, any payment or failure to make any payment thereunder (irrespective of any of the circumstances referred to in the preceding sentence), any error, omission, interruption, loss or delay in transmission or delivery of any draft, notice or other communication under or relating to any Letter of Credit (including any document required to make a drawing thereunder), any error in interpretation of technical terms or any consequence arising from causes beyond the control of the applicable Issuing Bank;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shall not be construed to excuse any Issuing Bank from liability to a Borrower to the extent of any direct damages (as opposed to special, indirect, consequential or punitive damages, claims in respect of which are hereby waived by the Borrowers to the extent permitted by applicable law) suffered by a Borrower that are caused by such Issuing Bank’s failure to exercise care when determining whether drafts and other documents presented under a Letter of Credit comply with the terms thereof. The parties hereto expressly agree that, in the absence of gross negligence or willful misconduct on the part of an Issuing Bank (as finally determined by a court of competent jurisdiction in a final and nonappealable judgment), such Issuing Bank shall be deemed to have exercised care in each such determination. In furtherance of the foregoing and without limiting the generality thereof, the parties agree that, with respect to documents presented that appear on their face to be in substantial compliance with the terms of a Letter of Credit, an Issuing Bank may, in its sole discretion, either accept and make payment upon such documents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without responsibility for further investigation, regardless of any notice or information to the contrary, or refuse to accept and make payment upon such documents if such documents are not in strict compliance with the terms of such Letter of Credit, and any such acceptance or refusal shall be deemed not to constitute gross negligence or willful misconduct. </w:t>
      </w:r>
    </w:p>
    <w:p>
      <w:pPr>
        <w:spacing w:before="240" w:after="0"/>
        <w:ind w:left="120"/>
        <w:jc w:val="left"/>
      </w:pPr>
      <w:r>
        <w:rPr>
          <w:rFonts w:ascii="Times New Roman" w:hAnsi="Times New Roman"/>
          <w:b w:val="false"/>
          <w:i w:val="false"/>
          <w:color w:val="000000"/>
          <w:sz w:val="20"/>
        </w:rPr>
        <w:t xml:space="preserve"> (g) </w:t>
      </w:r>
      <w:r>
        <w:rPr>
          <w:rFonts w:ascii="Times New Roman" w:hAnsi="Times New Roman"/>
          <w:b w:val="false"/>
          <w:i w:val="false"/>
          <w:color w:val="000000"/>
          <w:sz w:val="20"/>
          <w:u w:val="single"/>
        </w:rPr>
        <w:t>Disbursement Procedures</w:t>
      </w:r>
      <w:r>
        <w:rPr>
          <w:rFonts w:ascii="Times New Roman" w:hAnsi="Times New Roman"/>
          <w:b w:val="false"/>
          <w:i w:val="false"/>
          <w:color w:val="000000"/>
          <w:sz w:val="20"/>
        </w:rPr>
        <w:t xml:space="preserve"> . The Issuing Bank for any Letter of Credit shall, within the time allowed by applicable law or the specific terms of the Letter of Credit following its receipt thereof, examine all documents purporting to represent a demand for payment under such Letter of Credit. Such Issuing Bank shall promptly after such examination notify the Administrative Agent and the applicable Borrower by telephone (confirmed by telecopy or electronic mail) of such demand for payment if such Issuing Bank has made or will make an LC Disbursement thereunder;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failure to give or delay in giving such notice shall not relieve the applicable Borrower of its obligation to reimburse such Issuing Bank and the Lenders with respect to any such LC Disbursement in accordance with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w:t>
      </w:r>
    </w:p>
    <w:p>
      <w:pPr>
        <w:spacing w:before="240" w:after="0"/>
        <w:ind w:left="120"/>
        <w:jc w:val="left"/>
      </w:pPr>
      <w:r>
        <w:rPr>
          <w:rFonts w:ascii="Times New Roman" w:hAnsi="Times New Roman"/>
          <w:b w:val="false"/>
          <w:i w:val="false"/>
          <w:color w:val="000000"/>
          <w:sz w:val="20"/>
        </w:rPr>
        <w:t xml:space="preserve"> (h) </w:t>
      </w:r>
      <w:r>
        <w:rPr>
          <w:rFonts w:ascii="Times New Roman" w:hAnsi="Times New Roman"/>
          <w:b w:val="false"/>
          <w:i w:val="false"/>
          <w:color w:val="000000"/>
          <w:sz w:val="20"/>
          <w:u w:val="single"/>
        </w:rPr>
        <w:t>Interim Interest</w:t>
      </w:r>
      <w:r>
        <w:rPr>
          <w:rFonts w:ascii="Times New Roman" w:hAnsi="Times New Roman"/>
          <w:b w:val="false"/>
          <w:i w:val="false"/>
          <w:color w:val="000000"/>
          <w:sz w:val="20"/>
        </w:rPr>
        <w:t xml:space="preserve"> . If an Issuing Bank shall make any LC Disbursement, then, unless the applicable Borrower shall reimburse such LC Disbursement in full on the date such LC Disbursement is made, the unpaid amount thereof shall bear interest, for each day from and including the date such LC Disbursement is made to but excluding the date that the such Borrower reimburses such LC Disbursement in full, at (i) in the case of any LC Disbursement denominated in dollars, the rate per annum then applicable to ABR Loans and (ii) in the case of an LC Disbursement denominated in any Alternative Currency, a rate per annum determined by the applicable Issuing Bank (which determination will be conclusive absent manifest error) to represent its cost of funds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Applicable Rate used to determine interest applicable to Term Benchmark Loans;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applicable Borrower fails to reimburse such LC Disbursement in full when due pursuant to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then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2.13(d)</w:t>
      </w:r>
      <w:r>
        <w:rPr>
          <w:rFonts w:ascii="Times New Roman" w:hAnsi="Times New Roman"/>
          <w:b w:val="false"/>
          <w:i w:val="false"/>
          <w:color w:val="000000"/>
          <w:sz w:val="20"/>
        </w:rPr>
        <w:t xml:space="preserve"> shall apply. Interest accrued pursuant to this paragraph shall be paid to the Administrative Agent, for the account of the applicable Issuing Bank, except that interest accrued on and after the date of payment by any Lender pursuant to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to reimburse such Issuing Bank shall be for the account of such Lender to the extent of such payment, and shall be payable on demand or, if no demand has been made, on the date on which the applicable Borrower reimburses the applicable LC Disbursement in full. </w:t>
      </w:r>
    </w:p>
    <w:p>
      <w:pPr>
        <w:spacing w:before="240" w:after="0"/>
        <w:ind w:left="120"/>
        <w:jc w:val="left"/>
      </w:pPr>
      <w:r>
        <w:rPr>
          <w:rFonts w:ascii="Times New Roman" w:hAnsi="Times New Roman"/>
          <w:b w:val="false"/>
          <w:i w:val="false"/>
          <w:color w:val="000000"/>
          <w:sz w:val="20"/>
        </w:rPr>
        <w:t xml:space="preserve"> (i) </w:t>
      </w:r>
      <w:r>
        <w:rPr>
          <w:rFonts w:ascii="Times New Roman" w:hAnsi="Times New Roman"/>
          <w:b w:val="false"/>
          <w:i w:val="false"/>
          <w:color w:val="000000"/>
          <w:sz w:val="20"/>
          <w:u w:val="single"/>
        </w:rPr>
        <w:t>Cash Collateralization</w:t>
      </w:r>
      <w:r>
        <w:rPr>
          <w:rFonts w:ascii="Times New Roman" w:hAnsi="Times New Roman"/>
          <w:b w:val="false"/>
          <w:i w:val="false"/>
          <w:color w:val="000000"/>
          <w:sz w:val="20"/>
        </w:rPr>
        <w:t xml:space="preserve"> . If any Event of Default shall occur and be continuing, on the Business Day on which the Company receives notice from the Administrative Agent or the Required Lenders, the Borrowers shall deposit in an account with the Administrative Agent, in the name of the Administrative Agent and for the benefit of the Lenders, an amount in cash and in the currency of each applicable Letter of Credit equal to the LC Exposure as of such date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any accrued and unpaid interest thereon;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obligation to deposit such cash collateral shall become effective immediately, and such deposit shall become immediately due and payable, without demand or other notice of any kind, upon the occurrence of any Event of Default with respect to any Borrower described in clause (h) or (i)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The Borrowers also shall deposit cash collateral in accordance with this paragraph as and to the extent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2.20(c)</w:t>
      </w:r>
      <w:r>
        <w:rPr>
          <w:rFonts w:ascii="Times New Roman" w:hAnsi="Times New Roman"/>
          <w:b w:val="false"/>
          <w:i w:val="false"/>
          <w:color w:val="000000"/>
          <w:sz w:val="20"/>
        </w:rPr>
        <w:t xml:space="preserve"> . Each such deposit shall be held by the Administrative Agent as collateral for the payment and performance of the obligations of the Borrowers under this Agreement. The Administrative Agent shall have exclusive dominion and control, including the exclusive right of withdrawal, over such account. Other than any interest earned on the investment of such deposits,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which investments shall be made at the option and sole discretion of the Administrative Agent and at the Borrowers’ risk and expense, such deposits shall not bear interest. Interest or profits, if any, on such investments shall accumulate in such account. Notwithstanding the terms of any Security Document, moneys in such account shall be applied by the Administrative Agent to reimburse the Issuing Banks for LC Disbursements for which they have not been reimbursed and, to the extent not so applied, shall be held for the satisfaction of the reimbursement obligations of the Borrowers for the LC Exposure at such time or, if the maturity of the Loans has been accelerated (but subject to (i) the consent of the Required Lenders and (ii) in the case of any such application at a time when any Lender is a Defaulting Lender (but only if, after giving effect thereto, the remaining cash collateral shall be less than the aggregate LC Exposure of all the Defaulting Lenders), the consent of each Issuing Bank), be applied to satisfy other obligations of the Borrowers under this Agreement. If the Borrowers are required to provide an amount of cash collateral hereunder as a result of the occurrence of an Event of Default, such amount (to the extent not applied as aforesaid) shall be returned to the Borrowers within three Business Days after all Events of Default have been cured or waived. If the Borrowers are required to provide an amount of cash collateral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2.11(b)</w:t>
      </w:r>
      <w:r>
        <w:rPr>
          <w:rFonts w:ascii="Times New Roman" w:hAnsi="Times New Roman"/>
          <w:b w:val="false"/>
          <w:i w:val="false"/>
          <w:color w:val="000000"/>
          <w:sz w:val="20"/>
        </w:rPr>
        <w:t xml:space="preserve"> , such amount (to the extent not applied as aforesaid) shall be returned to the Borrowers to the extent that, after giving effect to such return, the Total Revolving Exposure would not exceed the Total Commitments and no Default shall have occurred and be continuing. If the Borrowers are required to provide an amount of cash collateral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2.11(c)</w:t>
      </w:r>
      <w:r>
        <w:rPr>
          <w:rFonts w:ascii="Times New Roman" w:hAnsi="Times New Roman"/>
          <w:b w:val="false"/>
          <w:i w:val="false"/>
          <w:color w:val="000000"/>
          <w:sz w:val="20"/>
        </w:rPr>
        <w:t xml:space="preserve"> , such amount shall be returned to the Borrowers to the extent that, after giving effect to such return, the Consolidated Cash Balance as of the end of the month would not exceed $350,000,000. If the Borrowers are required to provide an amount of cash collateral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2.20(c)</w:t>
      </w:r>
      <w:r>
        <w:rPr>
          <w:rFonts w:ascii="Times New Roman" w:hAnsi="Times New Roman"/>
          <w:b w:val="false"/>
          <w:i w:val="false"/>
          <w:color w:val="000000"/>
          <w:sz w:val="20"/>
        </w:rPr>
        <w:t xml:space="preserve"> , such amount (to the extent not applied as aforesaid) shall be returned to the Borrowers to the extent that, after giving effect to such return, no Issuing Bank shall have any exposure in respect of any outstanding Letter of Credit that is not fully covered by the Commitments of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and/or the remaining cash collateral and no Default shall have occurred and be continuing. </w:t>
      </w:r>
    </w:p>
    <w:p>
      <w:pPr>
        <w:spacing w:before="240" w:after="0"/>
        <w:ind w:left="120"/>
        <w:jc w:val="left"/>
      </w:pPr>
      <w:r>
        <w:rPr>
          <w:rFonts w:ascii="Times New Roman" w:hAnsi="Times New Roman"/>
          <w:b w:val="false"/>
          <w:i w:val="false"/>
          <w:color w:val="000000"/>
          <w:sz w:val="20"/>
        </w:rPr>
        <w:t xml:space="preserve"> (j) </w:t>
      </w:r>
      <w:r>
        <w:rPr>
          <w:rFonts w:ascii="Times New Roman" w:hAnsi="Times New Roman"/>
          <w:b w:val="false"/>
          <w:i w:val="false"/>
          <w:color w:val="000000"/>
          <w:sz w:val="20"/>
          <w:u w:val="single"/>
        </w:rPr>
        <w:t>Designation of Additional Issuing Banks</w:t>
      </w:r>
      <w:r>
        <w:rPr>
          <w:rFonts w:ascii="Times New Roman" w:hAnsi="Times New Roman"/>
          <w:b w:val="false"/>
          <w:i w:val="false"/>
          <w:color w:val="000000"/>
          <w:sz w:val="20"/>
        </w:rPr>
        <w:t xml:space="preserve"> . The Company may, at any time and from time to time, with the consent of the Administrative Agent (which consent shall not be unreasonably withheld), designate as additional Issuing Banks one or more Lenders that agree to serve in such capacity as provided below. The acceptance by a Lender of an appointment as an Issuing Bank hereunder shall be evidenced by an agreement, which shall be in form and substance reasonably satisfactory to the Administrative Agent, executed by the Borrowers, the Administrative Agent and such designated Lender and, from and after the effective date of such agreement, (i) such Lender shall have all the rights and obligations of an Issuing Bank, as applicable, under this Agreement and (ii) references herein to the term “Issuing Bank” shall be deemed to include such Lender in its capacity as an issuer of Letters of Credit hereunder. </w:t>
      </w:r>
    </w:p>
    <w:p>
      <w:pPr>
        <w:spacing w:before="240" w:after="0"/>
        <w:ind w:left="120"/>
        <w:jc w:val="left"/>
      </w:pPr>
      <w:r>
        <w:rPr>
          <w:rFonts w:ascii="Times New Roman" w:hAnsi="Times New Roman"/>
          <w:b w:val="false"/>
          <w:i w:val="false"/>
          <w:color w:val="000000"/>
          <w:sz w:val="20"/>
        </w:rPr>
        <w:t xml:space="preserve"> (k) </w:t>
      </w:r>
      <w:r>
        <w:rPr>
          <w:rFonts w:ascii="Times New Roman" w:hAnsi="Times New Roman"/>
          <w:b w:val="false"/>
          <w:i w:val="false"/>
          <w:color w:val="000000"/>
          <w:sz w:val="20"/>
          <w:u w:val="single"/>
        </w:rPr>
        <w:t>Termination or Resignation of an Issuing Bank</w:t>
      </w:r>
      <w:r>
        <w:rPr>
          <w:rFonts w:ascii="Times New Roman" w:hAnsi="Times New Roman"/>
          <w:b w:val="false"/>
          <w:i w:val="false"/>
          <w:color w:val="000000"/>
          <w:sz w:val="20"/>
        </w:rPr>
        <w:t xml:space="preserve"> . The Borrowers may terminate the appointment of any Issuing Bank as an “Issuing Bank” hereunder by providing a written notice thereof to such Issuing Bank, with a copy to the Administrative Agent. Any such termination shall become effective upon the earlier of (i) such Issuing Bank acknowledging receipt of such notice and (ii) the tenth Business Day following the date of the delivery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termination shall become effective until and unless the LC Exposure attributable to Letters of Credit issued by such Issuing Bank (or its Affiliates) shall have been reduced to zero. At the time any such termination shall become effective, the Borrowers shall pay all unpaid fees accrued for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the account of the terminated Issuing Bank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2.12(b)</w:t>
      </w:r>
      <w:r>
        <w:rPr>
          <w:rFonts w:ascii="Times New Roman" w:hAnsi="Times New Roman"/>
          <w:b w:val="false"/>
          <w:i w:val="false"/>
          <w:color w:val="000000"/>
          <w:sz w:val="20"/>
        </w:rPr>
        <w:t xml:space="preserve"> . Notwithstanding the effectiveness of any such termination, the terminated Issuing Bank shall remain a party hereto and shall continue to have all the rights of an Issuing Bank under this Agreement with respect to Letters of Credit issued by it prior to such termination, but shall not issue any additional Letters of Credit. Any Issuing Bank may resign at any time by giving 30 days prior notice to the Administrative Agent, the Lenders, and the Borrowers. After the resignation of an Issuing Bank hereunder, the retiring Issuing Bank shall remain a party hereto and shall continue to have all the rights and obligations of an Issuing Bank under this Agreement and the other Loan Documents with respect to Letters of Credit issued by it prior to such resignation, but shall not be required to issue additional Letters of Credit or to extend, renew or increase any existing Letter of Credit. </w:t>
      </w:r>
    </w:p>
    <w:p>
      <w:pPr>
        <w:spacing w:before="240" w:after="0"/>
        <w:ind w:left="120"/>
        <w:jc w:val="left"/>
      </w:pPr>
      <w:r>
        <w:rPr>
          <w:rFonts w:ascii="Times New Roman" w:hAnsi="Times New Roman"/>
          <w:b w:val="false"/>
          <w:i w:val="false"/>
          <w:color w:val="000000"/>
          <w:sz w:val="20"/>
        </w:rPr>
        <w:t xml:space="preserve"> (l) </w:t>
      </w:r>
      <w:r>
        <w:rPr>
          <w:rFonts w:ascii="Times New Roman" w:hAnsi="Times New Roman"/>
          <w:b w:val="false"/>
          <w:i w:val="false"/>
          <w:color w:val="000000"/>
          <w:sz w:val="20"/>
          <w:u w:val="single"/>
        </w:rPr>
        <w:t>Issuing Bank Reports to the Administrative Agent</w:t>
      </w:r>
      <w:r>
        <w:rPr>
          <w:rFonts w:ascii="Times New Roman" w:hAnsi="Times New Roman"/>
          <w:b w:val="false"/>
          <w:i w:val="false"/>
          <w:color w:val="000000"/>
          <w:sz w:val="20"/>
        </w:rPr>
        <w:t xml:space="preserve"> . Unless otherwise agreed by the Administrative Agent, each Issuing Bank shall, in addition to its notification obligations set forth elsewhere in this Section, report in writing to the Administrative Agent (i) periodic activity (for such period or recurrent periods as shall be requested by the Administrative Agent) in respect of Letters of Credit issued by such Issuing Bank, including all issuances, extensions, amendments and renewals, all expirations and cancelations and all disbursements and reimbursements, (ii) reasonably prior to the time that such Issuing Bank issues, amends, renews or extends any Letter of Credit, the date of such issuance, amendment, renewal or extension, and the stated amount of the Letters of Credit issued, amended, renewed or extended by it and outstanding after giving effect to such issuance, amendment, renewal or extension (and whether the amounts thereof shall have changed), (iii) on each Business Day on which such Issuing Bank makes any LC Disbursement, the date and amount of such LC Disbursement, (iv) on any Business Day on which a Borrower fails to reimburse an LC Disbursement required to be reimbursed to such Issuing Bank on such day, the date of such failure and the currency and amount of such LC Disbursement and (v) on any other Business Day, such other information as the Administrative Agent shall reasonably request as to the Letters of Credit issued by such Issuing Bank. </w:t>
      </w:r>
    </w:p>
    <w:p>
      <w:pPr>
        <w:spacing w:before="240" w:after="0"/>
        <w:ind w:left="120"/>
        <w:jc w:val="left"/>
      </w:pPr>
      <w:r>
        <w:rPr>
          <w:rFonts w:ascii="Times New Roman" w:hAnsi="Times New Roman"/>
          <w:b w:val="false"/>
          <w:i w:val="false"/>
          <w:color w:val="000000"/>
          <w:sz w:val="20"/>
        </w:rPr>
        <w:t xml:space="preserve"> (m) </w:t>
      </w:r>
      <w:r>
        <w:rPr>
          <w:rFonts w:ascii="Times New Roman" w:hAnsi="Times New Roman"/>
          <w:b w:val="false"/>
          <w:i w:val="false"/>
          <w:color w:val="000000"/>
          <w:sz w:val="20"/>
          <w:u w:val="single"/>
        </w:rPr>
        <w:t>LC Exposure Determination</w:t>
      </w:r>
      <w:r>
        <w:rPr>
          <w:rFonts w:ascii="Times New Roman" w:hAnsi="Times New Roman"/>
          <w:b w:val="false"/>
          <w:i w:val="false"/>
          <w:color w:val="000000"/>
          <w:sz w:val="20"/>
        </w:rPr>
        <w:t xml:space="preserve"> . For all purposes of this Agreement, the amount of a Letter of Credit that, by its terms or the terms of any document related thereto, provides for one or more automatic increases in the stated amount thereof shall be deemed to be the maximum stated amount of such Letter of Credit after giving effect to all such increases, whether or not such maximum stated amount is in effect at the time of determination. </w:t>
      </w:r>
    </w:p>
    <w:p>
      <w:pPr>
        <w:spacing w:before="240" w:after="0"/>
        <w:ind w:left="120"/>
        <w:jc w:val="left"/>
      </w:pPr>
      <w:r>
        <w:rPr>
          <w:rFonts w:ascii="Times New Roman" w:hAnsi="Times New Roman"/>
          <w:b w:val="false"/>
          <w:i w:val="false"/>
          <w:color w:val="000000"/>
          <w:sz w:val="20"/>
        </w:rPr>
        <w:t xml:space="preserve"> (n) </w:t>
      </w:r>
      <w:r>
        <w:rPr>
          <w:rFonts w:ascii="Times New Roman" w:hAnsi="Times New Roman"/>
          <w:b w:val="false"/>
          <w:i w:val="false"/>
          <w:color w:val="000000"/>
          <w:sz w:val="20"/>
          <w:u w:val="single"/>
        </w:rPr>
        <w:t>Applicability of ISP and UCP; Governing Law</w:t>
      </w:r>
      <w:r>
        <w:rPr>
          <w:rFonts w:ascii="Times New Roman" w:hAnsi="Times New Roman"/>
          <w:b w:val="false"/>
          <w:i w:val="false"/>
          <w:color w:val="000000"/>
          <w:sz w:val="20"/>
        </w:rPr>
        <w:t xml:space="preserve"> . Unless otherwise expressly agreed by the applicable Issuing Bank and the applicable Borrower when a Letter of Credit is issued, (i) the rules of the ISP or UCP shall apply to each standby Letter of Credit, (ii) the rules of the UCP shall apply to each commercial Letter of Credit and (iii) each Letter of Credit shall be governed by, and construed in accordance with, the law of the State of New York. </w:t>
      </w:r>
    </w:p>
    <w:p>
      <w:pPr>
        <w:spacing w:before="240" w:after="0"/>
        <w:ind w:left="120"/>
        <w:jc w:val="left"/>
      </w:pPr>
      <w:r>
        <w:rPr>
          <w:rFonts w:ascii="Times New Roman" w:hAnsi="Times New Roman"/>
          <w:b w:val="false"/>
          <w:i w:val="false"/>
          <w:color w:val="000000"/>
          <w:sz w:val="20"/>
        </w:rPr>
        <w:t xml:space="preserve"> SECTION 2.06. </w:t>
      </w:r>
      <w:r>
        <w:rPr>
          <w:rFonts w:ascii="Times New Roman" w:hAnsi="Times New Roman"/>
          <w:b w:val="false"/>
          <w:i w:val="false"/>
          <w:color w:val="000000"/>
          <w:sz w:val="20"/>
          <w:u w:val="single"/>
        </w:rPr>
        <w:t>Funding of Borrowings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Lender shall make each Loan to be made by it hereunder on the proposed date thereof by wire transfer of immediately available funds by 12:00 noon, New York City time, to the account of the Administrative Agent most recently designated by it for such purpose by notice to the Lenders. The Administrative Agent will make such Loans available to the applicable Borrower by promptly crediting the amounts so received, in like funds, to an account of such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Borrower and designated by such Borrower in the applicable Borrowing Request;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ABR Loans made to finance the reimbursement of an LC Disbursement denominated in dollars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2.05(e)</w:t>
      </w:r>
      <w:r>
        <w:rPr>
          <w:rFonts w:ascii="Times New Roman" w:hAnsi="Times New Roman"/>
          <w:b w:val="false"/>
          <w:i w:val="false"/>
          <w:color w:val="000000"/>
          <w:sz w:val="20"/>
        </w:rPr>
        <w:t xml:space="preserve"> shall be remitted by the Administrative Agent to the applicable Issuing Bank or, to the extent that Lenders have made payments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2.05(e)</w:t>
      </w:r>
      <w:r>
        <w:rPr>
          <w:rFonts w:ascii="Times New Roman" w:hAnsi="Times New Roman"/>
          <w:b w:val="false"/>
          <w:i w:val="false"/>
          <w:color w:val="000000"/>
          <w:sz w:val="20"/>
        </w:rPr>
        <w:t xml:space="preserve"> to reimburse such Issuing Bank, then to such Lenders and such Issuing Bank as their interests may appear. </w:t>
      </w:r>
    </w:p>
    <w:p>
      <w:pPr>
        <w:spacing w:before="240" w:after="0"/>
        <w:ind w:left="120"/>
        <w:jc w:val="left"/>
      </w:pPr>
      <w:r>
        <w:rPr>
          <w:rFonts w:ascii="Times New Roman" w:hAnsi="Times New Roman"/>
          <w:b w:val="false"/>
          <w:i w:val="false"/>
          <w:color w:val="000000"/>
          <w:sz w:val="20"/>
        </w:rPr>
        <w:t xml:space="preserve"> (b) Unless the Administrative Agent shall have received notice from a Lender prior to the proposed date of any Borrowing that such Lender will not make available to the Administrative Agent such Lender’s share of such Borrowing, the Administrative Agent may assume that such Lender has made such share available on such date in accordance with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and may, in reliance upon such assumption and in its sole discretion, make available to the applicable Borrower a corresponding amount. In such event, if a Lender has not in fact made its share of the applicable Borrowing available to the Administrative Agent, then the applicable Lender and such Borrower severally agrees to pay to the Administrative Agent forthwith on demand such corresponding amount with interest thereon, for each day from and including the date such amount is made available to the such Borrower to but excluding the date of payment to the Administrative Agent, at (i) in the case of such Lender, the greater of the applicable Overnight Rate and a rate determined by the Administrative Agent in accordance with banking industry rules on interbank compensation or (ii) in the case of the Borrowers, the interest rate applicable to (A) in the case of Loans denominated in dollars, ABR Loans and (B) in the case of Loans denominated in an Alternative Currency, the interest rate applicable to the subject Loan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2.13</w:t>
      </w:r>
      <w:r>
        <w:rPr>
          <w:rFonts w:ascii="Times New Roman" w:hAnsi="Times New Roman"/>
          <w:b w:val="false"/>
          <w:i w:val="false"/>
          <w:color w:val="000000"/>
          <w:sz w:val="20"/>
        </w:rPr>
        <w:t xml:space="preserve"> . If the applicable Borrower and such Lender shall pay such interest to the Administrative Agent for the same or an overlapping period, the Administrative Agent shall promptly remit to such Borrower the amount of such interest paid by such Borrower for such period. If such Lender pays such amount to the Administrative Agent, then such amount shall constitute such Lender’s Loan included in such Borrowing. </w:t>
      </w:r>
    </w:p>
    <w:p>
      <w:pPr>
        <w:spacing w:before="240" w:after="0"/>
        <w:ind w:left="120"/>
        <w:jc w:val="left"/>
      </w:pPr>
      <w:r>
        <w:rPr>
          <w:rFonts w:ascii="Times New Roman" w:hAnsi="Times New Roman"/>
          <w:b w:val="false"/>
          <w:i w:val="false"/>
          <w:color w:val="000000"/>
          <w:sz w:val="20"/>
        </w:rPr>
        <w:t xml:space="preserve"> SECTION 2.07. </w:t>
      </w:r>
      <w:r>
        <w:rPr>
          <w:rFonts w:ascii="Times New Roman" w:hAnsi="Times New Roman"/>
          <w:b w:val="false"/>
          <w:i w:val="false"/>
          <w:color w:val="000000"/>
          <w:sz w:val="20"/>
          <w:u w:val="single"/>
        </w:rPr>
        <w:t>Interest Elections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Borrowing initially shall be of the Type specified in the applicable Borrowing Request or designated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and, in the case of a Term Benchmark Borrowing, shall have an initial Interest Period as specified in such Borrowing Request or designated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 Thereafter, the applicable Borrower may elect to convert such Borrowing to a Borrowing of a different Type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Term Benchmark Borrowings denominated in an Alternative Currency may not be converted into ABR Borrowings) or to continue such Borrowing and, in the case of a Term Benchmark Borrowing, may elect Interest Periods therefor, all as provided in this Section. The Company may elect different options with respect to different portions of the affected Borrowing, in which case each such portion shall be allocated ratably among the Lenders holding the Loans comprising such Borrowing, and the Loans comprising each such portion shall be considered a separate Borrowing. </w:t>
      </w:r>
    </w:p>
    <w:p>
      <w:pPr>
        <w:spacing w:before="240" w:after="0"/>
        <w:ind w:left="120"/>
        <w:jc w:val="left"/>
      </w:pPr>
      <w:r>
        <w:rPr>
          <w:rFonts w:ascii="Times New Roman" w:hAnsi="Times New Roman"/>
          <w:b w:val="false"/>
          <w:i w:val="false"/>
          <w:color w:val="000000"/>
          <w:sz w:val="20"/>
        </w:rPr>
        <w:t xml:space="preserve"> (b) To make an election pursuant to this Section, the applicable Borrower shall notify the Administrative Agent of such election by the time that a Borrowing Request would be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if the Company was requesting a Borrowing of the Type resulting from such election to be made on the effective date of such election. Each such Interest Election Request shall be irrevocable and shall be signed by a Responsible Officer of such Borrower.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Each Interest Election Request shall specify the following information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2.02</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the Borrowing to which such Interest Election Request applies and, if different options are being elected with respect to different portions thereof, the portions thereof to be allocated to each resulting Borrowing (in which case the information to be specified pursuant to clauses (iii) and (iv) below shall be specified for each resulting Borrowing); </w:t>
      </w:r>
    </w:p>
    <w:p>
      <w:pPr>
        <w:spacing w:before="120" w:after="0"/>
        <w:ind w:left="120"/>
        <w:jc w:val="left"/>
      </w:pPr>
      <w:r>
        <w:rPr>
          <w:rFonts w:ascii="Times New Roman" w:hAnsi="Times New Roman"/>
          <w:b w:val="false"/>
          <w:i w:val="false"/>
          <w:color w:val="000000"/>
          <w:sz w:val="20"/>
        </w:rPr>
        <w:t xml:space="preserve"> (ii) the effective date of the election made pursuant to such Interest Election Request, which shall be a Business Day; </w:t>
      </w:r>
    </w:p>
    <w:p>
      <w:pPr>
        <w:spacing w:before="120" w:after="0"/>
        <w:ind w:left="120"/>
        <w:jc w:val="left"/>
      </w:pPr>
      <w:r>
        <w:rPr>
          <w:rFonts w:ascii="Times New Roman" w:hAnsi="Times New Roman"/>
          <w:b w:val="false"/>
          <w:i w:val="false"/>
          <w:color w:val="000000"/>
          <w:sz w:val="20"/>
        </w:rPr>
        <w:t xml:space="preserve"> (iii) whether the resulting Borrowing is to be an ABR Borrowing, a Term Benchmark Borrowing or an RFR Borrowing; and </w:t>
      </w:r>
    </w:p>
    <w:p>
      <w:pPr>
        <w:spacing w:before="120" w:after="0"/>
        <w:ind w:left="120"/>
        <w:jc w:val="left"/>
      </w:pPr>
      <w:r>
        <w:rPr>
          <w:rFonts w:ascii="Times New Roman" w:hAnsi="Times New Roman"/>
          <w:b w:val="false"/>
          <w:i w:val="false"/>
          <w:color w:val="000000"/>
          <w:sz w:val="20"/>
        </w:rPr>
        <w:t xml:space="preserve"> (iv) if the resulting Borrowing is to be a Term Benchmark Borrowing, the Interest Period to be applicable thereto after giving effect to such election, which shall be a period contemplated by the definition of the term “Interest Period.” </w:t>
      </w:r>
    </w:p>
    <w:p>
      <w:pPr>
        <w:spacing w:before="240" w:after="0"/>
        <w:ind w:left="120"/>
        <w:jc w:val="left"/>
      </w:pPr>
      <w:r>
        <w:rPr>
          <w:rFonts w:ascii="Times New Roman" w:hAnsi="Times New Roman"/>
          <w:b w:val="false"/>
          <w:i w:val="false"/>
          <w:color w:val="000000"/>
          <w:sz w:val="20"/>
        </w:rPr>
        <w:t xml:space="preserve"> If any such Interest Election Request requests a Term Benchmark Borrowing but does not specify an Interest Period, then such Borrower shall be deemed to have selected an Interest Period of one month’s duration. </w:t>
      </w:r>
    </w:p>
    <w:p>
      <w:pPr>
        <w:spacing w:before="240" w:after="0"/>
        <w:ind w:left="120"/>
        <w:jc w:val="left"/>
      </w:pPr>
      <w:r>
        <w:rPr>
          <w:rFonts w:ascii="Times New Roman" w:hAnsi="Times New Roman"/>
          <w:b w:val="false"/>
          <w:i w:val="false"/>
          <w:color w:val="000000"/>
          <w:sz w:val="20"/>
        </w:rPr>
        <w:t xml:space="preserve"> (d) Promptly following receipt of an Interest Election Request, the Administrative Agent shall advise each Lender of the details thereof and of such Lender’s portion of each resulting Borrowing. </w:t>
      </w:r>
    </w:p>
    <w:p>
      <w:pPr>
        <w:spacing w:before="240" w:after="0"/>
        <w:ind w:left="120"/>
        <w:jc w:val="left"/>
      </w:pPr>
      <w:r>
        <w:rPr>
          <w:rFonts w:ascii="Times New Roman" w:hAnsi="Times New Roman"/>
          <w:b w:val="false"/>
          <w:i w:val="false"/>
          <w:color w:val="000000"/>
          <w:sz w:val="20"/>
        </w:rPr>
        <w:t xml:space="preserve"> (e) If a Borrower fails to deliver a timely Interest Election Request with respect to a Term Benchmark Borrowing in dollars prior to the end of the Interest Period applicable thereto, then, unless such Borrowing is repaid as provided herein, at the end of such Interest Period such Borrowing shall be deemed to have an Interest Period that is one month. If a Borrower fails to deliver a timely and complete Interest Election Request with respect to a Term Benchmark Borrowing in an Alternative Currency prior to the end of the Interest Period therefor, then, unless such Term Benchmark Borrowing is repaid as provided herein, the Borrower shall be deemed to have selected that such Term Benchmark Borrowing shall automatically be continued as a Term Benchmark Borrowing in its original Agreed Currency with an Interest Period of one month at the end of such Interest Period. Notwithstanding any contrary provision hereof, if an Event of Default under clause (h) or (i)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has occurred and is continuing with respect to a Borrower, or if any other Event of Default has occurred and is continuing and the Administrative Agent, at the request of the Required Lenders, has notified the Borrowers of the election to give effect to this sentence on account of such other Event of Default, then, so long as an Event of Default is continuing (i) no outstanding Borrowing may be converted to or continued as a Term Benchmark Borrowing and (ii) unless repaid, (x) each Term Benchmark Borrowing and each RFR Borrowing, in each case denominated in dollars shall be converted to an ABR Borrowing at the end of the Interest Period applicable thereto and (y) each Term Benchmark Borrowing and each RFR Borrowing, in each case denominated in an Alternative Currency shall bear interest at the Central Bank Rate for the applicable Agreed Currency plus the CBR Spread;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Administrative Agent determines (which determination shall be conclusive and binding absent manifest error) that the Central Bank Rate for the applicable Agreed Currency cannot be determined, any outstanding affected Term Benchmark Loans denominated in any Agreed Currency other than dollars shall either be (A) converted to an ABR Borrowing denominated in dollars (in an amount equal to the Dollar Equivalent of such Alternative Currency) at the end of the Interest Period, as applicable, therefor or (B) prepaid at the end of the applicable Interest Period in full;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no election is made by the Borrower by the earlier of (x) the date that is three Business Days after receipt by the Borrower of such notice and (y) the last day of the current Interest Period for the applicable Term Benchmark Loan, the Borrower shall be deemed to have elected clause (A) above. </w:t>
      </w:r>
    </w:p>
    <w:p>
      <w:pPr>
        <w:spacing w:before="240" w:after="0"/>
        <w:ind w:left="120"/>
        <w:jc w:val="left"/>
      </w:pPr>
      <w:r>
        <w:rPr>
          <w:rFonts w:ascii="Times New Roman" w:hAnsi="Times New Roman"/>
          <w:b w:val="false"/>
          <w:i w:val="false"/>
          <w:color w:val="000000"/>
          <w:sz w:val="20"/>
        </w:rPr>
        <w:t xml:space="preserve"> SECTION 2.08. </w:t>
      </w:r>
      <w:r>
        <w:rPr>
          <w:rFonts w:ascii="Times New Roman" w:hAnsi="Times New Roman"/>
          <w:b w:val="false"/>
          <w:i w:val="false"/>
          <w:color w:val="000000"/>
          <w:sz w:val="20"/>
          <w:u w:val="single"/>
        </w:rPr>
        <w:t>Termination and Reduction of Commitments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(a) Unless previously terminated, the Commitments shall automatically terminate on the Maturity Date.</w:t>
      </w:r>
    </w:p>
    <w:p>
      <w:pPr>
        <w:spacing w:before="240" w:after="0"/>
        <w:ind w:left="120"/>
        <w:jc w:val="left"/>
      </w:pPr>
      <w:r>
        <w:rPr>
          <w:rFonts w:ascii="Times New Roman" w:hAnsi="Times New Roman"/>
          <w:b w:val="false"/>
          <w:i w:val="false"/>
          <w:color w:val="000000"/>
          <w:sz w:val="20"/>
        </w:rPr>
        <w:t xml:space="preserve"> (b) The Company may at any time terminate, or from time to time permanently reduce, the Commitments;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each partial reduction of the Commitments shall be in an amount that is an integral multiple of $1,000,000 and not less than $10,000,000 and (ii) the Company shall not terminate or reduce the Commitments if, after giving effect to any concurrent prepayment of the Loans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 the Total Revolving Exposure would exceed the Total Commitments. </w:t>
      </w:r>
    </w:p>
    <w:p>
      <w:pPr>
        <w:spacing w:before="240" w:after="0"/>
        <w:ind w:left="120"/>
        <w:jc w:val="left"/>
      </w:pPr>
      <w:r>
        <w:rPr>
          <w:rFonts w:ascii="Times New Roman" w:hAnsi="Times New Roman"/>
          <w:b w:val="false"/>
          <w:i w:val="false"/>
          <w:color w:val="000000"/>
          <w:sz w:val="20"/>
        </w:rPr>
        <w:t xml:space="preserve"> (c) The Company shall notify the Administrative Agent of any election to terminate or reduce the Commitments under </w:t>
      </w:r>
      <w:r>
        <w:rPr>
          <w:rFonts w:ascii="Times New Roman" w:hAnsi="Times New Roman"/>
          <w:b w:val="false"/>
          <w:i w:val="false"/>
          <w:color w:val="000000"/>
          <w:sz w:val="20"/>
          <w:u w:val="single"/>
        </w:rPr>
        <w:t xml:space="preserve">paragraph (b) </w:t>
      </w:r>
      <w:r>
        <w:rPr>
          <w:rFonts w:ascii="Times New Roman" w:hAnsi="Times New Roman"/>
          <w:b w:val="false"/>
          <w:i w:val="false"/>
          <w:color w:val="000000"/>
          <w:sz w:val="20"/>
        </w:rPr>
        <w:t xml:space="preserve"> of this Section at least three (3) Business Days prior to the effective date of such termination or reduction, specifying such election and the effective date thereof. Promptly following receipt of any such notice, the Administrative Agent shall advise the Lenders of the contents thereof. Each notice delivered by the Company pursuant to this Section shall be irrevocable;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notice of termination or reduction of the Commitments delivered under this paragraph may state that such notice is conditioned upon the occurrence of one or more events specified therein, in which case such notice may be revoked by the Company (by notice to the Administrative Agent on or prior to the specified effective date) if such condition is not satisfied. Any termination or reduction of the Commitments shall be permanent. Each reduction of the Commitments shall be made ratably among the Lenders in accordance with their respective Commitments. </w:t>
      </w:r>
    </w:p>
    <w:p>
      <w:pPr>
        <w:spacing w:before="240" w:after="0"/>
        <w:ind w:left="120"/>
        <w:jc w:val="left"/>
      </w:pPr>
      <w:r>
        <w:rPr>
          <w:rFonts w:ascii="Times New Roman" w:hAnsi="Times New Roman"/>
          <w:b w:val="false"/>
          <w:i w:val="false"/>
          <w:color w:val="000000"/>
          <w:sz w:val="20"/>
        </w:rPr>
        <w:t xml:space="preserve"> SECTION 2.09. </w:t>
      </w:r>
      <w:r>
        <w:rPr>
          <w:rFonts w:ascii="Times New Roman" w:hAnsi="Times New Roman"/>
          <w:b w:val="false"/>
          <w:i w:val="false"/>
          <w:color w:val="000000"/>
          <w:sz w:val="20"/>
          <w:u w:val="single"/>
        </w:rPr>
        <w:t>Repayment of Loans; Evidence of Debt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Borrower hereby unconditionally promise to pay to the Administrative Agent for the account of each Lender the then unpaid principal amount of each Loan of such Lender on the Maturity Date. </w:t>
      </w:r>
    </w:p>
    <w:p>
      <w:pPr>
        <w:spacing w:before="240" w:after="0"/>
        <w:ind w:left="120"/>
        <w:jc w:val="left"/>
      </w:pPr>
      <w:r>
        <w:rPr>
          <w:rFonts w:ascii="Times New Roman" w:hAnsi="Times New Roman"/>
          <w:b w:val="false"/>
          <w:i w:val="false"/>
          <w:color w:val="000000"/>
          <w:sz w:val="20"/>
        </w:rPr>
        <w:t xml:space="preserve"> (b) The records maintained by the Administrative Agent and the Lenders shall be </w:t>
      </w:r>
      <w:r>
        <w:rPr>
          <w:rFonts w:ascii="Times New Roman" w:hAnsi="Times New Roman"/>
          <w:b w:val="false"/>
          <w:i/>
          <w:color w:val="000000"/>
          <w:sz w:val="20"/>
        </w:rPr>
        <w:t>prima facie</w:t>
      </w:r>
      <w:r>
        <w:rPr>
          <w:rFonts w:ascii="Times New Roman" w:hAnsi="Times New Roman"/>
          <w:b w:val="false"/>
          <w:i w:val="false"/>
          <w:color w:val="000000"/>
          <w:sz w:val="20"/>
        </w:rPr>
        <w:t xml:space="preserve"> evidence of the existence and amounts of the obligations of each Borrower in respect of Loans, LC Disbursements, interest and fees due or accrued hereunder;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failure of the Administrative Agent or any Lender to maintain such records or any error therein shall not in any manner affect the obligation of the Borrowers to pay any amounts due hereunder in accordance with the terms of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Any Lender may request that Loans made by it be evidenced by a Note. In such event, the applicable Borrower shall prepare, execute and deliver to such Lender a promissory note payable to such Lender in substantially the form of </w:t>
      </w:r>
      <w:r>
        <w:rPr>
          <w:rFonts w:ascii="Times New Roman" w:hAnsi="Times New Roman"/>
          <w:b w:val="false"/>
          <w:i w:val="false"/>
          <w:color w:val="000000"/>
          <w:sz w:val="20"/>
          <w:u w:val="single"/>
        </w:rPr>
        <w:t>Exhibit J</w:t>
      </w:r>
      <w:r>
        <w:rPr>
          <w:rFonts w:ascii="Times New Roman" w:hAnsi="Times New Roman"/>
          <w:b w:val="false"/>
          <w:i w:val="false"/>
          <w:color w:val="000000"/>
          <w:sz w:val="20"/>
        </w:rPr>
        <w:t xml:space="preserve"> attached hereto (each, a “ </w:t>
      </w:r>
      <w:r>
        <w:rPr>
          <w:rFonts w:ascii="Times New Roman" w:hAnsi="Times New Roman"/>
          <w:b w:val="false"/>
          <w:i w:val="false"/>
          <w:color w:val="000000"/>
          <w:sz w:val="20"/>
          <w:u w:val="single"/>
        </w:rPr>
        <w:t>Note</w:t>
      </w:r>
      <w:r>
        <w:rPr>
          <w:rFonts w:ascii="Times New Roman" w:hAnsi="Times New Roman"/>
          <w:b w:val="false"/>
          <w:i w:val="false"/>
          <w:color w:val="000000"/>
          <w:sz w:val="20"/>
        </w:rPr>
        <w:t xml:space="preserve"> ”). Thereafter, the Loans evidenced by such Note and interest thereon shall at all times (including after assignment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be represented by a Note in such form payable to such payee and its registered assigns. </w:t>
      </w:r>
    </w:p>
    <w:p>
      <w:pPr>
        <w:spacing w:before="240" w:after="0"/>
        <w:ind w:left="120"/>
        <w:jc w:val="left"/>
      </w:pPr>
      <w:r>
        <w:rPr>
          <w:rFonts w:ascii="Times New Roman" w:hAnsi="Times New Roman"/>
          <w:b w:val="false"/>
          <w:i w:val="false"/>
          <w:color w:val="000000"/>
          <w:sz w:val="20"/>
        </w:rPr>
        <w:t xml:space="preserve"> SECTION 2.10.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2.11. </w:t>
      </w:r>
      <w:r>
        <w:rPr>
          <w:rFonts w:ascii="Times New Roman" w:hAnsi="Times New Roman"/>
          <w:b w:val="false"/>
          <w:i w:val="false"/>
          <w:color w:val="000000"/>
          <w:sz w:val="20"/>
          <w:u w:val="single"/>
        </w:rPr>
        <w:t>Prepayment of Loans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Borrower shall have the right at any time and from time to time to prepay any Borrowing, in whole or in part, without premium or penalty,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2.16</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In the event and on each occasion that (i) the Total Revolving Exposure exceeds the Total Commitments (other than as a result of any revaluation of the Dollar Equivalent of Loans or the LC Exposure on any Revaluation Date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 or (ii) the Total Revolving Exposure exceeds 105% of the Total Commitments solely as a result of any revaluation of the Dollar Equivalent of Loans or the LC Exposure on any Revaluation Date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 the Borrowers shall prepay Borrowings (or, if no such Borrowings are outstanding, deposit cash collateral in an account with the Administrative Agent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2.05(i)</w:t>
      </w:r>
      <w:r>
        <w:rPr>
          <w:rFonts w:ascii="Times New Roman" w:hAnsi="Times New Roman"/>
          <w:b w:val="false"/>
          <w:i w:val="false"/>
          <w:color w:val="000000"/>
          <w:sz w:val="20"/>
        </w:rPr>
        <w:t xml:space="preserve"> ) in an aggregate amount equal to such excess. </w:t>
      </w:r>
    </w:p>
    <w:p>
      <w:pPr>
        <w:spacing w:before="240" w:after="0"/>
        <w:ind w:left="120"/>
        <w:jc w:val="left"/>
      </w:pPr>
      <w:r>
        <w:rPr>
          <w:rFonts w:ascii="Times New Roman" w:hAnsi="Times New Roman"/>
          <w:b w:val="false"/>
          <w:i w:val="false"/>
          <w:color w:val="000000"/>
          <w:sz w:val="20"/>
        </w:rPr>
        <w:t xml:space="preserve"> (c) If, at any time prior to the Investment Grade Date while Loans are outstanding, the Consolidated Cash Balance exceeds $350,000,000 as of the last calendar day of any month, then the Borrowers shall, within three (3) Business Days, prepay Borrowings in an aggregate amount equal to such excess, and if any excess remains after prepaying all outstanding Borrowings, the Borrowers shall deposit cash collateral in an account with the Administrative Agent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2.05(i)</w:t>
      </w:r>
      <w:r>
        <w:rPr>
          <w:rFonts w:ascii="Times New Roman" w:hAnsi="Times New Roman"/>
          <w:b w:val="false"/>
          <w:i w:val="false"/>
          <w:color w:val="000000"/>
          <w:sz w:val="20"/>
        </w:rPr>
        <w:t xml:space="preserve"> on a pro rata basis with the Performance LC Facility (based on the LC Exposure hereunder and the aggregate outstanding face amount of Performance Credit Instruments at such time) in an aggregate amount equal to such excess. </w:t>
      </w:r>
    </w:p>
    <w:p>
      <w:pPr>
        <w:spacing w:before="240" w:after="0"/>
        <w:ind w:left="120"/>
        <w:jc w:val="left"/>
      </w:pPr>
      <w:r>
        <w:rPr>
          <w:rFonts w:ascii="Times New Roman" w:hAnsi="Times New Roman"/>
          <w:b w:val="false"/>
          <w:i w:val="false"/>
          <w:color w:val="000000"/>
          <w:sz w:val="20"/>
        </w:rPr>
        <w:t xml:space="preserve"> (d) Prior to any optional or mandatory prepayment of Borrowings under this Section, the Borrowers shall, subject to the next sentence, select the Borrowing or Borrowings to be prepaid and shall specify such selection in the notice of such prepayment delivered pursuant to </w:t>
      </w:r>
      <w:r>
        <w:rPr>
          <w:rFonts w:ascii="Times New Roman" w:hAnsi="Times New Roman"/>
          <w:b w:val="false"/>
          <w:i w:val="false"/>
          <w:color w:val="000000"/>
          <w:sz w:val="20"/>
          <w:u w:val="single"/>
        </w:rPr>
        <w:t>paragraph</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(e)</w:t>
      </w:r>
      <w:r>
        <w:rPr>
          <w:rFonts w:ascii="Times New Roman" w:hAnsi="Times New Roman"/>
          <w:b w:val="false"/>
          <w:i w:val="false"/>
          <w:color w:val="000000"/>
          <w:sz w:val="20"/>
        </w:rPr>
        <w:t xml:space="preserve"> of this Section. </w:t>
      </w:r>
    </w:p>
    <w:p>
      <w:pPr>
        <w:spacing w:before="240" w:after="0"/>
        <w:ind w:left="120"/>
        <w:jc w:val="left"/>
      </w:pPr>
      <w:r>
        <w:rPr>
          <w:rFonts w:ascii="Times New Roman" w:hAnsi="Times New Roman"/>
          <w:b w:val="false"/>
          <w:i w:val="false"/>
          <w:color w:val="000000"/>
          <w:sz w:val="20"/>
        </w:rPr>
        <w:t xml:space="preserve"> (e) The Company and/or the applicable Borrower shall notify the Administrative Agent by telephone (confirmed by hand delivery, facsimile or other electronic imaging) of any prepayment hereunder (i)(A) in the case of prepayment of (1) a Term Benchmark Borrowing denominated in dollars, not later than 11:00 a.m., New York City time, three Business Days before the date of prepayment or (2) an RFR Borrowing denominated in dollars, not later than 11:00 a.m., New York City time, five U.S. Government Securities Business Days before the date of prepayment, (B) in the case of prepayment of a Term Benchmark Borrowing denominated in Euros, not later than 12:00 p.m., New York City time, three Business Days before the date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prepayment and (C) in the case of prepayment of an RFR Borrowing denominated in Sterling, not later than 11:00 a.m., New York City time, five RFR Business Days before the date of prepayment or (ii) in the case of prepayment of an ABR Borrowing, not later than 11:00 a.m., New York City time, on the date of prepayment. Each such notice shall be irrevocable and shall specify the prepayment date, the principal amount of each Borrowing or portion thereof to be prepaid and, in the case of a mandatory prepayment, a reasonably detailed calculation of the amount of such prepayment;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a notice of optional prepayment is given in connection with a conditional notice of termination of the Commitments as contemplated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w:t>
      </w:r>
      <w:r>
        <w:rPr>
          <w:rFonts w:ascii="Times New Roman" w:hAnsi="Times New Roman"/>
          <w:b w:val="false"/>
          <w:i w:val="false"/>
          <w:color w:val="000000"/>
          <w:sz w:val="20"/>
        </w:rPr>
        <w:t xml:space="preserve"> , then such notice of prepayment may be revoked if such notice of termination is revoked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w:t>
      </w:r>
      <w:r>
        <w:rPr>
          <w:rFonts w:ascii="Times New Roman" w:hAnsi="Times New Roman"/>
          <w:b w:val="false"/>
          <w:i w:val="false"/>
          <w:color w:val="000000"/>
          <w:sz w:val="20"/>
        </w:rPr>
        <w:t xml:space="preserve"> . Promptly following receipt of any such notice, the Administrative Agent shall advise the Lenders of the contents thereof. Each partial prepayment of any Borrowing shall be in an amount that would be permitted in the case of an advance of a Borrowing of the same Type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2.02</w:t>
      </w:r>
      <w:r>
        <w:rPr>
          <w:rFonts w:ascii="Times New Roman" w:hAnsi="Times New Roman"/>
          <w:b w:val="false"/>
          <w:i w:val="false"/>
          <w:color w:val="000000"/>
          <w:sz w:val="20"/>
        </w:rPr>
        <w:t xml:space="preserve"> , except as necessary to apply fully the required amount of a mandatory prepayment. Each prepayment of a Borrowing shall be applied ratably to the Loans included in the prepaid Borrowing. Prepayments shall be accompanied by accrued interest to the extent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2.12. </w:t>
      </w:r>
      <w:r>
        <w:rPr>
          <w:rFonts w:ascii="Times New Roman" w:hAnsi="Times New Roman"/>
          <w:b w:val="false"/>
          <w:i w:val="false"/>
          <w:color w:val="000000"/>
          <w:sz w:val="20"/>
          <w:u w:val="single"/>
        </w:rPr>
        <w:t>Fees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Borrowers agree to pay to the Administrative Agent for the account of each Lender for the period from and including the Effective Date to but excluding the date on which the Commitments terminate (or are otherwise reduced to zero), a commitment fee which shall accrue at the Applicable Rate on the average daily unused amount of the Commitment of such Lender. Such accrued commitment fees shall be payable in arrears on the fifteenth day following the last Business Day of March, June, September and December of each year and on the date on which all the Commitments terminate, commencing on the first such date to occur after the Effective Date. For purposes of computing commitment fees, a Commitment shall be deemed to be used to the extent of the outstanding Loans and LC Exposure of such Lender. </w:t>
      </w:r>
    </w:p>
    <w:p>
      <w:pPr>
        <w:spacing w:before="240" w:after="0"/>
        <w:ind w:left="120"/>
        <w:jc w:val="left"/>
      </w:pPr>
      <w:r>
        <w:rPr>
          <w:rFonts w:ascii="Times New Roman" w:hAnsi="Times New Roman"/>
          <w:b w:val="false"/>
          <w:i w:val="false"/>
          <w:color w:val="000000"/>
          <w:sz w:val="20"/>
        </w:rPr>
        <w:t xml:space="preserve"> (b) The Borrowers agree to pay (i) to the Administrative Agent for the account of each Lender a participation fee with respect to its participations in Letters of Credit, which shall accrue at the same Applicable Rate then used to determine the interest rate applicable to Term Benchmark Loans on the average daily amount of such Lender’s LC Exposure (excluding any portion thereof attributable to unreimbursed LC Disbursements) during the period from and including the Effective Date to but excluding the later of the date on which such Lender’s Commitment terminates and the date on which such Lender ceases to have any LC Exposure and (ii) to each Issuing Bank a fronting fee, which shall accrue at a rate per annum equal to 0.20% on the average daily amount of the LC Exposure attributable to Letters of Credit issued by such Issuing Bank (excluding any portion thereof attributable to unreimbursed LC Disbursements) during the period from and including the Effective Date to but excluding the later of the date of termination of all the Commitments and the date on which there ceases to be any such LC Exposure, as well as such Issuing Bank’s standard fees with respect to the issuance, amendment, renewal or extension of any Letter of Credit or processing of drawings thereunder. Participation fees and fronting fees accrued through and including the last day of March, June, September and December of each year shall be payable on the fifteenth day following such last day, commencing on the first such date to occur after the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all such fees shall be payable on the date on which all the Commitments terminate and any such fees accruing after the date on which all the Commitments terminate shall be payable on demand. Any other fees payable to an Issuing Bank pursuant to this paragraph shall be payable within the time periods separately agreed by the applicable Borrower and such Issuing Bank.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The Borrowers agree to pay to the Administrative Agent, for its own account, fees payable in the amounts and at the times separately agreed upon between the Borrowers and the Administrative Agent. </w:t>
      </w:r>
    </w:p>
    <w:p>
      <w:pPr>
        <w:spacing w:before="240" w:after="0"/>
        <w:ind w:left="120"/>
        <w:jc w:val="left"/>
      </w:pPr>
      <w:r>
        <w:rPr>
          <w:rFonts w:ascii="Times New Roman" w:hAnsi="Times New Roman"/>
          <w:b w:val="false"/>
          <w:i w:val="false"/>
          <w:color w:val="000000"/>
          <w:sz w:val="20"/>
        </w:rPr>
        <w:t xml:space="preserve"> (d) All fees payable hereunder shall be paid on the dates due, in immediately available funds, to the Administrative Agent (or to the applicable Issuing Bank, in the case of fees payable to it) for distribution, in the case of commitment fees and participation fees, to the Lenders entitled thereto. Fees paid hereunder shall not be refundable under any circumstances. No payment of fees will be made by a Guarantor organized under the Laws of France on an account opened with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w:t>
      </w:r>
    </w:p>
    <w:p>
      <w:pPr>
        <w:spacing w:before="240" w:after="0"/>
        <w:ind w:left="120"/>
        <w:jc w:val="left"/>
      </w:pPr>
      <w:r>
        <w:rPr>
          <w:rFonts w:ascii="Times New Roman" w:hAnsi="Times New Roman"/>
          <w:b w:val="false"/>
          <w:i w:val="false"/>
          <w:color w:val="000000"/>
          <w:sz w:val="20"/>
        </w:rPr>
        <w:t xml:space="preserve"> (e) All commitment fees, participation fees and fronting fees payable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2.12</w:t>
      </w:r>
      <w:r>
        <w:rPr>
          <w:rFonts w:ascii="Times New Roman" w:hAnsi="Times New Roman"/>
          <w:b w:val="false"/>
          <w:i w:val="false"/>
          <w:color w:val="000000"/>
          <w:sz w:val="20"/>
        </w:rPr>
        <w:t xml:space="preserve"> shall be computed on the basis of a year of 360 days and shall be payable for the actual number of days elapsed (including the first day but excluding the last day). </w:t>
      </w:r>
    </w:p>
    <w:p>
      <w:pPr>
        <w:spacing w:before="240" w:after="0"/>
        <w:ind w:left="120"/>
        <w:jc w:val="left"/>
      </w:pPr>
      <w:r>
        <w:rPr>
          <w:rFonts w:ascii="Times New Roman" w:hAnsi="Times New Roman"/>
          <w:b w:val="false"/>
          <w:i w:val="false"/>
          <w:color w:val="000000"/>
          <w:sz w:val="20"/>
        </w:rPr>
        <w:t xml:space="preserve"> SECTION 2.13. </w:t>
      </w:r>
      <w:r>
        <w:rPr>
          <w:rFonts w:ascii="Times New Roman" w:hAnsi="Times New Roman"/>
          <w:b w:val="false"/>
          <w:i w:val="false"/>
          <w:color w:val="000000"/>
          <w:sz w:val="20"/>
          <w:u w:val="single"/>
        </w:rPr>
        <w:t>Interest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Loans comprising each ABR Borrowing shall bear interest at the Alternate Base Rate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Applicable Rate. </w:t>
      </w:r>
    </w:p>
    <w:p>
      <w:pPr>
        <w:spacing w:before="240" w:after="0"/>
        <w:ind w:left="120"/>
        <w:jc w:val="left"/>
      </w:pPr>
      <w:r>
        <w:rPr>
          <w:rFonts w:ascii="Times New Roman" w:hAnsi="Times New Roman"/>
          <w:b w:val="false"/>
          <w:i w:val="false"/>
          <w:color w:val="000000"/>
          <w:sz w:val="20"/>
        </w:rPr>
        <w:t xml:space="preserve"> (b) The Loans comprising each Term Benchmark Borrowing shall bear interest at the Adjusted Term SOFR Rate or the Adjusted EURIBOR Rate, as applicable, for the Interest Period in effect for such Borrowing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Applicable Rate. </w:t>
      </w:r>
    </w:p>
    <w:p>
      <w:pPr>
        <w:spacing w:before="240" w:after="0"/>
        <w:ind w:left="120"/>
        <w:jc w:val="left"/>
      </w:pPr>
      <w:r>
        <w:rPr>
          <w:rFonts w:ascii="Times New Roman" w:hAnsi="Times New Roman"/>
          <w:b w:val="false"/>
          <w:i w:val="false"/>
          <w:color w:val="000000"/>
          <w:sz w:val="20"/>
        </w:rPr>
        <w:t xml:space="preserve"> (c) Each RFR Loan shall bear interest at a rate per annum equal to the applicable Adjusted Daily Simple RFR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Applicable Rate. </w:t>
      </w:r>
    </w:p>
    <w:p>
      <w:pPr>
        <w:spacing w:before="240" w:after="0"/>
        <w:ind w:left="120"/>
        <w:jc w:val="left"/>
      </w:pPr>
      <w:r>
        <w:rPr>
          <w:rFonts w:ascii="Times New Roman" w:hAnsi="Times New Roman"/>
          <w:b w:val="false"/>
          <w:i w:val="false"/>
          <w:color w:val="000000"/>
          <w:sz w:val="20"/>
        </w:rPr>
        <w:t xml:space="preserve"> (d) Notwithstanding the foregoing, (i) upon the occurrence of an Event of Default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7.01(h)</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7.01(i)</w:t>
      </w:r>
      <w:r>
        <w:rPr>
          <w:rFonts w:ascii="Times New Roman" w:hAnsi="Times New Roman"/>
          <w:b w:val="false"/>
          <w:i w:val="false"/>
          <w:color w:val="000000"/>
          <w:sz w:val="20"/>
        </w:rPr>
        <w:t xml:space="preserve"> or (ii) if any principal of or interest on any Loan or any fee or other amount payable by a Borrower hereunder is not paid when due, whether at stated maturity, upon acceleration or otherwise, such overdue amount shall bear interest, after as well as before judgment, at a rate per annum equal to (A) in the case of overdue principal of any Loan, 2.00% per annum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rate otherwise applicable to such Loan as provided in the preceding paragraphs of this Section or (B) in the case of any other overdue amount, 2.00% per annum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rate applicable to ABR Loans as provided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Payment or acceptance of the increased rates of interest provided for in this </w:t>
      </w:r>
      <w:r>
        <w:rPr>
          <w:rFonts w:ascii="Times New Roman" w:hAnsi="Times New Roman"/>
          <w:b w:val="false"/>
          <w:i w:val="false"/>
          <w:color w:val="000000"/>
          <w:sz w:val="20"/>
          <w:u w:val="single"/>
        </w:rPr>
        <w:t>paragraph (d)</w:t>
      </w:r>
      <w:r>
        <w:rPr>
          <w:rFonts w:ascii="Times New Roman" w:hAnsi="Times New Roman"/>
          <w:b w:val="false"/>
          <w:i w:val="false"/>
          <w:color w:val="000000"/>
          <w:sz w:val="20"/>
        </w:rPr>
        <w:t xml:space="preserve">  is not a permitted alternative to timely payment and shall not constitute a waiver of any Event of Default or otherwise prejudice or limit any rights or remedies of the Administrative Agent, any Issuing Bank or any Lender. </w:t>
      </w:r>
    </w:p>
    <w:p>
      <w:pPr>
        <w:spacing w:before="240" w:after="0"/>
        <w:ind w:left="120"/>
        <w:jc w:val="left"/>
      </w:pPr>
      <w:r>
        <w:rPr>
          <w:rFonts w:ascii="Times New Roman" w:hAnsi="Times New Roman"/>
          <w:b w:val="false"/>
          <w:i w:val="false"/>
          <w:color w:val="000000"/>
          <w:sz w:val="20"/>
        </w:rPr>
        <w:t xml:space="preserve"> (e) Accrued interest on each Loan shall be payable in arrears on each Interest Payment Date for such Loan and upon termination of the Commitments;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interest accrued pursuant to </w:t>
      </w:r>
      <w:r>
        <w:rPr>
          <w:rFonts w:ascii="Times New Roman" w:hAnsi="Times New Roman"/>
          <w:b w:val="false"/>
          <w:i w:val="false"/>
          <w:color w:val="000000"/>
          <w:sz w:val="20"/>
          <w:u w:val="single"/>
        </w:rPr>
        <w:t>paragraph (d)</w:t>
      </w:r>
      <w:r>
        <w:rPr>
          <w:rFonts w:ascii="Times New Roman" w:hAnsi="Times New Roman"/>
          <w:b w:val="false"/>
          <w:i w:val="false"/>
          <w:color w:val="000000"/>
          <w:sz w:val="20"/>
        </w:rPr>
        <w:t xml:space="preserve">  of this Section shall be payable on demand, (ii) in the event of any repayment or prepayment of any Loan (other than a prepayment of an ABR Loan prior to the end of the Availability Period), accrued interest on the principal amount repaid or prepaid shall be payable on the date of such repayment or prepayment and (iii) in the event of any conversion of a Term Benchmark Loan prior to the end of the current Interest Period therefor, accrued interest on such Loan shall be payable on the effective date of such conversion.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 Interest computed by reference to the Term SOFR Rate or Daily Simple SOFR, the EURIBOR Rate and the Alternate Base Rate hereunder shall be computed on the basis of a year of 360 days. Interest computed by reference to SONIA or the Alternate Base Rate only at times when the Alternate Base Rate is based on the Prime Rate shall be computed on the basis of a year of 365 days (or 366 days in a leap year). In each case interest shall be payable for the actual number of days elapsed (including the first day but excluding the last day). The applicable Alternate Base Rate, Adjusted Term SOFR Rate, Term SOFR Rate, Adjusted EURIBOR Rate, EURIBOR Rate, Adjusted Daily Simple RFR or Daily Simple RFR shall be determined by the Administrative Agent, and such determination shall be conclusive absent manifest error. </w:t>
      </w:r>
    </w:p>
    <w:p>
      <w:pPr>
        <w:spacing w:before="240" w:after="0"/>
        <w:ind w:left="120"/>
        <w:jc w:val="left"/>
      </w:pPr>
      <w:r>
        <w:rPr>
          <w:rFonts w:ascii="Times New Roman" w:hAnsi="Times New Roman"/>
          <w:b w:val="false"/>
          <w:i w:val="false"/>
          <w:color w:val="000000"/>
          <w:sz w:val="20"/>
        </w:rPr>
        <w:t xml:space="preserve"> SECTION 2.14. </w:t>
      </w:r>
      <w:r>
        <w:rPr>
          <w:rFonts w:ascii="Times New Roman" w:hAnsi="Times New Roman"/>
          <w:b w:val="false"/>
          <w:i w:val="false"/>
          <w:color w:val="000000"/>
          <w:sz w:val="20"/>
          <w:u w:val="single"/>
        </w:rPr>
        <w:t>Alternate Rate of Interest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Subject to </w:t>
      </w:r>
      <w:r>
        <w:rPr>
          <w:rFonts w:ascii="Times New Roman" w:hAnsi="Times New Roman"/>
          <w:b w:val="false"/>
          <w:i w:val="false"/>
          <w:color w:val="000000"/>
          <w:sz w:val="20"/>
          <w:u w:val="single"/>
        </w:rPr>
        <w:t>clauses (b)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(g)</w:t>
      </w:r>
      <w:r>
        <w:rPr>
          <w:rFonts w:ascii="Times New Roman" w:hAnsi="Times New Roman"/>
          <w:b w:val="false"/>
          <w:i w:val="false"/>
          <w:color w:val="000000"/>
          <w:sz w:val="20"/>
        </w:rPr>
        <w:t xml:space="preserve">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if: </w:t>
      </w:r>
    </w:p>
    <w:p>
      <w:pPr>
        <w:spacing w:before="120" w:after="0"/>
        <w:ind w:left="120"/>
        <w:jc w:val="left"/>
      </w:pPr>
      <w:r>
        <w:rPr>
          <w:rFonts w:ascii="Times New Roman" w:hAnsi="Times New Roman"/>
          <w:b w:val="false"/>
          <w:i w:val="false"/>
          <w:color w:val="000000"/>
          <w:sz w:val="20"/>
        </w:rPr>
        <w:t xml:space="preserve"> (i) the Administrative Agent determines (which determination shall be conclusive absent manifest error) (A) prior to the commencement of any Interest Period for a Term Benchmark Borrowing, that adequate and reasonable means do not exist for ascertaining the Adjusted Term SOFR Rate or the Adjusted EURIBOR Rate (including, without limitation, because the Relevant Screen Rate is not available or published on a current basis), for the applicable Agreed Currency and such Interest Period or (B) at any time, that adequate and reasonable means do not exist for ascertaining the applicable Adjusted Daily Simple RFR for the applicable Agreed Currency; or </w:t>
      </w:r>
    </w:p>
    <w:p>
      <w:pPr>
        <w:spacing w:before="120" w:after="0"/>
        <w:ind w:left="120"/>
        <w:jc w:val="left"/>
      </w:pPr>
      <w:r>
        <w:rPr>
          <w:rFonts w:ascii="Times New Roman" w:hAnsi="Times New Roman"/>
          <w:b w:val="false"/>
          <w:i w:val="false"/>
          <w:color w:val="000000"/>
          <w:sz w:val="20"/>
        </w:rPr>
        <w:t xml:space="preserve"> (ii) the Administrative Agent is advised by the Required Lenders that (A) prior to the commencement of any Interest Period for a Term Benchmark Borrowing, the Adjusted Term SOFR Rate or the Adjusted EURIBOR Rate for the applicable Agreed Currency and such Interest Period will not adequately and fairly reflect the cost to such Lenders (or Lender) of making or maintaining their Loans (or its Loan) included in such Borrowing for the applicable Agreed Currency and such Interest Period or (B) at any time, the applicable Adjusted Daily Simple RFR for the applicable Agreed Currency will not adequately and fairly reflect the cost to such Lenders (or Lender) of making or maintaining their Loans (or its Loan) included in such Borrowing for the applicable Agreed Currency; </w:t>
      </w:r>
    </w:p>
    <w:p>
      <w:pPr>
        <w:spacing w:before="240" w:after="0"/>
        <w:ind w:left="120"/>
        <w:jc w:val="left"/>
      </w:pPr>
      <w:r>
        <w:rPr>
          <w:rFonts w:ascii="Times New Roman" w:hAnsi="Times New Roman"/>
          <w:b w:val="false"/>
          <w:i w:val="false"/>
          <w:color w:val="000000"/>
          <w:sz w:val="20"/>
        </w:rPr>
        <w:t xml:space="preserve"> then the Administrative Agent shall give notice thereof to the Company and the Lenders by telephone, telecopy or electronic mail as promptly as practicable thereafter and, until (x) the Administrative Agent notifies the Company and the Lenders that the circumstances giving rise to such notice no longer exist with respect to the relevant Benchmark and (y) the Company delivers a new Interest Election Request in accordance with the terms of Section 2.07 or a new Borrowing Request in accordance with the terms of Section 2.03, (A) for Loans denominated in dollars, any Interest Election Request that requests the conversion of any Borrowing to, or continuation of any Borrowing as, a Term Benchmark Borrowing and any Borrowing Request that requests a Term Benchmark Borrowing shall instead be deemed to be an Interest Election Request or a Borrowing Request, as applicable, for (x) an RFR Borrowing denominated in dollars so long as the Adjusted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Daily Simple RFR for dollar Borrowings is not also the subject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2.14(a)(i)</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(ii)</w:t>
      </w:r>
      <w:r>
        <w:rPr>
          <w:rFonts w:ascii="Times New Roman" w:hAnsi="Times New Roman"/>
          <w:b w:val="false"/>
          <w:i w:val="false"/>
          <w:color w:val="000000"/>
          <w:sz w:val="20"/>
        </w:rPr>
        <w:t xml:space="preserve">  above or (y) an ABR Borrowing if the Adjusted Daily Simple RFR for dollar Borrowings also is the subject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2.14(a)(i)</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(ii)</w:t>
      </w:r>
      <w:r>
        <w:rPr>
          <w:rFonts w:ascii="Times New Roman" w:hAnsi="Times New Roman"/>
          <w:b w:val="false"/>
          <w:i w:val="false"/>
          <w:color w:val="000000"/>
          <w:sz w:val="20"/>
        </w:rPr>
        <w:t xml:space="preserve">  above and (B) for Loans denominated in an Alternative Currency, any Interest Election Request that requests the conversion of any Borrowing to, or continuation of any Borrowing as, a Term Benchmark Borrowing and any Borrowing Request that requests a Term Benchmark Borrowing or an RFR Borrowing, in each case, for the relevant Benchmark, shall be ineffective;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circumstances giving rise to such notice affect only one Type of Borrowing, then all other Types of Borrowing shall be permitted. Furthermore, if any Term Benchmark Loan or RFR Loan in any Agreed Currency is outstanding on the date of the Company’s receipt of the notice from the Administrative Agent referred to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2.14(a)</w:t>
      </w:r>
      <w:r>
        <w:rPr>
          <w:rFonts w:ascii="Times New Roman" w:hAnsi="Times New Roman"/>
          <w:b w:val="false"/>
          <w:i w:val="false"/>
          <w:color w:val="000000"/>
          <w:sz w:val="20"/>
        </w:rPr>
        <w:t xml:space="preserve"> with respect to a Relevant Rate applicable to such Term Benchmark Loan or RFR Loan, then until (x) the Administrative Agent notifies the Company and the Lenders that the circumstances giving rise to such notice no longer exist with respect to the relevant Benchmark and (y) the Company delivers a new Interest Election Request in accordance with the terms of Section 2.07 or a new Borrowing Request in accordance with the terms of Section 2.03, (A) for Loans denominated in dollars, (1) any Term Benchmark Loan shall on the last day of the Interest Period applicable to such Loan be converted by the Administrative Agent to, and shall constitute, (x) an RFR Borrowing denominated in dollars so long as the Adjusted Daily Simple RFR for dollar Borrowings is not also the subject of Section 2.14(a)(i) or (ii) above or (y) an ABR Loan if the Adjusted Daily Simple RFR for dollar Borrowings also is the subject of Section 2.14(a)(i) or (ii) above, on such day, and (2) any RFR Loan shall on and from such day be converted by the Administrative Agent to, and shall constitute an ABR Loan and (B) for Loans denominated in an Alternative Currency, (1) any Term Benchmark Loan shall, on the last day of the Interest Period applicable to such Loan bear interest at the Central Bank Rate for the applicable Alternative Currency plus the CBR Spread;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Administrative Agent determines (which determination shall be conclusive and binding absent manifest error) that the Central Bank Rate for the applicable Alternative Currency cannot be determined, any outstanding affected Term Benchmark Loans denominated in any Alternative Currency shall, at the Company’s election prior to such day: (A) be prepaid by the Company on such day or (B) solely for the purpose of calculating the interest rate applicable to such Term Benchmark Loan, such Term Benchmark Loan denominated in any Alternative Currency shall be deemed to be a Term Benchmark Loan denominated in dollars and shall accrue interest at the same interest rate applicable to Term Benchmark Loans denominated in dollars at such time and (2) any RFR Loan shall bear interest at the Central Bank Rate for the applicable Alternative Currency plus the CBR Spread;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Administrative Agent determines (which determination shall be conclusive and binding absent manifest error) that the Central Bank Rate for the applicable Alternative Currency cannot be determined, any outstanding affected RFR Loans denominated in any Alternative Currency, at the Borrower’s election, shall either (A) be converted into ABR Loans denominated in dollars (in an amount equal to the Dollar Equivalent of such Alternative Currency) immediately or (B) be prepaid in full immediately. </w:t>
      </w:r>
    </w:p>
    <w:p>
      <w:pPr>
        <w:spacing w:before="240" w:after="0"/>
        <w:ind w:left="120"/>
        <w:jc w:val="left"/>
      </w:pPr>
      <w:r>
        <w:rPr>
          <w:rFonts w:ascii="Times New Roman" w:hAnsi="Times New Roman"/>
          <w:b w:val="false"/>
          <w:i w:val="false"/>
          <w:color w:val="000000"/>
          <w:sz w:val="20"/>
        </w:rPr>
        <w:t xml:space="preserve"> (b) Notwithstanding anything to the contrary herein or in any other Loan Document (and any Hedging Agreement shall be deemed not to be a “Loan Document” for purposes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if a Benchmark Transition Event and its related Benchmark Replacement Date have occurred prior to the Reference Time in respect of any setting of the then-current Benchmark, then (i) if a Benchmark Replacement is determined in accordance with clause (a) of the definition of “Benchmark Replacement” with respect to dollars for such Benchmark Replacement Date, such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Benchmark Replacement will replace such Benchmark for all purposes hereunder and under any Loan Document in respect of such Benchmark setting and subsequent Benchmark settings without any amendment to, or further action or consent of any other party to, this Agreement or any other Loan Document and (ii) if a Benchmark Replacement is determined in accordance with clause (b) of the definition of “Benchmark Replacement” with respect to any Agreed Currency for such Benchmark Replacement Date, such Benchmark Replacement will replace such Benchmark for all purposes hereunder and under any Loan Document in respect of any Benchmark setting at or after 5:00 p.m. (New York City time) on the fifth (5th) Business Day after the date notice of such Benchmark Replacement is provided to the Lenders without any amendment to, or further action or consent of any other party to, this Agreement or any other Loan Document so long as the Administrative Agent has not received, by such time, written notice of objection to such Benchmark Replacement from Lenders comprising the Required Lenders. </w:t>
      </w:r>
    </w:p>
    <w:p>
      <w:pPr>
        <w:spacing w:before="240" w:after="0"/>
        <w:ind w:left="120"/>
        <w:jc w:val="left"/>
      </w:pPr>
      <w:r>
        <w:rPr>
          <w:rFonts w:ascii="Times New Roman" w:hAnsi="Times New Roman"/>
          <w:b w:val="false"/>
          <w:i w:val="false"/>
          <w:color w:val="000000"/>
          <w:sz w:val="20"/>
        </w:rPr>
        <w:t>(c) [Reserved].</w:t>
      </w:r>
    </w:p>
    <w:p>
      <w:pPr>
        <w:spacing w:before="240" w:after="0"/>
        <w:ind w:left="120"/>
        <w:jc w:val="left"/>
      </w:pPr>
      <w:r>
        <w:rPr>
          <w:rFonts w:ascii="Times New Roman" w:hAnsi="Times New Roman"/>
          <w:b w:val="false"/>
          <w:i w:val="false"/>
          <w:color w:val="000000"/>
          <w:sz w:val="20"/>
        </w:rPr>
        <w:t xml:space="preserve"> (d) Notwithstanding anything to the contrary herein or in any other Loan Document, the Administrative Agent, in consultation with the Company, will have the right to make Benchmark Replacement Conforming Changes from time to time and, notwithstanding anything to the contrary herein or in any other Loan Document, any amendments implementing such Benchmark Replacement Conforming Changes will become effective without any further action or consent of any other party to this Agreement or any other Loan Document. </w:t>
      </w:r>
    </w:p>
    <w:p>
      <w:pPr>
        <w:spacing w:before="240" w:after="0"/>
        <w:ind w:left="120"/>
        <w:jc w:val="left"/>
      </w:pPr>
      <w:r>
        <w:rPr>
          <w:rFonts w:ascii="Times New Roman" w:hAnsi="Times New Roman"/>
          <w:b w:val="false"/>
          <w:i w:val="false"/>
          <w:color w:val="000000"/>
          <w:sz w:val="20"/>
        </w:rPr>
        <w:t xml:space="preserve"> (e) The Administrative Agent will promptly notify the Company and the Lenders of (i) any occurrence of a Benchmark Transition Event, (ii) the implementation of any Benchmark Replacement, (iii) the effectiveness of any Benchmark Replacement Conforming Changes, (iv) the removal or reinstatement of any tenor of a Benchmark pursuant to clause (f) below and (v) the commencement or conclusion of any Benchmark Unavailability Period. Any determination, decision or election that may be made by the Administrative Agent or, if applicable, any Lender (or group of Lenders)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including any determination with respect to a tenor, rate or adjustment or of the occurrence or </w:t>
      </w:r>
      <w:r>
        <w:rPr>
          <w:rFonts w:ascii="Times New Roman" w:hAnsi="Times New Roman"/>
          <w:b w:val="false"/>
          <w:i w:val="false"/>
          <w:color w:val="000000"/>
          <w:sz w:val="20"/>
        </w:rPr>
        <w:t>non-occurrence</w:t>
      </w:r>
      <w:r>
        <w:rPr>
          <w:rFonts w:ascii="Times New Roman" w:hAnsi="Times New Roman"/>
          <w:b w:val="false"/>
          <w:i w:val="false"/>
          <w:color w:val="000000"/>
          <w:sz w:val="20"/>
        </w:rPr>
        <w:t xml:space="preserve"> of an event, circumstance or date and any decision to take or refrain from taking any action or any selection, will be conclusive and binding absent manifest error and may be made in its or their sole discretion and without consent from any other party to this Agreement or any other Loan Document, except, in each case, as expressly required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(f) Notwithstanding anything to the contrary herein or in any other Loan Document, at any time (including in connection with the implementation of a Benchmark Replacement), (i) if the then-current Benchmark is a term rate (including the Term SOFR Rate or EURIBOR Rate) and either (A) any tenor for such Benchmark is not displayed on a screen or other information service that publishes such rate from time to time as selected by the Administrative Agent in its reasonable discretion or (B) the regulatory supervisor for the administrator of such Benchmark has provided a public statement or publication of information announcing that any tenor for such Benchmark is or will be no longer representative, then the Administrative Agent may modify the definition of “Interest Period” for any Benchmark settings at or after such time to remove such unavailable or </w:t>
      </w:r>
      <w:r>
        <w:rPr>
          <w:rFonts w:ascii="Times New Roman" w:hAnsi="Times New Roman"/>
          <w:b w:val="false"/>
          <w:i w:val="false"/>
          <w:color w:val="000000"/>
          <w:sz w:val="20"/>
        </w:rPr>
        <w:t>non-representative</w:t>
      </w:r>
      <w:r>
        <w:rPr>
          <w:rFonts w:ascii="Times New Roman" w:hAnsi="Times New Roman"/>
          <w:b w:val="false"/>
          <w:i w:val="false"/>
          <w:color w:val="000000"/>
          <w:sz w:val="20"/>
        </w:rPr>
        <w:t xml:space="preserve"> tenor and (ii) if a tenor that was removed pursuant to clause (i) above either (A) is subsequently displayed on a screen or information service for a Benchmark (including a Benchmark Replacement) or (B) is not, or is no longer, subject to an announcement that it is or will no longer be representative for a Benchmark (including a Benchmark Replacement), then the Administrative Agent may modify the definition of “Interest Period” for all Benchmark settings at or after such time to reinstate such previously removed tenor. </w:t>
      </w:r>
    </w:p>
    <w:p>
      <w:pPr>
        <w:spacing w:before="0" w:after="0"/>
        <w:ind w:left="120"/>
        <w:jc w:val="left"/>
      </w:pPr>
      <w:r>
        <w:rPr>
          <w:rFonts w:ascii="Times New Roman" w:hAnsi="Times New Roman"/>
          <w:b w:val="false"/>
          <w:i w:val="false"/>
          <w:color w:val="000000"/>
          <w:sz w:val="24"/>
        </w:rPr>
        <w: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(g) Upon the Company’s receipt of notice of the commencement of a Benchmark Unavailability Period, the applicable Borrower may revoke any request for a Term Benchmark Borrowing or RFR Borrowing of, conversion to or continuation of any Term Benchmark Loans or RFR Loans, as applicable, to be made, converted or continued during any Benchmark Unavailability Period and, failing that, either (i) such Borrower will be deemed to have converted any request for a Term Benchmark Borrowing denominated in dollars into a request for a Borrowing of or conversion (A) an RFR Borrowing denominated in dollars so long as the Adjusted Daily Simple RFR for dollar Borrowings is not the subject of a Benchmark Transition Event or (B) an ABR Borrowing if the Adjusted Daily Simple RFR for dollar Borrowings is the subject of a Benchmark Transition Event or (ii) any Term Benchmark Borrowing or RFR Borrowing denominated in an Alternative Currency shall be ineffective. During any Benchmark Unavailability Period or at any time that a tenor for the then-current Benchmark is not an Available Tenor, the component of ABR based upon the then-current Benchmark or such tenor for such Benchmark, as applicable, will not be used in any determination of ABR. Furthermore, if any Term Benchmark Loan or RFR Loan in any Agreed Currency is outstanding on the date of the Company’s receipt of notice of the commencement of a Benchmark Unavailability Period with respect to a Relevant Rate applicable to such Term Benchmark Loan or RFR Loan, then until such time as a Benchmark Replacement for such Agreed Currency is implemented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(i) for Loans denominated in dollars (A) any Term Benchmark Loan shall on the last day of the Interest Period applicable to such Loan be converted by the Administrative Agent to, and shall constitute, (1) an RFR Borrowing denominated in dollars so long as the Adjusted Daily Simple RFR for dollar Borrowings is not the subject of a Benchmark Transition Event or (2) an ABR Loan if the Adjusted Daily Simple RFR for dollar Borrowings is the subject of a Benchmark Transition Event, on such day and (B) any RFR Loan shall on and from such day be converted by the Administrative Agent to and shall constitute an ABR Loan and (ii) for loans denominated in an Alternative Currency, (A) any Term Benchmark Loan shall, on the last day of the Interest Period applicable to such Loan bear interest at the Central Bank Rate for the applicable Alternative Currency plus the CBR Spread;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Administrative Agent determines (which determination shall be conclusive and binding absent manifest error) that the Central Bank Rate for the applicable Alternative Currency cannot be determined, any outstanding affected Term Benchmark Loans denominated in any Alternative Currency shall, at the Borrower’s election prior to such day: (1) be prepaid by the Borrower on such day or (2) solely for the purpose of calculating the interest rate applicable to such Term Benchmark Loan, such Term Benchmark Loan denominated in any Alternative Currency shall be deemed to be a Term Benchmark Loan denominated in dollars and shall accrue interest at the same interest rate applicable to Term Benchmark Loans denominated in dollars at such time and (B) any RFR Loan shall bear interest at the Central Bank Rate for the applicable Alternative Currency plus the CBR Spread;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Administrative Agent determines (which determination shall be conclusive and binding absent manifest error) that the Central Bank Rate for the applicable Alternative Currency cannot be determined, any outstanding affected RFR Loans denominated in any Alternative Currency, at the Borrower’s election, shall either (1) be converted into ABR Loans denominated in dollars (in an amount equal to the Dollar Equivalent of such Alternative Currency) immediately or (2) be prepaid in full immediately.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2.15. </w:t>
      </w:r>
      <w:r>
        <w:rPr>
          <w:rFonts w:ascii="Times New Roman" w:hAnsi="Times New Roman"/>
          <w:b w:val="false"/>
          <w:i w:val="false"/>
          <w:color w:val="000000"/>
          <w:sz w:val="20"/>
          <w:u w:val="single"/>
        </w:rPr>
        <w:t>Increased Costs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(a) If any Change in Law shall:</w:t>
      </w:r>
    </w:p>
    <w:p>
      <w:pPr>
        <w:spacing w:before="120" w:after="0"/>
        <w:ind w:left="120"/>
        <w:jc w:val="left"/>
      </w:pPr>
      <w:r>
        <w:rPr>
          <w:rFonts w:ascii="Times New Roman" w:hAnsi="Times New Roman"/>
          <w:b w:val="false"/>
          <w:i w:val="false"/>
          <w:color w:val="000000"/>
          <w:sz w:val="20"/>
        </w:rPr>
        <w:t xml:space="preserve"> (i) impose, modify or deem applicable any reserve, special deposit, compulsory loan, insurance charge or similar requirement against assets of, deposits with or for the account of, or credit extended or participated in by, any Lender (except any such reserve requirement reflected in the Adjusted EURIBOR Rate) or any Issuing Bank; </w:t>
      </w:r>
    </w:p>
    <w:p>
      <w:pPr>
        <w:spacing w:before="120" w:after="0"/>
        <w:ind w:left="120"/>
        <w:jc w:val="left"/>
      </w:pPr>
      <w:r>
        <w:rPr>
          <w:rFonts w:ascii="Times New Roman" w:hAnsi="Times New Roman"/>
          <w:b w:val="false"/>
          <w:i w:val="false"/>
          <w:color w:val="000000"/>
          <w:sz w:val="20"/>
        </w:rPr>
        <w:t xml:space="preserve"> (ii) impose on any Lender or any Issuing Bank or the offshore interbank market for the applicable Agreed Currency any other condition, cost or expense (other than Taxes) affecting this Agreement or Loans made by such Lender or any Letter of Credit or participation therein; or </w:t>
      </w:r>
    </w:p>
    <w:p>
      <w:pPr>
        <w:spacing w:before="120" w:after="0"/>
        <w:ind w:left="120"/>
        <w:jc w:val="left"/>
      </w:pPr>
      <w:r>
        <w:rPr>
          <w:rFonts w:ascii="Times New Roman" w:hAnsi="Times New Roman"/>
          <w:b w:val="false"/>
          <w:i w:val="false"/>
          <w:color w:val="000000"/>
          <w:sz w:val="20"/>
        </w:rPr>
        <w:t xml:space="preserve"> (iii) subject any Recipient to any Taxes (other than (A) Indemnified Taxes, (B) Taxes described in clauses (b) through (e) of the definition of Excluded Taxes and (C) Connection Income Taxes) in respect of its loans, letters of credit, commitments or other obligations, or its deposits, reserves, other liabilities or capital attributable thereto; </w:t>
      </w:r>
    </w:p>
    <w:p>
      <w:pPr>
        <w:spacing w:before="240" w:after="0"/>
        <w:ind w:left="120"/>
        <w:jc w:val="left"/>
      </w:pPr>
      <w:r>
        <w:rPr>
          <w:rFonts w:ascii="Times New Roman" w:hAnsi="Times New Roman"/>
          <w:b w:val="false"/>
          <w:i w:val="false"/>
          <w:color w:val="000000"/>
          <w:sz w:val="20"/>
        </w:rPr>
        <w:t xml:space="preserve"> and the result of any of the foregoing shall be to increase the cost to such Lender or such other Recipient of making, converting to, continuing or maintaining any Loan (or of maintaining its obligation to make any such Loan) or to increase the cost to such Lender, such Issuing Bank or such other Recipient of participating in, issuing or maintaining any Letter of Credit (or of maintaining its obligation to participate in or to issue any Letter of Credit) or to reduce the amount of any sum received or receivable by such Lender, such Issuing Bank or such other Recipient hereunder (whether of principal, interest or otherwise), then, from time to time upon request of such Lender, such Issuing Bank or such other Recipient, the Borrowers will pay to such Lender, such Issuing Bank or such other Recipient, as applicable, such additional amount or amounts as will compensate such Lender, such Issuing Bank or such other Recipient, as applicable, for such additional costs or expenses incurred or reduction suffered. </w:t>
      </w:r>
    </w:p>
    <w:p>
      <w:pPr>
        <w:spacing w:before="240" w:after="0"/>
        <w:ind w:left="120"/>
        <w:jc w:val="left"/>
      </w:pPr>
      <w:r>
        <w:rPr>
          <w:rFonts w:ascii="Times New Roman" w:hAnsi="Times New Roman"/>
          <w:b w:val="false"/>
          <w:i w:val="false"/>
          <w:color w:val="000000"/>
          <w:sz w:val="20"/>
        </w:rPr>
        <w:t xml:space="preserve"> (b) If any Lender or any Issuing Bank determines that any Change in Law regarding capital or liquidity requirements has had or would have the effect of reducing the rate of return on such Lender’s or such Issuing Bank’s capital or on the capital of such Lender’s or such Issuing Bank’s holding company, if any, as a consequence of this Agreement, the Commitments of such Lender or the Loans made by, or participations in Letters of Credit held by, such Lender, or the Letters of Credit issued by such Issuing Bank, to a level below that which such Lender or such Issuing Bank or such Lender’s or such Issuing Bank’s holding company could have achieved but for such Change in Law (taking into consideration such Lender’s or such Issuing Bank’s policies and the policies of such Lender’s or such Issuing Bank’s holding company with respect to capital adequacy), then, from time to time upon the request of such Lender or such Issuing Bank, the Borrowers will pay to such Lender or such Issuing Bank, as applicable, such additional amount or amounts as will compensate such Lender or such Issuing Bank or such Lender’s or such Issuing Bank’s holding company for any such reduction suffered.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A certificate of a Lender or an Issuing Bank setting forth in reasonable detail the amount or amounts necessary to compensate such Lender or such Issuing Bank or its holding company, as applicable, as specified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of this Section and the calculation thereof shall be delivered to the Company and shall be conclusive absent manifest error. The Borrowers shall pay such Lender or such Issuing Bank, as applicable, the amount shown as due on any such certificate within 30 days after receipt thereof. </w:t>
      </w:r>
    </w:p>
    <w:p>
      <w:pPr>
        <w:spacing w:before="240" w:after="0"/>
        <w:ind w:left="120"/>
        <w:jc w:val="left"/>
      </w:pPr>
      <w:r>
        <w:rPr>
          <w:rFonts w:ascii="Times New Roman" w:hAnsi="Times New Roman"/>
          <w:b w:val="false"/>
          <w:i w:val="false"/>
          <w:color w:val="000000"/>
          <w:sz w:val="20"/>
        </w:rPr>
        <w:t xml:space="preserve"> (d) Failure or delay on the part of any Lender or any Issuing Bank to demand compensation pursuant to this Section shall not constitute a waiver of such Lender’s or such Issuing Bank’s right to demand such compensation;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Borrowers shall not be required to compensate a Lender or an Issuing Bank pursuant to this Section for any increased costs or expenses incurred or reductions suffered more than 180 days prior to the date that such Lender or such Issuing Bank, as applicable, notifies the Company of the Change in Law giving rise to such increased costs or expenses or reductions and of such Lender’s or such Issuing Bank’s intention to claim compensation therefor;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if the Change in Law giving rise to such increased costs or expenses or reductions is retroactive, then the </w:t>
      </w:r>
      <w:r>
        <w:rPr>
          <w:rFonts w:ascii="Times New Roman" w:hAnsi="Times New Roman"/>
          <w:b w:val="false"/>
          <w:i w:val="false"/>
          <w:color w:val="000000"/>
          <w:sz w:val="20"/>
        </w:rPr>
        <w:t>180-day</w:t>
      </w:r>
      <w:r>
        <w:rPr>
          <w:rFonts w:ascii="Times New Roman" w:hAnsi="Times New Roman"/>
          <w:b w:val="false"/>
          <w:i w:val="false"/>
          <w:color w:val="000000"/>
          <w:sz w:val="20"/>
        </w:rPr>
        <w:t xml:space="preserve"> period referred to above shall be extended to include the period of retroactive effect thereof. </w:t>
      </w:r>
    </w:p>
    <w:p>
      <w:pPr>
        <w:spacing w:before="240" w:after="0"/>
        <w:ind w:left="120"/>
        <w:jc w:val="left"/>
      </w:pPr>
      <w:r>
        <w:rPr>
          <w:rFonts w:ascii="Times New Roman" w:hAnsi="Times New Roman"/>
          <w:b w:val="false"/>
          <w:i w:val="false"/>
          <w:color w:val="000000"/>
          <w:sz w:val="20"/>
        </w:rPr>
        <w:t xml:space="preserve"> (e) Notwithstanding any other provision of this Section, no Lender shall demand compensation for any increased cost or reduction pursuant to this Section unless such Lender has certified in writing to the Company that it is the general policy or practice of such Lender to demand such compensation in similar circumstances from similarly-situated borrowers. </w:t>
      </w:r>
    </w:p>
    <w:p>
      <w:pPr>
        <w:spacing w:before="240" w:after="0"/>
        <w:ind w:left="120"/>
        <w:jc w:val="left"/>
      </w:pPr>
      <w:r>
        <w:rPr>
          <w:rFonts w:ascii="Times New Roman" w:hAnsi="Times New Roman"/>
          <w:b w:val="false"/>
          <w:i w:val="false"/>
          <w:color w:val="000000"/>
          <w:sz w:val="20"/>
        </w:rPr>
        <w:t xml:space="preserve"> SECTION 2.16. </w:t>
      </w:r>
      <w:r>
        <w:rPr>
          <w:rFonts w:ascii="Times New Roman" w:hAnsi="Times New Roman"/>
          <w:b w:val="false"/>
          <w:i w:val="false"/>
          <w:color w:val="000000"/>
          <w:sz w:val="20"/>
          <w:u w:val="single"/>
        </w:rPr>
        <w:t>Break Funding Payments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With respect to Loans that are not RFR Loans, in the event of (i) the payment of any principal of any Term Benchmark Loan other than on the last day of an Interest Period applicable thereto (including as a result of an Event of Default), (ii) the conversion of any Term Benchmark Loan other than on the last day of the Interest Period applicable thereto, (iii) the failure to borrow, convert, continue or prepay any Term Benchmark Loan on the date specified in any notice delivered pursuant hereto (whether or not such notice may be revoked in accordance with the terms hereof), (iv) the assignment of any Term Benchmark Loan other than on the last day of the Interest Period applicable thereto as a result of a request by the Company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2.19(b)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or (v) the failure by the Borrowers to make any payment of any Loan or drawing under any Letter of Credit (or interest due thereof) denominated in an Alternative Currency on its scheduled due date or any payment thereof in a different currency, then, in any such event, the Borrowers shall compensate each Lender for the loss, cost and expense attributable to such event. A certificate of any Lender setting forth in reasonable detail any amount or amounts that such Lender is entitled to receive pursuant to this Section, and showing the calculation thereof, shall be delivered to the Company and shall be conclusive absent manifest error. The Borrowers shall pay such Lender the amount shown as due on any such certificate within 30 days after receipt thereof. </w:t>
      </w:r>
    </w:p>
    <w:p>
      <w:pPr>
        <w:spacing w:before="240" w:after="0"/>
        <w:ind w:left="120"/>
        <w:jc w:val="left"/>
      </w:pPr>
      <w:r>
        <w:rPr>
          <w:rFonts w:ascii="Times New Roman" w:hAnsi="Times New Roman"/>
          <w:b w:val="false"/>
          <w:i w:val="false"/>
          <w:color w:val="000000"/>
          <w:sz w:val="20"/>
        </w:rPr>
        <w:t xml:space="preserve"> (b) With respect to RFR Loans, in the event of (i) the payment of any principal of any RFR Loan other than on the Interest Payment Date applicable thereto (including as a result of an Event of Default), (ii) the failure to borrow or prepay any RFR Loan on the date specified in any notice delivered pursuant hereto (whether or not such notice may be revoked in accordance with the terms hereof), (iii) the assignment of any RFR Loan other than on the Interest Payment Date applicable thereto as a result of a request by the Company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2.19(b)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or (iv) the failure by the Borrowers to make any payment of any Loan or drawing under any Letter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of Credit (or interest due thereof) denominated in an Alternative Currency on its scheduled due date or any payment thereof in a different currency, then, in any such event, the Borrowers shall compensate each Lender for the loss, cost and expense attributable to such event. A certificate of any Lender setting forth in reasonable detail any amount or amounts that such Lender is entitled to receive pursuant to this Section, and showing the calculation thereof, shall be delivered to the Company and shall be conclusive absent manifest error. The Borrowers shall pay such Lender the amount shown as due on any such certificate within 30 days after receipt thereof. </w:t>
      </w:r>
    </w:p>
    <w:p>
      <w:pPr>
        <w:spacing w:before="240" w:after="0"/>
        <w:ind w:left="120"/>
        <w:jc w:val="left"/>
      </w:pPr>
      <w:r>
        <w:rPr>
          <w:rFonts w:ascii="Times New Roman" w:hAnsi="Times New Roman"/>
          <w:b w:val="false"/>
          <w:i w:val="false"/>
          <w:color w:val="000000"/>
          <w:sz w:val="20"/>
        </w:rPr>
        <w:t xml:space="preserve"> SECTION 2.17. </w:t>
      </w:r>
      <w:r>
        <w:rPr>
          <w:rFonts w:ascii="Times New Roman" w:hAnsi="Times New Roman"/>
          <w:b w:val="false"/>
          <w:i w:val="false"/>
          <w:color w:val="000000"/>
          <w:sz w:val="20"/>
          <w:u w:val="single"/>
        </w:rPr>
        <w:t>Taxes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Payment Free of Taxes</w:t>
      </w:r>
      <w:r>
        <w:rPr>
          <w:rFonts w:ascii="Times New Roman" w:hAnsi="Times New Roman"/>
          <w:b w:val="false"/>
          <w:i w:val="false"/>
          <w:color w:val="000000"/>
          <w:sz w:val="20"/>
        </w:rPr>
        <w:t xml:space="preserve"> . All payments by or on account of any obligation of any Loan Party under this Agreement or any other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the applicable Lender (or, in the case of a payment made to the Administrative Agent for its own account, the Administrative Agent) receives an amount equal to the sum it would have received had no such deduction or withholding been made.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 xml:space="preserve">Payment of Other Taxes by the Loan Parties </w:t>
      </w:r>
      <w:r>
        <w:rPr>
          <w:rFonts w:ascii="Times New Roman" w:hAnsi="Times New Roman"/>
          <w:b w:val="false"/>
          <w:i w:val="false"/>
          <w:color w:val="000000"/>
          <w:sz w:val="20"/>
        </w:rPr>
        <w:t xml:space="preserve">. The Loan Parties shall timely pay to the relevant Governmental Authority in accordance with applicable law, or at the option of the Administrative Agent reimburse it for the payment of, any Other Taxes.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Evidence of Payment</w:t>
      </w:r>
      <w:r>
        <w:rPr>
          <w:rFonts w:ascii="Times New Roman" w:hAnsi="Times New Roman"/>
          <w:b w:val="false"/>
          <w:i w:val="false"/>
          <w:color w:val="000000"/>
          <w:sz w:val="20"/>
        </w:rPr>
        <w:t xml:space="preserve"> . As soon as practicable after any payment of Taxes by any Loan Party to a Governmental Authority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such Loan Party shall deliver to the Administrative Agent the original or a certified copy of a receipt issued by such Governmental Authority evidencing such payment, a copy of the return reporting such payment or other evidence of such payment reasonably satisfactory to the Administrative Agent. </w:t>
      </w:r>
    </w:p>
    <w:p>
      <w:pPr>
        <w:spacing w:before="24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 xml:space="preserve">Indemnification by the Loan Parties </w:t>
      </w:r>
      <w:r>
        <w:rPr>
          <w:rFonts w:ascii="Times New Roman" w:hAnsi="Times New Roman"/>
          <w:b w:val="false"/>
          <w:i w:val="false"/>
          <w:color w:val="000000"/>
          <w:sz w:val="20"/>
        </w:rPr>
        <w:t xml:space="preserve">. The Loan Parties shall jointly and severally indemnify each Recipient, within 10 days after demand therefor, for the full amount of any Indemnified Taxes (including Indemnified Taxes imposed or asserted on or attributable to amounts payable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payable or paid by such Recipient or required to be withheld or deducted from a payment to such Recipient and any reasonable expenses arising therefrom or with respect thereto, whether or not such Indemnified Taxes were correctly or legally imposed or asserted by the relevant Governmental Authority. A certificate as to the amount of such payment or liability delivered to the Company by a Lender (with a copy to the Administrative Agent), or by the Administrative Agent on its own behalf or on behalf of a Lender, shall be conclusive absent manifest error.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w:t>
      </w:r>
      <w:r>
        <w:rPr>
          <w:rFonts w:ascii="Times New Roman" w:hAnsi="Times New Roman"/>
          <w:b w:val="false"/>
          <w:i w:val="false"/>
          <w:color w:val="000000"/>
          <w:sz w:val="20"/>
          <w:u w:val="single"/>
        </w:rPr>
        <w:t>Status of Lenders</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Any Lender that is entitled to an exemption from, or reduction of, withholding Tax with respect to payments made under this Agreement or any other Loan Document shall deliver to the Company and the Administrative Agent, at the time or times reasonably requested by the Company or the Administrative Agent, such properly completed and executed documentation reasonably requested by the Company or the Administrative Agent as will permit such payments to be made without withholding or at a reduced rate of withholding; </w:t>
      </w:r>
      <w:r>
        <w:rPr>
          <w:rFonts w:ascii="Times New Roman" w:hAnsi="Times New Roman"/>
          <w:b w:val="false"/>
          <w:i/>
          <w:color w:val="000000"/>
          <w:sz w:val="20"/>
        </w:rPr>
        <w:t>provided</w:t>
      </w:r>
      <w:r>
        <w:rPr>
          <w:rFonts w:ascii="Times New Roman" w:hAnsi="Times New Roman"/>
          <w:b w:val="false"/>
          <w:i w:val="false"/>
          <w:color w:val="000000"/>
          <w:sz w:val="20"/>
        </w:rPr>
        <w:t xml:space="preserve"> , however, that a Lender that is not qualified for full exemption from U.S. withholding tax at the time it becomes a Lender shall not be entitled to any </w:t>
      </w:r>
      <w:r>
        <w:rPr>
          <w:rFonts w:ascii="Times New Roman" w:hAnsi="Times New Roman"/>
          <w:b w:val="false"/>
          <w:i w:val="false"/>
          <w:color w:val="000000"/>
          <w:sz w:val="20"/>
        </w:rPr>
        <w:t>gross-up</w:t>
      </w:r>
      <w:r>
        <w:rPr>
          <w:rFonts w:ascii="Times New Roman" w:hAnsi="Times New Roman"/>
          <w:b w:val="false"/>
          <w:i w:val="false"/>
          <w:color w:val="000000"/>
          <w:sz w:val="20"/>
        </w:rPr>
        <w:t xml:space="preserve"> or indemnity for any U.S. withholding tax resulting from any change in law. In addition, any Lender, if reasonably requested by the Company or the Administrative Agent, shall deliver such other documentation prescribed by applicable law or reasonably requested by the Company or the Administrative Agent as will enable the Company or the Administrative Agent to determine whether or not such Lender is subject to backup withholding or information reporting requirements. Notwithstanding anything to the contrary in the preceding two sentences, the completion, execution and submission of such documentation (other than such documentation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2.17(e)(ii)(A)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2.17(e)(ii)(B)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2.17(e)(ii)(D)</w:t>
      </w:r>
      <w:r>
        <w:rPr>
          <w:rFonts w:ascii="Times New Roman" w:hAnsi="Times New Roman"/>
          <w:b w:val="false"/>
          <w:i w:val="false"/>
          <w:color w:val="000000"/>
          <w:sz w:val="20"/>
        </w:rPr>
        <w:t xml:space="preserve"> ) shall not be required if in the Lender’s reasonable judgment such completion, execution or submission would subject such Lender to any material unreimbursed cost or expense or would materially prejudice the legal or commercial position of such Lender. </w:t>
      </w:r>
    </w:p>
    <w:p>
      <w:pPr>
        <w:spacing w:before="120" w:after="0"/>
        <w:ind w:left="120"/>
        <w:jc w:val="left"/>
      </w:pPr>
      <w:r>
        <w:rPr>
          <w:rFonts w:ascii="Times New Roman" w:hAnsi="Times New Roman"/>
          <w:b w:val="false"/>
          <w:i w:val="false"/>
          <w:color w:val="000000"/>
          <w:sz w:val="20"/>
        </w:rPr>
        <w:t>(ii) Without limiting the generality of the foregoing:</w:t>
      </w:r>
    </w:p>
    <w:p>
      <w:pPr>
        <w:spacing w:before="120" w:after="0"/>
        <w:ind w:left="120"/>
        <w:jc w:val="left"/>
      </w:pPr>
      <w:r>
        <w:rPr>
          <w:rFonts w:ascii="Times New Roman" w:hAnsi="Times New Roman"/>
          <w:b w:val="false"/>
          <w:i w:val="false"/>
          <w:color w:val="000000"/>
          <w:sz w:val="20"/>
        </w:rPr>
        <w:t xml:space="preserve"> (A) any Lender that is a U.S. Person shall deliver to the Company and the Administrative Agent on or prior to the date on which such Lender becomes a Lender under this Agreement (and from time to time thereafter upon the reasonable request of the Company or the Administrative Agent), executed copies of IRS Form </w:t>
      </w:r>
      <w:r>
        <w:rPr>
          <w:rFonts w:ascii="Times New Roman" w:hAnsi="Times New Roman"/>
          <w:b w:val="false"/>
          <w:i w:val="false"/>
          <w:color w:val="000000"/>
          <w:sz w:val="20"/>
        </w:rPr>
        <w:t>W-9</w:t>
      </w:r>
      <w:r>
        <w:rPr>
          <w:rFonts w:ascii="Times New Roman" w:hAnsi="Times New Roman"/>
          <w:b w:val="false"/>
          <w:i w:val="false"/>
          <w:color w:val="000000"/>
          <w:sz w:val="20"/>
        </w:rPr>
        <w:t xml:space="preserve"> certifying that such Lender is exempt from U.S. Federal backup withholding Tax; </w:t>
      </w:r>
    </w:p>
    <w:p>
      <w:pPr>
        <w:spacing w:before="120" w:after="0"/>
        <w:ind w:left="120"/>
        <w:jc w:val="left"/>
      </w:pPr>
      <w:r>
        <w:rPr>
          <w:rFonts w:ascii="Times New Roman" w:hAnsi="Times New Roman"/>
          <w:b w:val="false"/>
          <w:i w:val="false"/>
          <w:color w:val="000000"/>
          <w:sz w:val="20"/>
        </w:rPr>
        <w:t xml:space="preserve"> (B) each Foreign Lender, to the extent it is legally entitled to do so, shall deliver to the Company and the Administrative Agent on or prior to the date on which such Foreign Lender becomes a Lender under this Agreement (and from time to time thereafter upon the reasonable request of the Company or the Administrative Agent), two of whichever of the following is applicable: </w:t>
      </w:r>
    </w:p>
    <w:p>
      <w:pPr>
        <w:spacing w:before="120" w:after="0"/>
        <w:ind w:left="120"/>
        <w:jc w:val="left"/>
      </w:pPr>
      <w:r>
        <w:rPr>
          <w:rFonts w:ascii="Times New Roman" w:hAnsi="Times New Roman"/>
          <w:b w:val="false"/>
          <w:i w:val="false"/>
          <w:color w:val="000000"/>
          <w:sz w:val="20"/>
        </w:rPr>
        <w:t xml:space="preserve"> (1) in the case of a Foreign Lender claiming the benefits of an income tax treaty to which the United States is a party, executed copies of IRS Form </w:t>
      </w:r>
      <w:r>
        <w:rPr>
          <w:rFonts w:ascii="Times New Roman" w:hAnsi="Times New Roman"/>
          <w:b w:val="false"/>
          <w:i w:val="false"/>
          <w:color w:val="000000"/>
          <w:sz w:val="20"/>
        </w:rPr>
        <w:t>W-8BEN</w:t>
      </w:r>
      <w:r>
        <w:rPr>
          <w:rFonts w:ascii="Times New Roman" w:hAnsi="Times New Roman"/>
          <w:b w:val="false"/>
          <w:i w:val="false"/>
          <w:color w:val="000000"/>
          <w:sz w:val="20"/>
        </w:rPr>
        <w:t xml:space="preserve"> or IRS Form </w:t>
      </w:r>
      <w:r>
        <w:rPr>
          <w:rFonts w:ascii="Times New Roman" w:hAnsi="Times New Roman"/>
          <w:b w:val="false"/>
          <w:i w:val="false"/>
          <w:color w:val="000000"/>
          <w:sz w:val="20"/>
        </w:rPr>
        <w:t>W-8BEN-E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(as applicable) establishing an exemption from U.S. federal withholding Tax pursuant to such tax treaty; </w:t>
      </w:r>
    </w:p>
    <w:p>
      <w:pPr>
        <w:spacing w:before="120" w:after="0"/>
        <w:ind w:left="120"/>
        <w:jc w:val="left"/>
      </w:pPr>
      <w:r>
        <w:rPr>
          <w:rFonts w:ascii="Times New Roman" w:hAnsi="Times New Roman"/>
          <w:b w:val="false"/>
          <w:i w:val="false"/>
          <w:color w:val="000000"/>
          <w:sz w:val="20"/>
        </w:rPr>
        <w:t xml:space="preserve"> (2) executed copies of IRS Form </w:t>
      </w:r>
      <w:r>
        <w:rPr>
          <w:rFonts w:ascii="Times New Roman" w:hAnsi="Times New Roman"/>
          <w:b w:val="false"/>
          <w:i w:val="false"/>
          <w:color w:val="000000"/>
          <w:sz w:val="20"/>
        </w:rPr>
        <w:t>W-8ECI;</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(3) in the case of a Foreign Lender claiming the benefits of the exemption for portfolio interest under Section 881(c) of the Code, (x) a certificate substantially in the form of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I-1</w:t>
      </w:r>
      <w:r>
        <w:rPr>
          <w:rFonts w:ascii="Times New Roman" w:hAnsi="Times New Roman"/>
          <w:b w:val="false"/>
          <w:i w:val="false"/>
          <w:color w:val="000000"/>
          <w:sz w:val="20"/>
        </w:rPr>
        <w:t xml:space="preserve"> to the effect that such Foreign Lender is not a “bank” within the meaning of Section 881(c)(3)(A) of the Code, a </w:t>
      </w:r>
      <w:r>
        <w:rPr>
          <w:rFonts w:ascii="Times New Roman" w:hAnsi="Times New Roman"/>
          <w:b w:val="false"/>
          <w:i w:val="false"/>
          <w:color w:val="000000"/>
          <w:sz w:val="20"/>
        </w:rPr>
        <w:t>“10-percent</w:t>
      </w:r>
      <w:r>
        <w:rPr>
          <w:rFonts w:ascii="Times New Roman" w:hAnsi="Times New Roman"/>
          <w:b w:val="false"/>
          <w:i w:val="false"/>
          <w:color w:val="000000"/>
          <w:sz w:val="20"/>
        </w:rPr>
        <w:t xml:space="preserve"> shareholder” of the Borrowers within the meaning of Section 871(h)(3)(B) of the Code or a “controlled foreign corporation” described in Section 881(c)(3)(C) of the Code (a “ </w:t>
      </w:r>
      <w:r>
        <w:rPr>
          <w:rFonts w:ascii="Times New Roman" w:hAnsi="Times New Roman"/>
          <w:b w:val="false"/>
          <w:i w:val="false"/>
          <w:color w:val="000000"/>
          <w:sz w:val="20"/>
          <w:u w:val="single"/>
        </w:rPr>
        <w:t>U.S. Tax Compliance Certificate</w:t>
      </w:r>
      <w:r>
        <w:rPr>
          <w:rFonts w:ascii="Times New Roman" w:hAnsi="Times New Roman"/>
          <w:b w:val="false"/>
          <w:i w:val="false"/>
          <w:color w:val="000000"/>
          <w:sz w:val="20"/>
        </w:rPr>
        <w:t xml:space="preserve"> ”) and (y) executed copies of IRS Form </w:t>
      </w:r>
      <w:r>
        <w:rPr>
          <w:rFonts w:ascii="Times New Roman" w:hAnsi="Times New Roman"/>
          <w:b w:val="false"/>
          <w:i w:val="false"/>
          <w:color w:val="000000"/>
          <w:sz w:val="20"/>
        </w:rPr>
        <w:t>W-8BEN</w:t>
      </w:r>
      <w:r>
        <w:rPr>
          <w:rFonts w:ascii="Times New Roman" w:hAnsi="Times New Roman"/>
          <w:b w:val="false"/>
          <w:i w:val="false"/>
          <w:color w:val="000000"/>
          <w:sz w:val="20"/>
        </w:rPr>
        <w:t xml:space="preserve"> or </w:t>
      </w:r>
      <w:r>
        <w:rPr>
          <w:rFonts w:ascii="Times New Roman" w:hAnsi="Times New Roman"/>
          <w:b w:val="false"/>
          <w:i w:val="false"/>
          <w:color w:val="000000"/>
          <w:sz w:val="20"/>
        </w:rPr>
        <w:t>W-8BEN-E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(as applicable); or </w:t>
      </w:r>
    </w:p>
    <w:p>
      <w:pPr>
        <w:spacing w:before="120" w:after="0"/>
        <w:ind w:left="120"/>
        <w:jc w:val="left"/>
      </w:pPr>
      <w:r>
        <w:rPr>
          <w:rFonts w:ascii="Times New Roman" w:hAnsi="Times New Roman"/>
          <w:b w:val="false"/>
          <w:i w:val="false"/>
          <w:color w:val="000000"/>
          <w:sz w:val="20"/>
        </w:rPr>
        <w:t xml:space="preserve"> (4) to the extent a Foreign Lender is not the beneficial owner (for example, where the Lender is a partnership, or is a participating Lender), executed copies of IRS Form </w:t>
      </w:r>
      <w:r>
        <w:rPr>
          <w:rFonts w:ascii="Times New Roman" w:hAnsi="Times New Roman"/>
          <w:b w:val="false"/>
          <w:i w:val="false"/>
          <w:color w:val="000000"/>
          <w:sz w:val="20"/>
        </w:rPr>
        <w:t>W-8IMY,</w:t>
      </w:r>
      <w:r>
        <w:rPr>
          <w:rFonts w:ascii="Times New Roman" w:hAnsi="Times New Roman"/>
          <w:b w:val="false"/>
          <w:i w:val="false"/>
          <w:color w:val="000000"/>
          <w:sz w:val="20"/>
        </w:rPr>
        <w:t xml:space="preserve"> accompanied by IRS Form </w:t>
      </w:r>
      <w:r>
        <w:rPr>
          <w:rFonts w:ascii="Times New Roman" w:hAnsi="Times New Roman"/>
          <w:b w:val="false"/>
          <w:i w:val="false"/>
          <w:color w:val="000000"/>
          <w:sz w:val="20"/>
        </w:rPr>
        <w:t>W-8ECI,</w:t>
      </w:r>
      <w:r>
        <w:rPr>
          <w:rFonts w:ascii="Times New Roman" w:hAnsi="Times New Roman"/>
          <w:b w:val="false"/>
          <w:i w:val="false"/>
          <w:color w:val="000000"/>
          <w:sz w:val="20"/>
        </w:rPr>
        <w:t xml:space="preserve"> IRS Form </w:t>
      </w:r>
      <w:r>
        <w:rPr>
          <w:rFonts w:ascii="Times New Roman" w:hAnsi="Times New Roman"/>
          <w:b w:val="false"/>
          <w:i w:val="false"/>
          <w:color w:val="000000"/>
          <w:sz w:val="20"/>
        </w:rPr>
        <w:t>W-8BEN</w:t>
      </w:r>
      <w:r>
        <w:rPr>
          <w:rFonts w:ascii="Times New Roman" w:hAnsi="Times New Roman"/>
          <w:b w:val="false"/>
          <w:i w:val="false"/>
          <w:color w:val="000000"/>
          <w:sz w:val="20"/>
        </w:rPr>
        <w:t xml:space="preserve"> or </w:t>
      </w:r>
      <w:r>
        <w:rPr>
          <w:rFonts w:ascii="Times New Roman" w:hAnsi="Times New Roman"/>
          <w:b w:val="false"/>
          <w:i w:val="false"/>
          <w:color w:val="000000"/>
          <w:sz w:val="20"/>
        </w:rPr>
        <w:t>W-8BEN-E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(as applicable), a U.S. Tax Compliance Certificate substantially in the form of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I-2</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I-3</w:t>
      </w:r>
      <w:r>
        <w:rPr>
          <w:rFonts w:ascii="Times New Roman" w:hAnsi="Times New Roman"/>
          <w:b w:val="false"/>
          <w:i w:val="false"/>
          <w:color w:val="000000"/>
          <w:sz w:val="20"/>
        </w:rPr>
        <w:t xml:space="preserve"> , IRS Form </w:t>
      </w:r>
      <w:r>
        <w:rPr>
          <w:rFonts w:ascii="Times New Roman" w:hAnsi="Times New Roman"/>
          <w:b w:val="false"/>
          <w:i w:val="false"/>
          <w:color w:val="000000"/>
          <w:sz w:val="20"/>
        </w:rPr>
        <w:t>W-9</w:t>
      </w:r>
      <w:r>
        <w:rPr>
          <w:rFonts w:ascii="Times New Roman" w:hAnsi="Times New Roman"/>
          <w:b w:val="false"/>
          <w:i w:val="false"/>
          <w:color w:val="000000"/>
          <w:sz w:val="20"/>
        </w:rPr>
        <w:t xml:space="preserve"> and/or another certification document from each beneficial owner, as applicable;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Foreign Lender is a partnership (and not a participating Lender) and one or more direct or indirect partners of such Foreign Lender are claiming the portfolio interest exemption, such Foreign Lender may provide a U.S. Tax Compliance Certificate substantially in the form of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I-4</w:t>
      </w:r>
      <w:r>
        <w:rPr>
          <w:rFonts w:ascii="Times New Roman" w:hAnsi="Times New Roman"/>
          <w:b w:val="false"/>
          <w:i w:val="false"/>
          <w:color w:val="000000"/>
          <w:sz w:val="20"/>
        </w:rPr>
        <w:t xml:space="preserve"> on behalf of each such direct or indirect partner; </w:t>
      </w:r>
    </w:p>
    <w:p>
      <w:pPr>
        <w:spacing w:before="120" w:after="0"/>
        <w:ind w:left="120"/>
        <w:jc w:val="left"/>
      </w:pPr>
      <w:r>
        <w:rPr>
          <w:rFonts w:ascii="Times New Roman" w:hAnsi="Times New Roman"/>
          <w:b w:val="false"/>
          <w:i w:val="false"/>
          <w:color w:val="000000"/>
          <w:sz w:val="20"/>
        </w:rPr>
        <w:t xml:space="preserve"> (C) any Foreign Lender shall, to the extent it is legally eligible to do so, deliver to the Company and the Administrative Agent (in such number of copies as shall be requested by the recipient) on or prior to the date on which such Foreign Lender becomes a Lender under this Agreement (and from time to time thereafter upon the reasonable request of the Company or the Administrative Agent), executed originals of any other form prescribed by applicable law as a basis for claiming exemption from, or a reduction in, U.S. Federal withholding Tax, duly completed, together with such supplementary documentation as may be prescribed by applicable law to permit the Company or the Administrative Agent to determine the withholding or deduction required to be made; and </w:t>
      </w:r>
    </w:p>
    <w:p>
      <w:pPr>
        <w:spacing w:before="120" w:after="0"/>
        <w:ind w:left="120"/>
        <w:jc w:val="left"/>
      </w:pPr>
      <w:r>
        <w:rPr>
          <w:rFonts w:ascii="Times New Roman" w:hAnsi="Times New Roman"/>
          <w:b w:val="false"/>
          <w:i w:val="false"/>
          <w:color w:val="000000"/>
          <w:sz w:val="20"/>
        </w:rPr>
        <w:t xml:space="preserve"> (D) if a payment made to a Lender under this Agreement or any other Loan Document would be subject to U.S. Federal withholding Tax imposed by FATCA if such Lender were to fail to comply with the applicable reporting requirements of FATCA (including those contained in Section 1471(b) or 1472(b) of the Code, as applicable), such Lender shall deliver to the Company and the Administrative Agent at the time or times prescribed by law and at such time or times reasonably requested by the Company or the Administrative Agent such documentation prescribed by applicable law (including as prescribed by Section 1471(b)(3)(C)(i) of the Code) and such additional documentation reasonably requested by the Company or the Administrative Agent as may be necessary for the Company and the Administrative Agent to comply with their obligations under FATCA, to determine whether such Lender has complied with such Lender’s obligations under FATCA and to determine the amount, if any, to deduct and withhold from such payment. Solely for purposes of this clause (D), “FATCA” shall include any amendments made to FATCA after the Effective Date.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Each Lender agrees that if any documentation it previously delivered expires or becomes obsolete or inaccurate in any respect, it shall update such documentation or promptly notify the Company and the Administrative Agent in writing of its legal ineligibility to do so. Notwithstanding any other provision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a Lender shall not be required to provide any documentation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w:t>
      </w:r>
      <w:r>
        <w:rPr>
          <w:rFonts w:ascii="Times New Roman" w:hAnsi="Times New Roman"/>
          <w:b w:val="false"/>
          <w:i w:val="false"/>
          <w:color w:val="000000"/>
          <w:sz w:val="20"/>
        </w:rPr>
        <w:t xml:space="preserve"> that such Lender is not legally eligible to provide. </w:t>
      </w:r>
    </w:p>
    <w:p>
      <w:pPr>
        <w:spacing w:before="240" w:after="0"/>
        <w:ind w:left="120"/>
        <w:jc w:val="left"/>
      </w:pPr>
      <w:r>
        <w:rPr>
          <w:rFonts w:ascii="Times New Roman" w:hAnsi="Times New Roman"/>
          <w:b w:val="false"/>
          <w:i w:val="false"/>
          <w:color w:val="000000"/>
          <w:sz w:val="20"/>
        </w:rPr>
        <w:t xml:space="preserve"> Each Lender hereby authorizes the Administrative Agent to deliver to the Loan Parties and to any successor Administrative Agent any documentation provided by such Lender to the Administrative Agent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u w:val="single"/>
        </w:rPr>
        <w:t>Additional United Kingdom Withholding Tax Matters</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Subject to paragraph (ii) below, each UK Treaty Lender and each UK Borrower which makes a payment to such UK Treaty Lender shall cooperate in completing any procedural formalities necessary for such UK Borrower to obtain authorization to make such payment without UK Withholding Tax. </w:t>
      </w:r>
    </w:p>
    <w:p>
      <w:pPr>
        <w:spacing w:before="120" w:after="0"/>
        <w:ind w:left="120"/>
        <w:jc w:val="left"/>
      </w:pPr>
      <w:r>
        <w:rPr>
          <w:rFonts w:ascii="Times New Roman" w:hAnsi="Times New Roman"/>
          <w:b w:val="false"/>
          <w:i w:val="false"/>
          <w:color w:val="000000"/>
          <w:sz w:val="20"/>
        </w:rPr>
        <w:t xml:space="preserve"> (ii) (A) A Lender which becomes or became (as applicable) a Lender hereunder on or before the Fifth Amendment Effective Date that (x) holds a passport under the HM Revenue &amp; Customs DT Treaty Passport scheme and (y) wishes such scheme to apply to this Agreement, shall provide its scheme reference number and its jurisdiction of tax residence to each UK Borrower and the Administrative Agent in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hereto; and </w:t>
      </w:r>
    </w:p>
    <w:p>
      <w:pPr>
        <w:spacing w:before="120" w:after="0"/>
        <w:ind w:left="120"/>
        <w:jc w:val="left"/>
      </w:pPr>
      <w:r>
        <w:rPr>
          <w:rFonts w:ascii="Times New Roman" w:hAnsi="Times New Roman"/>
          <w:b w:val="false"/>
          <w:i w:val="false"/>
          <w:color w:val="000000"/>
          <w:sz w:val="20"/>
        </w:rPr>
        <w:t xml:space="preserve"> (B) a Lender which becomes a Lender hereunder after the Fifth Amendment Effective Date that (1) holds a passport under the HM Revenue &amp; Customs DT Treaty Passport scheme and (2) wishes such scheme to apply to this Agreement, shall provide its scheme reference number and its jurisdiction of tax residence to each UK Borrower and the Administrative Agent in the documentation which it executes on becoming a party as a Lender, and </w:t>
      </w:r>
    </w:p>
    <w:p>
      <w:pPr>
        <w:spacing w:before="120" w:after="0"/>
        <w:ind w:left="120"/>
        <w:jc w:val="left"/>
      </w:pPr>
      <w:r>
        <w:rPr>
          <w:rFonts w:ascii="Times New Roman" w:hAnsi="Times New Roman"/>
          <w:b w:val="false"/>
          <w:i w:val="false"/>
          <w:color w:val="000000"/>
          <w:sz w:val="20"/>
        </w:rPr>
        <w:t xml:space="preserve"> (C) Upon satisfying either clause (A) or (B) above, such Lender shall have satisfied its obligation under </w:t>
      </w:r>
      <w:r>
        <w:rPr>
          <w:rFonts w:ascii="Times New Roman" w:hAnsi="Times New Roman"/>
          <w:b w:val="false"/>
          <w:i w:val="false"/>
          <w:color w:val="000000"/>
          <w:sz w:val="20"/>
          <w:u w:val="single"/>
        </w:rPr>
        <w:t xml:space="preserve">paragraphs (e)(i) and (f)(i) </w:t>
      </w:r>
      <w:r>
        <w:rPr>
          <w:rFonts w:ascii="Times New Roman" w:hAnsi="Times New Roman"/>
          <w:b w:val="false"/>
          <w:i w:val="false"/>
          <w:color w:val="000000"/>
          <w:sz w:val="20"/>
        </w:rPr>
        <w:t xml:space="preserve">above. </w:t>
      </w:r>
    </w:p>
    <w:p>
      <w:pPr>
        <w:spacing w:before="120" w:after="0"/>
        <w:ind w:left="120"/>
        <w:jc w:val="left"/>
      </w:pPr>
      <w:r>
        <w:rPr>
          <w:rFonts w:ascii="Times New Roman" w:hAnsi="Times New Roman"/>
          <w:b w:val="false"/>
          <w:i w:val="false"/>
          <w:color w:val="000000"/>
          <w:sz w:val="20"/>
        </w:rPr>
        <w:t xml:space="preserve"> (iii) If a Lender has confirmed its scheme reference number and its jurisdiction of tax residence in accordance with </w:t>
      </w:r>
      <w:r>
        <w:rPr>
          <w:rFonts w:ascii="Times New Roman" w:hAnsi="Times New Roman"/>
          <w:b w:val="false"/>
          <w:i w:val="false"/>
          <w:color w:val="000000"/>
          <w:sz w:val="20"/>
          <w:u w:val="single"/>
        </w:rPr>
        <w:t>paragraph (f)(ii)</w:t>
      </w:r>
      <w:r>
        <w:rPr>
          <w:rFonts w:ascii="Times New Roman" w:hAnsi="Times New Roman"/>
          <w:b w:val="false"/>
          <w:i w:val="false"/>
          <w:color w:val="000000"/>
          <w:sz w:val="20"/>
        </w:rPr>
        <w:t xml:space="preserve"> above, each UK Borrower shall make a Borrower DTTP Filing with respect to such Lender; provided that, if: </w:t>
      </w:r>
    </w:p>
    <w:p>
      <w:pPr>
        <w:spacing w:before="120" w:after="0"/>
        <w:ind w:left="120"/>
        <w:jc w:val="left"/>
      </w:pPr>
      <w:r>
        <w:rPr>
          <w:rFonts w:ascii="Times New Roman" w:hAnsi="Times New Roman"/>
          <w:b w:val="false"/>
          <w:i w:val="false"/>
          <w:color w:val="000000"/>
          <w:sz w:val="20"/>
        </w:rPr>
        <w:t>(A) each UK Borrower making a payment to such Lender has not made a Borrower DTTP Filing in respect of such Lender; or</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each UK Borrower making a payment to such Lender has made a Borrower DTTP Filing in respect of such Lender but: </w:t>
      </w:r>
    </w:p>
    <w:p>
      <w:pPr>
        <w:spacing w:before="120" w:after="0"/>
        <w:ind w:left="120"/>
        <w:jc w:val="left"/>
      </w:pPr>
      <w:r>
        <w:rPr>
          <w:rFonts w:ascii="Times New Roman" w:hAnsi="Times New Roman"/>
          <w:b w:val="false"/>
          <w:i w:val="false"/>
          <w:color w:val="000000"/>
          <w:sz w:val="20"/>
        </w:rPr>
        <w:t xml:space="preserve"> (1) such Borrower DTTP Filing has been rejected by HM Revenue &amp; Customs; or </w:t>
      </w:r>
    </w:p>
    <w:p>
      <w:pPr>
        <w:spacing w:before="120" w:after="0"/>
        <w:ind w:left="120"/>
        <w:jc w:val="left"/>
      </w:pPr>
      <w:r>
        <w:rPr>
          <w:rFonts w:ascii="Times New Roman" w:hAnsi="Times New Roman"/>
          <w:b w:val="false"/>
          <w:i w:val="false"/>
          <w:color w:val="000000"/>
          <w:sz w:val="20"/>
        </w:rPr>
        <w:t xml:space="preserve"> (2) HM Revenue &amp; Customs has not given such UK Borrower authority to make payments to such Lender without UK Withholding Tax within 60 days of the date of such Borrower DTTP Filing; or </w:t>
      </w:r>
    </w:p>
    <w:p>
      <w:pPr>
        <w:spacing w:before="120" w:after="0"/>
        <w:ind w:left="120"/>
        <w:jc w:val="left"/>
      </w:pPr>
      <w:r>
        <w:rPr>
          <w:rFonts w:ascii="Times New Roman" w:hAnsi="Times New Roman"/>
          <w:b w:val="false"/>
          <w:i w:val="false"/>
          <w:color w:val="000000"/>
          <w:sz w:val="20"/>
        </w:rPr>
        <w:t xml:space="preserve"> (3) HM Revenue &amp; Customs has given the Borrower authority to make payments to that Lender without UK Withholding Tax but such authority has subsequently been revoked or expired, </w:t>
      </w:r>
    </w:p>
    <w:p>
      <w:pPr>
        <w:spacing w:before="120" w:after="0"/>
        <w:ind w:left="120"/>
        <w:jc w:val="left"/>
      </w:pPr>
      <w:r>
        <w:rPr>
          <w:rFonts w:ascii="Times New Roman" w:hAnsi="Times New Roman"/>
          <w:b w:val="false"/>
          <w:i w:val="false"/>
          <w:color w:val="000000"/>
          <w:sz w:val="20"/>
        </w:rPr>
        <w:t xml:space="preserve"> and in each case, such UK Borrower has notified that Lender in writing of either (A), (B)(1), (B)(2) or (B)(3) above, then such Lender and such UK Borrower shall </w:t>
      </w:r>
      <w:r>
        <w:rPr>
          <w:rFonts w:ascii="Times New Roman" w:hAnsi="Times New Roman"/>
          <w:b w:val="false"/>
          <w:i w:val="false"/>
          <w:color w:val="000000"/>
          <w:sz w:val="20"/>
        </w:rPr>
        <w:t>co-operate</w:t>
      </w:r>
      <w:r>
        <w:rPr>
          <w:rFonts w:ascii="Times New Roman" w:hAnsi="Times New Roman"/>
          <w:b w:val="false"/>
          <w:i w:val="false"/>
          <w:color w:val="000000"/>
          <w:sz w:val="20"/>
        </w:rPr>
        <w:t xml:space="preserve"> in completing any additional procedural formalities necessary for such UK Borrower to obtain authorization to make that payment without UK Withholding Tax. </w:t>
      </w:r>
    </w:p>
    <w:p>
      <w:pPr>
        <w:spacing w:before="120" w:after="0"/>
        <w:ind w:left="120"/>
        <w:jc w:val="left"/>
      </w:pPr>
      <w:r>
        <w:rPr>
          <w:rFonts w:ascii="Times New Roman" w:hAnsi="Times New Roman"/>
          <w:b w:val="false"/>
          <w:i w:val="false"/>
          <w:color w:val="000000"/>
          <w:sz w:val="20"/>
        </w:rPr>
        <w:t xml:space="preserve"> (iv) If a Lender has not confirmed its scheme reference number and jurisdiction of tax residence in accordance with </w:t>
      </w:r>
      <w:r>
        <w:rPr>
          <w:rFonts w:ascii="Times New Roman" w:hAnsi="Times New Roman"/>
          <w:b w:val="false"/>
          <w:i w:val="false"/>
          <w:color w:val="000000"/>
          <w:sz w:val="20"/>
          <w:u w:val="single"/>
        </w:rPr>
        <w:t>paragraph (f)(ii)</w:t>
      </w:r>
      <w:r>
        <w:rPr>
          <w:rFonts w:ascii="Times New Roman" w:hAnsi="Times New Roman"/>
          <w:b w:val="false"/>
          <w:i w:val="false"/>
          <w:color w:val="000000"/>
          <w:sz w:val="20"/>
        </w:rPr>
        <w:t xml:space="preserve"> above, no UK Borrower shall make a Borrower DTTP Filing or file any other form relating to the HMRC DT Treaty Passport scheme in respect of that Lender’s Commitment(s) or its participation in any Loan unless the Lender otherwise agrees. </w:t>
      </w:r>
    </w:p>
    <w:p>
      <w:pPr>
        <w:spacing w:before="120" w:after="0"/>
        <w:ind w:left="120"/>
        <w:jc w:val="left"/>
      </w:pPr>
      <w:r>
        <w:rPr>
          <w:rFonts w:ascii="Times New Roman" w:hAnsi="Times New Roman"/>
          <w:b w:val="false"/>
          <w:i w:val="false"/>
          <w:color w:val="000000"/>
          <w:sz w:val="20"/>
        </w:rPr>
        <w:t xml:space="preserve"> (v) Each UK Borrower shall, promptly on making a Borrower DTTP Filing, deliver a copy of such Borrower DTTP Filing to the Administrative Agent for delivery to the relevant Lender. </w:t>
      </w:r>
    </w:p>
    <w:p>
      <w:pPr>
        <w:spacing w:before="120" w:after="0"/>
        <w:ind w:left="120"/>
        <w:jc w:val="left"/>
      </w:pPr>
      <w:r>
        <w:rPr>
          <w:rFonts w:ascii="Times New Roman" w:hAnsi="Times New Roman"/>
          <w:b w:val="false"/>
          <w:i w:val="false"/>
          <w:color w:val="000000"/>
          <w:sz w:val="20"/>
        </w:rPr>
        <w:t xml:space="preserve"> (vi) A UK </w:t>
      </w:r>
      <w:r>
        <w:rPr>
          <w:rFonts w:ascii="Times New Roman" w:hAnsi="Times New Roman"/>
          <w:b w:val="false"/>
          <w:i w:val="false"/>
          <w:color w:val="000000"/>
          <w:sz w:val="20"/>
        </w:rPr>
        <w:t>Non-Bank</w:t>
      </w:r>
      <w:r>
        <w:rPr>
          <w:rFonts w:ascii="Times New Roman" w:hAnsi="Times New Roman"/>
          <w:b w:val="false"/>
          <w:i w:val="false"/>
          <w:color w:val="000000"/>
          <w:sz w:val="20"/>
        </w:rPr>
        <w:t xml:space="preserve"> Lender which is a party to this Agreement on the Fifth Amendment Effective Date shall give a UK Tax Confirmation when entering into this Agreement. A UK </w:t>
      </w:r>
      <w:r>
        <w:rPr>
          <w:rFonts w:ascii="Times New Roman" w:hAnsi="Times New Roman"/>
          <w:b w:val="false"/>
          <w:i w:val="false"/>
          <w:color w:val="000000"/>
          <w:sz w:val="20"/>
        </w:rPr>
        <w:t>Non-Bank</w:t>
      </w:r>
      <w:r>
        <w:rPr>
          <w:rFonts w:ascii="Times New Roman" w:hAnsi="Times New Roman"/>
          <w:b w:val="false"/>
          <w:i w:val="false"/>
          <w:color w:val="000000"/>
          <w:sz w:val="20"/>
        </w:rPr>
        <w:t xml:space="preserve"> Lender shall promptly notify any UK Borrower and the Administrative Agent if there is any change in the position from that set out in the UK Tax Confirmation. </w:t>
      </w:r>
    </w:p>
    <w:p>
      <w:pPr>
        <w:spacing w:before="120" w:after="0"/>
        <w:ind w:left="120"/>
        <w:jc w:val="left"/>
      </w:pPr>
      <w:r>
        <w:rPr>
          <w:rFonts w:ascii="Times New Roman" w:hAnsi="Times New Roman"/>
          <w:b w:val="false"/>
          <w:i w:val="false"/>
          <w:color w:val="000000"/>
          <w:sz w:val="20"/>
        </w:rPr>
        <w:t xml:space="preserve"> (vii) Each UK Treaty Lender shall notify the Borrowers and Administrative Agent if it determines in its sole discretion that it is ceases to be entitled to claim the benefits of UK Treaty with respect to payments made by any UK Borrower hereunder. </w:t>
      </w:r>
    </w:p>
    <w:p>
      <w:pPr>
        <w:spacing w:before="120" w:after="0"/>
        <w:ind w:left="120"/>
        <w:jc w:val="left"/>
      </w:pPr>
      <w:r>
        <w:rPr>
          <w:rFonts w:ascii="Times New Roman" w:hAnsi="Times New Roman"/>
          <w:b w:val="false"/>
          <w:i w:val="false"/>
          <w:color w:val="000000"/>
          <w:sz w:val="20"/>
        </w:rPr>
        <w:t xml:space="preserve"> (viii) Each Lender shall indicate, in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or, as the case may be, the documentation which it executes on becoming a Lender, which of the following categories it falls in in respect of a UK Borrower: </w:t>
      </w:r>
    </w:p>
    <w:p>
      <w:pPr>
        <w:spacing w:before="120" w:after="0"/>
        <w:ind w:left="120"/>
        <w:jc w:val="left"/>
      </w:pPr>
      <w:r>
        <w:rPr>
          <w:rFonts w:ascii="Times New Roman" w:hAnsi="Times New Roman"/>
          <w:b w:val="false"/>
          <w:i w:val="false"/>
          <w:color w:val="000000"/>
          <w:sz w:val="20"/>
        </w:rPr>
        <w:t>(A) Not a Qualifying Lender;</w:t>
      </w:r>
    </w:p>
    <w:p>
      <w:pPr>
        <w:spacing w:before="120" w:after="0"/>
        <w:ind w:left="120"/>
        <w:jc w:val="left"/>
      </w:pPr>
      <w:r>
        <w:rPr>
          <w:rFonts w:ascii="Times New Roman" w:hAnsi="Times New Roman"/>
          <w:b w:val="false"/>
          <w:i w:val="false"/>
          <w:color w:val="000000"/>
          <w:sz w:val="20"/>
        </w:rPr>
        <w:t>(B) A Qualifying Lender (other than a UK Treaty Lender); or</w:t>
      </w:r>
    </w:p>
    <w:p>
      <w:pPr>
        <w:spacing w:before="120" w:after="0"/>
        <w:ind w:left="120"/>
        <w:jc w:val="left"/>
      </w:pPr>
      <w:r>
        <w:rPr>
          <w:rFonts w:ascii="Times New Roman" w:hAnsi="Times New Roman"/>
          <w:b w:val="false"/>
          <w:i w:val="false"/>
          <w:color w:val="000000"/>
          <w:sz w:val="20"/>
        </w:rPr>
        <w:t>(C) A UK Treaty Lender (on the assumption that all procedural formalities have been completed).</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If a Lender fails to indicate its status in accordance with this paragraph (viii), then such Lender shall be treated for the purposes of this Agreement (including by each UK Borrower) as if it is not a Qualifying Lender until such time as it notifies the Administrative Agent which category applies (and the Administrative Agent, upon receipt of such notification, shall inform each UK Borrower). Such Lender shall also specify, in the documentation which it executes upon becoming a Lender or otherwise in writing delivered to the Administrative Agent, whether it is incorporated or acting through a lending office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For the avoidance of doubt, the documentation which a Lender executes on becoming a party as a Lender shall not be invalidated by any failure of a Lender to comply with this paragraph (viii). </w:t>
      </w:r>
    </w:p>
    <w:p>
      <w:pPr>
        <w:spacing w:before="120" w:after="0"/>
        <w:ind w:left="120"/>
        <w:jc w:val="left"/>
      </w:pPr>
      <w:r>
        <w:rPr>
          <w:rFonts w:ascii="Times New Roman" w:hAnsi="Times New Roman"/>
          <w:b w:val="false"/>
          <w:i w:val="false"/>
          <w:color w:val="000000"/>
          <w:sz w:val="20"/>
        </w:rPr>
        <w:t xml:space="preserve"> (ix) Notwithstanding anything to the contrary herein, if a Lender assigns or transfers any of its rights or obligations with respect to a Loan or changes its lending office in respect of such Loan, and as a result of circumstances existing at the date the assignment, transfer or change occurs, a Loan Party would be obliged to make a payment to the successor or assign or Lender acting through its new lending office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in respect of a UK Withholding Tax, then such successor or assign or Lender acting through its new lending office is only entitled to receive payment under that Section to the same extent as the assigning or transferring Lender, or Lender acting through its previous lending office would have been if the assignment, transfer or change had not occurred. This paragraph (ix) shall not apply in respect of an assignment or transfer made in the ordinary course of the primary syndication of the credit facilities provided for herein. </w:t>
      </w:r>
    </w:p>
    <w:p>
      <w:pPr>
        <w:spacing w:before="240" w:after="0"/>
        <w:ind w:left="120"/>
        <w:jc w:val="left"/>
      </w:pPr>
      <w:r>
        <w:rPr>
          <w:rFonts w:ascii="Times New Roman" w:hAnsi="Times New Roman"/>
          <w:b w:val="false"/>
          <w:i w:val="false"/>
          <w:color w:val="000000"/>
          <w:sz w:val="20"/>
        </w:rPr>
        <w:t xml:space="preserve"> (g) </w:t>
      </w:r>
      <w:r>
        <w:rPr>
          <w:rFonts w:ascii="Times New Roman" w:hAnsi="Times New Roman"/>
          <w:b w:val="false"/>
          <w:i w:val="false"/>
          <w:color w:val="000000"/>
          <w:sz w:val="20"/>
          <w:u w:val="single"/>
        </w:rPr>
        <w:t>Treatment of Certain Refunds</w:t>
      </w:r>
      <w:r>
        <w:rPr>
          <w:rFonts w:ascii="Times New Roman" w:hAnsi="Times New Roman"/>
          <w:b w:val="false"/>
          <w:i w:val="false"/>
          <w:color w:val="000000"/>
          <w:sz w:val="20"/>
        </w:rPr>
        <w:t xml:space="preserve"> . If any party determines, in its sole discretion exercised in good faith, that it has received a refund of any Taxes as to which it has been indemnified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(including by the payment of additional amounts paid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it shall pay to the indemnifying party an amount equal to such refund (but only to the extent of indemnity payments made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with respect to the Taxes giving rise to such refund), net of all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any penalties, interest or other charges imposed by the relevant Governmental Authority) in the event that such indemnified party is required to repay such refund to such Governmental Authority. Notwithstanding anything to the contrary in this paragraph, in no event will any indemnified party be required to pay any amount to any indemnifying party pursuant to this paragraph the payment of which would place such indemnified party in a less favorable net </w:t>
      </w:r>
      <w:r>
        <w:rPr>
          <w:rFonts w:ascii="Times New Roman" w:hAnsi="Times New Roman"/>
          <w:b w:val="false"/>
          <w:i w:val="false"/>
          <w:color w:val="000000"/>
          <w:sz w:val="20"/>
        </w:rPr>
        <w:t>after-Tax</w:t>
      </w:r>
      <w:r>
        <w:rPr>
          <w:rFonts w:ascii="Times New Roman" w:hAnsi="Times New Roman"/>
          <w:b w:val="false"/>
          <w:i w:val="false"/>
          <w:color w:val="000000"/>
          <w:sz w:val="20"/>
        </w:rPr>
        <w:t xml:space="preserve"> position than such indemnified party would have been in if the Tax subject to indemnification and giving rise to such refund had not been deducted or withheld or otherwise imposed and the indemnification payments or additional amounts in respect of such Tax had never been paid. This paragraph shall not be construed to require any indemnified party to make available its Tax returns (or any other information relating to its Taxes that it deems confidential) to the indemnifying party or any other Person. </w:t>
      </w:r>
    </w:p>
    <w:p>
      <w:pPr>
        <w:spacing w:before="240" w:after="0"/>
        <w:ind w:left="120"/>
        <w:jc w:val="left"/>
      </w:pPr>
      <w:r>
        <w:rPr>
          <w:rFonts w:ascii="Times New Roman" w:hAnsi="Times New Roman"/>
          <w:b w:val="false"/>
          <w:i w:val="false"/>
          <w:color w:val="000000"/>
          <w:sz w:val="20"/>
        </w:rPr>
        <w:t xml:space="preserve"> (h) Each party’s obligations under this Section 2.17 shall survive the resignation or replacement of the Administrative Agent or any assignment of rights by, or the replacement of, a Lender, the termination of the Commitments and the repayment, satisfaction or discharge of all Loan Document Obligations. </w:t>
      </w:r>
    </w:p>
    <w:p>
      <w:pPr>
        <w:spacing w:before="240" w:after="0"/>
        <w:ind w:left="120"/>
        <w:jc w:val="left"/>
      </w:pPr>
      <w:r>
        <w:rPr>
          <w:rFonts w:ascii="Times New Roman" w:hAnsi="Times New Roman"/>
          <w:b w:val="false"/>
          <w:i w:val="false"/>
          <w:color w:val="000000"/>
          <w:sz w:val="20"/>
        </w:rPr>
        <w:t>(i) VAT</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 All amounts expressed to be payable under a Loan Document by any party to a Credit Party which (in whole or in part) constitute the consideration for any supply for VAT purposes are deemed to be exclusive of any VAT which is chargeable on that supply, and accordingly, subject to paragraph (ii) below, if VAT is or becomes chargeable on any supply made by any Credit Party to any party under a Loan Document and such Credit Party is required to account to the relevant tax authority for the VAT, that party must pay to such Credit Party (in addition to and at the same time as paying any other consideration for such supply) an amount equal to the amount of the VAT (and such Credit Party must promptly provide an appropriate VAT invoice to that party). </w:t>
      </w:r>
    </w:p>
    <w:p>
      <w:pPr>
        <w:spacing w:before="120" w:after="0"/>
        <w:ind w:left="120"/>
        <w:jc w:val="left"/>
      </w:pPr>
      <w:r>
        <w:rPr>
          <w:rFonts w:ascii="Times New Roman" w:hAnsi="Times New Roman"/>
          <w:b w:val="false"/>
          <w:i w:val="false"/>
          <w:color w:val="000000"/>
          <w:sz w:val="20"/>
        </w:rPr>
        <w:t xml:space="preserve"> (ii) If VAT is or becomes chargeable on any supply made by any Credit Party (the “ </w:t>
      </w:r>
      <w:r>
        <w:rPr>
          <w:rFonts w:ascii="Times New Roman" w:hAnsi="Times New Roman"/>
          <w:b w:val="false"/>
          <w:i w:val="false"/>
          <w:color w:val="000000"/>
          <w:sz w:val="20"/>
          <w:u w:val="single"/>
        </w:rPr>
        <w:t>Supplier</w:t>
      </w:r>
      <w:r>
        <w:rPr>
          <w:rFonts w:ascii="Times New Roman" w:hAnsi="Times New Roman"/>
          <w:b w:val="false"/>
          <w:i w:val="false"/>
          <w:color w:val="000000"/>
          <w:sz w:val="20"/>
        </w:rPr>
        <w:t xml:space="preserve"> ”) to any other Credit Party (the “ </w:t>
      </w:r>
      <w:r>
        <w:rPr>
          <w:rFonts w:ascii="Times New Roman" w:hAnsi="Times New Roman"/>
          <w:b w:val="false"/>
          <w:i w:val="false"/>
          <w:color w:val="000000"/>
          <w:sz w:val="20"/>
          <w:u w:val="single"/>
        </w:rPr>
        <w:t>Recipient</w:t>
      </w:r>
      <w:r>
        <w:rPr>
          <w:rFonts w:ascii="Times New Roman" w:hAnsi="Times New Roman"/>
          <w:b w:val="false"/>
          <w:i w:val="false"/>
          <w:color w:val="000000"/>
          <w:sz w:val="20"/>
        </w:rPr>
        <w:t xml:space="preserve"> ”) under a Loan Document, and any party other than the Recipient (the “ </w:t>
      </w:r>
      <w:r>
        <w:rPr>
          <w:rFonts w:ascii="Times New Roman" w:hAnsi="Times New Roman"/>
          <w:b w:val="false"/>
          <w:i w:val="false"/>
          <w:color w:val="000000"/>
          <w:sz w:val="20"/>
          <w:u w:val="single"/>
        </w:rPr>
        <w:t>Relevant Party</w:t>
      </w:r>
      <w:r>
        <w:rPr>
          <w:rFonts w:ascii="Times New Roman" w:hAnsi="Times New Roman"/>
          <w:b w:val="false"/>
          <w:i w:val="false"/>
          <w:color w:val="000000"/>
          <w:sz w:val="20"/>
        </w:rPr>
        <w:t xml:space="preserve"> ”) is required by the terms of any Loan Document to pay an amount equal to the consideration for that supply to the Supplier (rather than being required to reimburse or indemnify the Recipient in respect of that consideration): </w:t>
      </w:r>
    </w:p>
    <w:p>
      <w:pPr>
        <w:spacing w:before="120" w:after="0"/>
        <w:ind w:left="120"/>
        <w:jc w:val="left"/>
      </w:pPr>
      <w:r>
        <w:rPr>
          <w:rFonts w:ascii="Times New Roman" w:hAnsi="Times New Roman"/>
          <w:b w:val="false"/>
          <w:i w:val="false"/>
          <w:color w:val="000000"/>
          <w:sz w:val="20"/>
        </w:rPr>
        <w:t xml:space="preserve"> (A) (where the Supplier is the person required to account to the relevant tax authority for the VAT) the Relevant Party must also pay to the Supplier (at the same time as paying that amount) an additional amount equal to the amount of the VAT. The Recipient must (where this paragraph (A) applies) promptly pay to the Relevant Party an amount equal to any credit or repayment the Recipient receives from the relevant tax authority which the Recipient reasonably determines relates to the VAT chargeable on that supply; and </w:t>
      </w:r>
    </w:p>
    <w:p>
      <w:pPr>
        <w:spacing w:before="120" w:after="0"/>
        <w:ind w:left="120"/>
        <w:jc w:val="left"/>
      </w:pPr>
      <w:r>
        <w:rPr>
          <w:rFonts w:ascii="Times New Roman" w:hAnsi="Times New Roman"/>
          <w:b w:val="false"/>
          <w:i w:val="false"/>
          <w:color w:val="000000"/>
          <w:sz w:val="20"/>
        </w:rPr>
        <w:t xml:space="preserve"> (B) (where the Recipient is the person required to account to the relevant tax authority for the VAT) the Relevant Party must promptly, following demand from the Recipient, pay to the Recipient an amount equal to the VAT chargeable on that supply but only to the extent that the Recipient reasonably determines that it is not entitled to credit or repayment from the relevant tax authority in respect of that VAT. </w:t>
      </w:r>
    </w:p>
    <w:p>
      <w:pPr>
        <w:spacing w:before="120" w:after="0"/>
        <w:ind w:left="120"/>
        <w:jc w:val="left"/>
      </w:pPr>
      <w:r>
        <w:rPr>
          <w:rFonts w:ascii="Times New Roman" w:hAnsi="Times New Roman"/>
          <w:b w:val="false"/>
          <w:i w:val="false"/>
          <w:color w:val="000000"/>
          <w:sz w:val="20"/>
        </w:rPr>
        <w:t xml:space="preserve"> (iii) Where a Loan Document requires any party to reimburse or indemnify a Credit Party for any cost or expense, that party shall reimburse or indemnify (as the case may be) such Credit Party for the full amount of such cost or expense, including such part thereof as represents VAT, save to the extent that such Credit Party reasonably determines that it is entitled to credit or repayment in respect of such VAT from the relevant tax authority. </w:t>
      </w:r>
    </w:p>
    <w:p>
      <w:pPr>
        <w:spacing w:before="120" w:after="0"/>
        <w:ind w:left="120"/>
        <w:jc w:val="left"/>
      </w:pPr>
      <w:r>
        <w:rPr>
          <w:rFonts w:ascii="Times New Roman" w:hAnsi="Times New Roman"/>
          <w:b w:val="false"/>
          <w:i w:val="false"/>
          <w:color w:val="000000"/>
          <w:sz w:val="20"/>
        </w:rPr>
        <w:t xml:space="preserve"> (iv) Any reference in this clause Section 2.17(i) to any party shall, at any time when such party is treated as a member of a group for VAT purposes, include (where appropriate and unless the context otherwise requires) a reference to the representative member of such group at such time (the term “representative member” to have the same meaning as in the Value Added Tax Act 1994).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 In relation to any supply made by a Credit Party to any party under a Loan Document, if reasonably requested by such Credit Party, that party must promptly provide such Credit Party with details of that party’s VAT registration and such other information as is reasonably requested in connection with such Credit Party’s VAT reporting requirements in relation to such supply. </w:t>
      </w:r>
    </w:p>
    <w:p>
      <w:pPr>
        <w:spacing w:before="240" w:after="0"/>
        <w:ind w:left="120"/>
        <w:jc w:val="left"/>
      </w:pPr>
      <w:r>
        <w:rPr>
          <w:rFonts w:ascii="Times New Roman" w:hAnsi="Times New Roman"/>
          <w:b w:val="false"/>
          <w:i w:val="false"/>
          <w:color w:val="000000"/>
          <w:sz w:val="20"/>
        </w:rPr>
        <w:t xml:space="preserve"> (j) For purposes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the term “Lender” includes any Issuing Bank and the term “applicable law” includes FATCA. </w:t>
      </w:r>
    </w:p>
    <w:p>
      <w:pPr>
        <w:spacing w:before="240" w:after="0"/>
        <w:ind w:left="120"/>
        <w:jc w:val="left"/>
      </w:pPr>
      <w:r>
        <w:rPr>
          <w:rFonts w:ascii="Times New Roman" w:hAnsi="Times New Roman"/>
          <w:b w:val="false"/>
          <w:i w:val="false"/>
          <w:color w:val="000000"/>
          <w:sz w:val="20"/>
        </w:rPr>
        <w:t xml:space="preserve"> SECTION 2.18. </w:t>
      </w:r>
      <w:r>
        <w:rPr>
          <w:rFonts w:ascii="Times New Roman" w:hAnsi="Times New Roman"/>
          <w:b w:val="false"/>
          <w:i w:val="false"/>
          <w:color w:val="000000"/>
          <w:sz w:val="20"/>
          <w:u w:val="single"/>
        </w:rPr>
        <w:t xml:space="preserve">Payments Generally; Pro Rata Treatment; Sharing of Setoffs; Application of Proceeds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The Borrowers shall make each payment required to be made by it hereunder or under any other Loan Document (whether of principal, interest, fees or reimbursement of LC Disbursements, or of amounts payable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 or otherwise) prior to the time expressly required hereunder or under such other Loan Document for such payment (or, if no such time is expressly required, prior to 1:00 p.m., New York City time), on the date when due, in immediately available funds, without any defense, setoff, recoupment or counterclaim. Any amounts received after such time on any date may, in the discretion of the Administrative Agent, be deemed to have been received on the next succeeding Business Day for purposes of calculating interest thereon. All such payments shall be made to such account or accounts as may be specified by the Administrative Agent, except that payments required to be made directly to any Issuing Bank shall be so made, payments pursuant to </w:t>
      </w:r>
      <w:r>
        <w:rPr>
          <w:rFonts w:ascii="Times New Roman" w:hAnsi="Times New Roman"/>
          <w:b w:val="false"/>
          <w:i w:val="false"/>
          <w:color w:val="000000"/>
          <w:sz w:val="20"/>
          <w:u w:val="single"/>
        </w:rPr>
        <w:t>Sections 2.15</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shall be made directly to the Persons entitled thereto and payments pursuant to other Loan Documents shall be made to the Persons specified therein. Notwithstanding anything contrary in this Agreement, no payment shall be made by a Guarantor organized under the Laws of France on an account opened with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The Administrative Agent shall distribute any such payment received by it for the account of any other Person to the appropriate recipient promptly following receipt thereof. If any payment under this Agreement or any other Loan Document shall be due on a day that is not a Business Day, the date for payment shall be extended to the next succeeding Business Day and, in the case of any payment accruing interest, interest thereon shall be payable for the period of such extension. All payments hereunder of principal or interest in respect of any Loan or LC Disbursement shall, except as otherwise expressly provided herein, be made in the currency of such Loan or LC Disbursement; all other payments hereunder and under each other Loan Document shall be made in dollars. </w:t>
      </w:r>
    </w:p>
    <w:p>
      <w:pPr>
        <w:spacing w:before="240" w:after="0"/>
        <w:ind w:left="120"/>
        <w:jc w:val="left"/>
      </w:pPr>
      <w:r>
        <w:rPr>
          <w:rFonts w:ascii="Times New Roman" w:hAnsi="Times New Roman"/>
          <w:b w:val="false"/>
          <w:i w:val="false"/>
          <w:color w:val="000000"/>
          <w:sz w:val="20"/>
        </w:rPr>
        <w:t xml:space="preserve"> (b) If at any time insufficient funds are received by and available to the Administrative Agent to pay fully all amounts of principal, unreimbursed LC Disbursements, interest and fees then due hereunder, such funds shall be applied (i) first, towards payment of interest and fees then due to such parties, and (ii) second, towards payment of principal and unreimbursed LC Disbursements then due hereunder, ratably among the parties entitled thereto in accordance with the amounts of principal and unreimbursed LC Disbursements then due to such parties. </w:t>
      </w:r>
    </w:p>
    <w:p>
      <w:pPr>
        <w:spacing w:before="240" w:after="0"/>
        <w:ind w:left="120"/>
        <w:jc w:val="left"/>
      </w:pPr>
      <w:r>
        <w:rPr>
          <w:rFonts w:ascii="Times New Roman" w:hAnsi="Times New Roman"/>
          <w:b w:val="false"/>
          <w:i w:val="false"/>
          <w:color w:val="000000"/>
          <w:sz w:val="20"/>
        </w:rPr>
        <w:t xml:space="preserve"> (c) If any Lender shall, by exercising any right of setoff or counterclaim or otherwise, obtain payment in respect of any principal of or interest on any of its Loans or participations in LC Disbursements resulting in such Lender receiving payment of a greater proportion of the aggregate amount of its Loans and participations in LC Disbursements and accrued interest thereon than the proportion received by any other Lender, then the Lender receiving such greater proportion shall notify the Administrative Agent of such fact and shall purchase (for cash at face value)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participations in the Loans and participations in LC Disbursements of other Lenders to the extent necessary so that the aggregate amount of all such payments shall be shared by the Lenders ratably in accordance with the aggregate amount of principal of and accrued interest on their respective Loans and participations in LC Disbursements;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if any such participations are purchased and all or any portion of the payment giving rise thereto is recovered, such participations shall be rescinded and the purchase price restored to the extent of such recovery, without interest, and (ii) the provisions of this paragraph shall not be construed to apply to any payment made by a Borrower pursuant to and in accordance with the express terms of this Agreement or any payment obtained by a Lender as consideration for the assignment of or sale of a participation in any of its Loans or participations in LC Disbursements to any Eligible Assignee. The Borrowers consent to the foregoing and agree, to the extent it may effectively do so under applicable law, that any Lender acquiring a participation pursuant to the foregoing arrangements may exercise against the Borrowers rights of setoff and counterclaim with respect to such participation as fully as if such Lender were a direct creditor of the Borrowers in the amount of such participation. </w:t>
      </w:r>
    </w:p>
    <w:p>
      <w:pPr>
        <w:spacing w:before="240" w:after="0"/>
        <w:ind w:left="120"/>
        <w:jc w:val="left"/>
      </w:pPr>
      <w:r>
        <w:rPr>
          <w:rFonts w:ascii="Times New Roman" w:hAnsi="Times New Roman"/>
          <w:b w:val="false"/>
          <w:i w:val="false"/>
          <w:color w:val="000000"/>
          <w:sz w:val="20"/>
        </w:rPr>
        <w:t xml:space="preserve"> (d) Unless the Administrative Agent shall have received notice from the Company prior to the date on which any payment is due to the Administrative Agent for the account of any of the Lenders or the Issuing Banks hereunder that the Borrowers will not make such payment, the Administrative Agent may assume that the Borrowers have made such payment on such date in accordance herewith and may, in reliance upon such assumption and in its sole discretion, distribute to the applicable Lenders or the Issuing Banks, as applicable, the amount due. In such event, if the Borrowers have not in fact made such payment, then each of the applicable Lenders or the Issuing Banks, as applicable, severally agrees to repay to the Administrative Agent forthwith on demand the amount so distributed to such Lender or such Issuing Bank with interest thereon, for each day from and including the date such amount is distributed to it to but excluding the date of payment to the Administrative Agent, at the applicable Overnight Rate. </w:t>
      </w:r>
    </w:p>
    <w:p>
      <w:pPr>
        <w:spacing w:before="240" w:after="0"/>
        <w:ind w:left="120"/>
        <w:jc w:val="left"/>
      </w:pPr>
      <w:r>
        <w:rPr>
          <w:rFonts w:ascii="Times New Roman" w:hAnsi="Times New Roman"/>
          <w:b w:val="false"/>
          <w:i w:val="false"/>
          <w:color w:val="000000"/>
          <w:sz w:val="20"/>
        </w:rPr>
        <w:t>(e) [Reserved].</w:t>
      </w:r>
    </w:p>
    <w:p>
      <w:pPr>
        <w:spacing w:before="240" w:after="0"/>
        <w:ind w:left="120"/>
        <w:jc w:val="left"/>
      </w:pPr>
      <w:r>
        <w:rPr>
          <w:rFonts w:ascii="Times New Roman" w:hAnsi="Times New Roman"/>
          <w:b w:val="false"/>
          <w:i w:val="false"/>
          <w:color w:val="000000"/>
          <w:sz w:val="20"/>
        </w:rPr>
        <w:t xml:space="preserve"> (f) All proceeds of Collateral and all other amounts received by the Administrative Agent after an Event of Default has occurred and is continuing and all or any portion of the Loans shall have been accelerated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shall, upon election by the Administrative Agent or at the direction of the Required Lenders, be applied, </w:t>
      </w:r>
      <w:r>
        <w:rPr>
          <w:rFonts w:ascii="Times New Roman" w:hAnsi="Times New Roman"/>
          <w:b w:val="false"/>
          <w:i w:val="false"/>
          <w:color w:val="000000"/>
          <w:sz w:val="20"/>
          <w:u w:val="single"/>
        </w:rPr>
        <w:t>first</w:t>
      </w:r>
      <w:r>
        <w:rPr>
          <w:rFonts w:ascii="Times New Roman" w:hAnsi="Times New Roman"/>
          <w:b w:val="false"/>
          <w:i w:val="false"/>
          <w:color w:val="000000"/>
          <w:sz w:val="20"/>
        </w:rPr>
        <w:t xml:space="preserve"> , on a </w:t>
      </w:r>
      <w:r>
        <w:rPr>
          <w:rFonts w:ascii="Times New Roman" w:hAnsi="Times New Roman"/>
          <w:b w:val="false"/>
          <w:i/>
          <w:color w:val="000000"/>
          <w:sz w:val="20"/>
        </w:rPr>
        <w:t>pro rata</w:t>
      </w:r>
      <w:r>
        <w:rPr>
          <w:rFonts w:ascii="Times New Roman" w:hAnsi="Times New Roman"/>
          <w:b w:val="false"/>
          <w:i w:val="false"/>
          <w:color w:val="000000"/>
          <w:sz w:val="20"/>
        </w:rPr>
        <w:t xml:space="preserve"> basis, to pay any fees, indemnities, or expense reimbursements then due to the Administrative Agent, </w:t>
      </w:r>
      <w:r>
        <w:rPr>
          <w:rFonts w:ascii="Times New Roman" w:hAnsi="Times New Roman"/>
          <w:b w:val="false"/>
          <w:i w:val="false"/>
          <w:color w:val="000000"/>
          <w:sz w:val="20"/>
          <w:u w:val="single"/>
        </w:rPr>
        <w:t>second</w:t>
      </w:r>
      <w:r>
        <w:rPr>
          <w:rFonts w:ascii="Times New Roman" w:hAnsi="Times New Roman"/>
          <w:b w:val="false"/>
          <w:i w:val="false"/>
          <w:color w:val="000000"/>
          <w:sz w:val="20"/>
        </w:rPr>
        <w:t xml:space="preserve"> , to pay interest due and payable in respect of any Loans, on a </w:t>
      </w:r>
      <w:r>
        <w:rPr>
          <w:rFonts w:ascii="Times New Roman" w:hAnsi="Times New Roman"/>
          <w:b w:val="false"/>
          <w:i/>
          <w:color w:val="000000"/>
          <w:sz w:val="20"/>
        </w:rPr>
        <w:t>pro rata</w:t>
      </w:r>
      <w:r>
        <w:rPr>
          <w:rFonts w:ascii="Times New Roman" w:hAnsi="Times New Roman"/>
          <w:b w:val="false"/>
          <w:i w:val="false"/>
          <w:color w:val="000000"/>
          <w:sz w:val="20"/>
        </w:rPr>
        <w:t xml:space="preserve"> basis, </w:t>
      </w:r>
      <w:r>
        <w:rPr>
          <w:rFonts w:ascii="Times New Roman" w:hAnsi="Times New Roman"/>
          <w:b w:val="false"/>
          <w:i w:val="false"/>
          <w:color w:val="000000"/>
          <w:sz w:val="20"/>
          <w:u w:val="single"/>
        </w:rPr>
        <w:t>third</w:t>
      </w:r>
      <w:r>
        <w:rPr>
          <w:rFonts w:ascii="Times New Roman" w:hAnsi="Times New Roman"/>
          <w:b w:val="false"/>
          <w:i w:val="false"/>
          <w:color w:val="000000"/>
          <w:sz w:val="20"/>
        </w:rPr>
        <w:t xml:space="preserve"> , to the payment of any other Obligation due to the Administrative Agent or any Secured Party on a </w:t>
      </w:r>
      <w:r>
        <w:rPr>
          <w:rFonts w:ascii="Times New Roman" w:hAnsi="Times New Roman"/>
          <w:b w:val="false"/>
          <w:i/>
          <w:color w:val="000000"/>
          <w:sz w:val="20"/>
        </w:rPr>
        <w:t>pro rata</w:t>
      </w:r>
      <w:r>
        <w:rPr>
          <w:rFonts w:ascii="Times New Roman" w:hAnsi="Times New Roman"/>
          <w:b w:val="false"/>
          <w:i w:val="false"/>
          <w:color w:val="000000"/>
          <w:sz w:val="20"/>
        </w:rPr>
        <w:t xml:space="preserve"> basis, and </w:t>
      </w:r>
      <w:r>
        <w:rPr>
          <w:rFonts w:ascii="Times New Roman" w:hAnsi="Times New Roman"/>
          <w:b w:val="false"/>
          <w:i w:val="false"/>
          <w:color w:val="000000"/>
          <w:sz w:val="20"/>
          <w:u w:val="single"/>
        </w:rPr>
        <w:t>fourth</w:t>
      </w:r>
      <w:r>
        <w:rPr>
          <w:rFonts w:ascii="Times New Roman" w:hAnsi="Times New Roman"/>
          <w:b w:val="false"/>
          <w:i w:val="false"/>
          <w:color w:val="000000"/>
          <w:sz w:val="20"/>
        </w:rPr>
        <w:t xml:space="preserve"> , to the Borrowers or as the Borrowers shall direct. </w:t>
      </w:r>
    </w:p>
    <w:p>
      <w:pPr>
        <w:spacing w:before="240" w:after="0"/>
        <w:ind w:left="120"/>
        <w:jc w:val="left"/>
      </w:pPr>
      <w:r>
        <w:rPr>
          <w:rFonts w:ascii="Times New Roman" w:hAnsi="Times New Roman"/>
          <w:b w:val="false"/>
          <w:i w:val="false"/>
          <w:color w:val="000000"/>
          <w:sz w:val="20"/>
        </w:rPr>
        <w:t xml:space="preserve"> SECTION 2.19. </w:t>
      </w:r>
      <w:r>
        <w:rPr>
          <w:rFonts w:ascii="Times New Roman" w:hAnsi="Times New Roman"/>
          <w:b w:val="false"/>
          <w:i w:val="false"/>
          <w:color w:val="000000"/>
          <w:sz w:val="20"/>
          <w:u w:val="single"/>
        </w:rPr>
        <w:t xml:space="preserve">Mitigation Obligations; Replacement of Lenders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If any Lender requests compensation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 or if any Loan Party is required to pay any Indemnified Taxes or additional amounts to any Lender or to any Governmental Authority for the account of any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or any amount payable by a Guarantor organized under the Laws of France becomes not deductible from that Guarantor’s taxable income for French tax purposes by reason of that amount being paid or accrued to a Recipient incorporated, domiciled, established or acting through a lending office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or paid to an account opened in the name of or for the benefit of that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Recipient in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then such Lender shall (at the request of the Company) use commercially reasonable efforts to designate a different lending office for funding or booking its Loans hereunder or to assign and delegate its rights and obligations hereunder to another of its offices, branches or Affiliates, if, in the judgment of such Lender, such designation or assignment and delegation (i) would eliminate or reduce amounts payable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 as applicable, in the future or avoid such </w:t>
      </w:r>
      <w:r>
        <w:rPr>
          <w:rFonts w:ascii="Times New Roman" w:hAnsi="Times New Roman"/>
          <w:b w:val="false"/>
          <w:i w:val="false"/>
          <w:color w:val="000000"/>
          <w:sz w:val="20"/>
        </w:rPr>
        <w:t>non-tax</w:t>
      </w:r>
      <w:r>
        <w:rPr>
          <w:rFonts w:ascii="Times New Roman" w:hAnsi="Times New Roman"/>
          <w:b w:val="false"/>
          <w:i w:val="false"/>
          <w:color w:val="000000"/>
          <w:sz w:val="20"/>
        </w:rPr>
        <w:t xml:space="preserve"> deductibility for French income tax purposes and (ii) would not subject such Lender to any unreimbursed cost or expense and would not be inconsistent with its internal policies or otherwise be disadvantageous to such Lender in any material respect. The Borrowers hereby agree to pay all reasonable and documented costs and expenses incurred by any Lender in connection with any such designation or assignment and delegation. </w:t>
      </w:r>
    </w:p>
    <w:p>
      <w:pPr>
        <w:spacing w:before="240" w:after="0"/>
        <w:ind w:left="120"/>
        <w:jc w:val="left"/>
      </w:pPr>
      <w:r>
        <w:rPr>
          <w:rFonts w:ascii="Times New Roman" w:hAnsi="Times New Roman"/>
          <w:b w:val="false"/>
          <w:i w:val="false"/>
          <w:color w:val="000000"/>
          <w:sz w:val="20"/>
        </w:rPr>
        <w:t xml:space="preserve"> (b) If (i) any Lender has requested compensation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 (ii) the Borrowers are required to pay any Indemnified Taxes or additional amounts to any Lender or any Governmental Authority for the account of any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or (iii) any Lender has become a Defaulting Lender, then the Company may, at its sole expense and effort, upon notice to such Lender and the Administrative Agent, require such Lender to assign and delegate, without recourse (in accordance with and subject to the restrictions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all its interests, rights (other than its existing rights to payments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 and obligations under this Agreement and the other Loan Documents to an Eligible Assignee that shall assume such obligations (which assignee may be another Lender, if a Lender accepts such assignment and delegation);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the Company shall have received the prior written consent of the Administrative Agent (and, if a Commitment is being assigned, each Issuing Bank), which consent shall not unreasonably be withheld or delayed, (B) such Lender shall have received payment of an amount equal to the outstanding principal of its Loans and participations in LC Disbursements, accrued interest thereon, accrued fees and all other amounts payable to it hereunder from the assignee or the Borrowers, (C) the Borrowers or such assignee shall have paid to the Administrative Agent the processing and recordation fee specified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 (D) in the case of any such assignment and delegation resulting from a claim for compensation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or payments required to be made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w:t>
      </w:r>
      <w:r>
        <w:rPr>
          <w:rFonts w:ascii="Times New Roman" w:hAnsi="Times New Roman"/>
          <w:b w:val="false"/>
          <w:i w:val="false"/>
          <w:color w:val="000000"/>
          <w:sz w:val="20"/>
        </w:rPr>
        <w:t xml:space="preserve"> , such assignment will result in a reduction in such compensation or payments and (E) such assignment does not conflict with applicable law. A Lender shall not be required to make any such assignment and delegation if, prior thereto, as a result of a waiver or consent by such Lender or otherwise (including as a result of any action taken by such Lender under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above), the circumstances entitling the Company to require such assignment and delegation have ceased to apply. </w:t>
      </w:r>
    </w:p>
    <w:p>
      <w:pPr>
        <w:spacing w:before="240" w:after="0"/>
        <w:ind w:left="120"/>
        <w:jc w:val="left"/>
      </w:pPr>
      <w:r>
        <w:rPr>
          <w:rFonts w:ascii="Times New Roman" w:hAnsi="Times New Roman"/>
          <w:b w:val="false"/>
          <w:i w:val="false"/>
          <w:color w:val="000000"/>
          <w:sz w:val="20"/>
        </w:rPr>
        <w:t xml:space="preserve"> SECTION 2.20. </w:t>
      </w:r>
      <w:r>
        <w:rPr>
          <w:rFonts w:ascii="Times New Roman" w:hAnsi="Times New Roman"/>
          <w:b w:val="false"/>
          <w:i w:val="false"/>
          <w:color w:val="000000"/>
          <w:sz w:val="20"/>
          <w:u w:val="single"/>
        </w:rPr>
        <w:t>Defaulting Lenders</w:t>
      </w:r>
      <w:r>
        <w:rPr>
          <w:rFonts w:ascii="Times New Roman" w:hAnsi="Times New Roman"/>
          <w:b w:val="false"/>
          <w:i w:val="false"/>
          <w:color w:val="000000"/>
          <w:sz w:val="20"/>
        </w:rPr>
        <w:t xml:space="preserve"> . Notwithstanding any provision of this Agreement to the contrary, if any Lender becomes a Defaulting Lender, then the following provisions shall apply for so long as such Lender is a Defaulting Lender: </w:t>
      </w:r>
    </w:p>
    <w:p>
      <w:pPr>
        <w:spacing w:before="120" w:after="0"/>
        <w:ind w:left="120"/>
        <w:jc w:val="left"/>
      </w:pPr>
      <w:r>
        <w:rPr>
          <w:rFonts w:ascii="Times New Roman" w:hAnsi="Times New Roman"/>
          <w:b w:val="false"/>
          <w:i w:val="false"/>
          <w:color w:val="000000"/>
          <w:sz w:val="20"/>
        </w:rPr>
        <w:t xml:space="preserve"> (a) in the case of a Defaulting Lender that is a Lender, commitment fees shall cease to accrue on the unfunded portion of the Commitment of such Defaulting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2.12(a)</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the Loans and Commitments of such Defaulting Lender shall not be included in determining whether the Required Lenders or any other requisite Lenders have taken or may take any action hereunder or under any other Loan Document (including any consent to any amendment, waiver or other modification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amendment, waiver or other modification requiring the consent of all Lenders or all Lenders affected thereby shall, except as otherwise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require the consent of such Defaulting Lender in accordance with the terms hereof; </w:t>
      </w:r>
    </w:p>
    <w:p>
      <w:pPr>
        <w:spacing w:before="240" w:after="0"/>
        <w:ind w:left="120"/>
        <w:jc w:val="left"/>
      </w:pPr>
      <w:r>
        <w:rPr>
          <w:rFonts w:ascii="Times New Roman" w:hAnsi="Times New Roman"/>
          <w:b w:val="false"/>
          <w:i w:val="false"/>
          <w:color w:val="000000"/>
          <w:sz w:val="20"/>
        </w:rPr>
        <w:t xml:space="preserve"> (c) in the case of a Defaulting Lender that is a Lender, if any LC Exposure exists at the time such Lender becomes a Defaulting Lender, then: </w:t>
      </w:r>
    </w:p>
    <w:p>
      <w:pPr>
        <w:spacing w:before="120" w:after="0"/>
        <w:ind w:left="120"/>
        <w:jc w:val="left"/>
      </w:pPr>
      <w:r>
        <w:rPr>
          <w:rFonts w:ascii="Times New Roman" w:hAnsi="Times New Roman"/>
          <w:b w:val="false"/>
          <w:i w:val="false"/>
          <w:color w:val="000000"/>
          <w:sz w:val="20"/>
        </w:rPr>
        <w:t xml:space="preserve"> (i) all or any part of the LC Exposure (other than any portion thereof attributable to unreimbursed LC Disbursements with respect to which such Defaulting Lender shall have funded its participation as contemplated by </w:t>
      </w:r>
      <w:r>
        <w:rPr>
          <w:rFonts w:ascii="Times New Roman" w:hAnsi="Times New Roman"/>
          <w:b w:val="false"/>
          <w:i w:val="false"/>
          <w:color w:val="000000"/>
          <w:sz w:val="20"/>
          <w:u w:val="single"/>
        </w:rPr>
        <w:t>Sections 2.05(e)</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2.05(f)</w:t>
      </w:r>
      <w:r>
        <w:rPr>
          <w:rFonts w:ascii="Times New Roman" w:hAnsi="Times New Roman"/>
          <w:b w:val="false"/>
          <w:i w:val="false"/>
          <w:color w:val="000000"/>
          <w:sz w:val="20"/>
        </w:rPr>
        <w:t xml:space="preserve"> ) of such Defaulting Lender shall be reallocated among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in accordance with their respective Applicable Percentages but only to the extent that the sum of all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Exposures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such Defaulting Lender’s LC Exposure does not exceed the sum of all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Commitments;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reallocation under this clause (i) shall constitute a waiver or release of any claim of any party hereunder against a Defaulting Lender arising from that Lender having become a Defaulting Lender, including any claim of a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 as a result of such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increased exposure following such reallocation; </w:t>
      </w:r>
    </w:p>
    <w:p>
      <w:pPr>
        <w:spacing w:before="120" w:after="0"/>
        <w:ind w:left="120"/>
        <w:jc w:val="left"/>
      </w:pPr>
      <w:r>
        <w:rPr>
          <w:rFonts w:ascii="Times New Roman" w:hAnsi="Times New Roman"/>
          <w:b w:val="false"/>
          <w:i w:val="false"/>
          <w:color w:val="000000"/>
          <w:sz w:val="20"/>
        </w:rPr>
        <w:t xml:space="preserve"> (ii) if the reallocation described in clause (i) above cannot, or can only partially, be effected, the Borrowers shall within one Business Day following notice by the Administrative Agent cash collateralize for the benefit of the Issuing Banks the portion of such Defaulting Lender’s LC Exposure that has not been reallocated in accordance with the procedures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2.05(i)</w:t>
      </w:r>
      <w:r>
        <w:rPr>
          <w:rFonts w:ascii="Times New Roman" w:hAnsi="Times New Roman"/>
          <w:b w:val="false"/>
          <w:i w:val="false"/>
          <w:color w:val="000000"/>
          <w:sz w:val="20"/>
        </w:rPr>
        <w:t xml:space="preserve"> for so long as such LC Exposure is outstanding; </w:t>
      </w:r>
    </w:p>
    <w:p>
      <w:pPr>
        <w:spacing w:before="120" w:after="0"/>
        <w:ind w:left="120"/>
        <w:jc w:val="left"/>
      </w:pPr>
      <w:r>
        <w:rPr>
          <w:rFonts w:ascii="Times New Roman" w:hAnsi="Times New Roman"/>
          <w:b w:val="false"/>
          <w:i w:val="false"/>
          <w:color w:val="000000"/>
          <w:sz w:val="20"/>
        </w:rPr>
        <w:t xml:space="preserve"> (iii) if the Borrowers cash collateralize any portion of such Defaulting Lender’s LC Exposure pursuant to clause (ii) above, the Borrowers shall not be required to pay participation fees to such Defaulting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2.12(b)</w:t>
      </w:r>
      <w:r>
        <w:rPr>
          <w:rFonts w:ascii="Times New Roman" w:hAnsi="Times New Roman"/>
          <w:b w:val="false"/>
          <w:i w:val="false"/>
          <w:color w:val="000000"/>
          <w:sz w:val="20"/>
        </w:rPr>
        <w:t xml:space="preserve"> with respect to such portion of such Defaulting Lender’s LC Exposure for so long as such Defaulting Lender’s LC Exposure is cash collateralized; </w:t>
      </w:r>
    </w:p>
    <w:p>
      <w:pPr>
        <w:spacing w:before="120" w:after="0"/>
        <w:ind w:left="120"/>
        <w:jc w:val="left"/>
      </w:pPr>
      <w:r>
        <w:rPr>
          <w:rFonts w:ascii="Times New Roman" w:hAnsi="Times New Roman"/>
          <w:b w:val="false"/>
          <w:i w:val="false"/>
          <w:color w:val="000000"/>
          <w:sz w:val="20"/>
        </w:rPr>
        <w:t xml:space="preserve"> (iv) if any portion of the LC Exposure of such Defaulting Lender is reallocated pursuant to clause (i) above, then the fees payable to the Lenders pursuant to </w:t>
      </w:r>
      <w:r>
        <w:rPr>
          <w:rFonts w:ascii="Times New Roman" w:hAnsi="Times New Roman"/>
          <w:b w:val="false"/>
          <w:i w:val="false"/>
          <w:color w:val="000000"/>
          <w:sz w:val="20"/>
          <w:u w:val="single"/>
        </w:rPr>
        <w:t>Sections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2.12(a)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2.12(b)</w:t>
      </w:r>
      <w:r>
        <w:rPr>
          <w:rFonts w:ascii="Times New Roman" w:hAnsi="Times New Roman"/>
          <w:b w:val="false"/>
          <w:i w:val="false"/>
          <w:color w:val="000000"/>
          <w:sz w:val="20"/>
        </w:rPr>
        <w:t xml:space="preserve"> shall be adjusted to give effect to such reallocation; and </w:t>
      </w:r>
    </w:p>
    <w:p>
      <w:pPr>
        <w:spacing w:before="120" w:after="0"/>
        <w:ind w:left="120"/>
        <w:jc w:val="left"/>
      </w:pPr>
      <w:r>
        <w:rPr>
          <w:rFonts w:ascii="Times New Roman" w:hAnsi="Times New Roman"/>
          <w:b w:val="false"/>
          <w:i w:val="false"/>
          <w:color w:val="000000"/>
          <w:sz w:val="20"/>
        </w:rPr>
        <w:t xml:space="preserve"> (v) if all or any portion of such Defaulting Lender’s LC Exposure is neither reallocated nor cash collateralized pursuant to clause (i) or (ii) above, then, without prejudice to any rights or remedies of any Issuing Bank or any other Lender hereunder, all participation fees payable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2.12(b)</w:t>
      </w:r>
      <w:r>
        <w:rPr>
          <w:rFonts w:ascii="Times New Roman" w:hAnsi="Times New Roman"/>
          <w:b w:val="false"/>
          <w:i w:val="false"/>
          <w:color w:val="000000"/>
          <w:sz w:val="20"/>
        </w:rPr>
        <w:t xml:space="preserve"> with respect to such Defaulting Lender’s LC Exposure shall be payable to the Issuing Banks (and allocated among them ratably based on the amount of such Defaulting Lender’s LC Exposure attributable to Letters of Credit issued by each Issuing Bank) until and to the extent that such LC Exposure is reallocated and/or cash collateralized;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so long as such Lender is a Defaulting Lender, in the case of a Defaulting Lender that is a Lender, no Issuing Bank shall be required to issue, amend, renew or extend any Letter of Credit unless it is satisfied that the related exposure and the Defaulting Lender’s then outstanding LC Exposure will be fully covered by the Commitments of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and/or cash collateral provided by the Borrowers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2.20(c)</w:t>
      </w:r>
      <w:r>
        <w:rPr>
          <w:rFonts w:ascii="Times New Roman" w:hAnsi="Times New Roman"/>
          <w:b w:val="false"/>
          <w:i w:val="false"/>
          <w:color w:val="000000"/>
          <w:sz w:val="20"/>
        </w:rPr>
        <w:t xml:space="preserve"> , and participating interests in any such issued, amended, renewed or extended Letter of Credit will be allocated among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in a manner consistent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2.20(c)(i)</w:t>
      </w:r>
      <w:r>
        <w:rPr>
          <w:rFonts w:ascii="Times New Roman" w:hAnsi="Times New Roman"/>
          <w:b w:val="false"/>
          <w:i w:val="false"/>
          <w:color w:val="000000"/>
          <w:sz w:val="20"/>
        </w:rPr>
        <w:t xml:space="preserve"> (and such Defaulting Lender shall not participate therein). </w:t>
      </w:r>
    </w:p>
    <w:p>
      <w:pPr>
        <w:spacing w:before="240" w:after="0"/>
        <w:ind w:left="120"/>
        <w:jc w:val="left"/>
      </w:pPr>
      <w:r>
        <w:rPr>
          <w:rFonts w:ascii="Times New Roman" w:hAnsi="Times New Roman"/>
          <w:b w:val="false"/>
          <w:i w:val="false"/>
          <w:color w:val="000000"/>
          <w:sz w:val="20"/>
        </w:rPr>
        <w:t xml:space="preserve"> In the event that (i) a Bankruptcy Event or a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with respect to a direct or indirect parent company of a Lender shall occur following the Effective Date and for so long as such Bankruptcy Event or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shall continue or (ii) any applicable Issuing Bank has a good faith belief that any Lender has defaulted in fulfilling its obligations under one or more other agreements in which such Lender commits to extend credit, such Issuing Bank shall not be required to issue, amend, renew or extend any Letter of Credit, unless such Issuing Bank shall have entered into arrangements with the applicable Borrower or the applicable Lender, satisfactory to such Issuing Bank to defease any risk to it in respect of such Lender hereunder. </w:t>
      </w:r>
    </w:p>
    <w:p>
      <w:pPr>
        <w:spacing w:before="240" w:after="0"/>
        <w:ind w:left="120"/>
        <w:jc w:val="left"/>
      </w:pPr>
      <w:r>
        <w:rPr>
          <w:rFonts w:ascii="Times New Roman" w:hAnsi="Times New Roman"/>
          <w:b w:val="false"/>
          <w:i w:val="false"/>
          <w:color w:val="000000"/>
          <w:sz w:val="20"/>
        </w:rPr>
        <w:t xml:space="preserve"> In the event that the Administrative Agent, the Company and each applicable Issuing Bank each agrees that a Defaulting Lender has adequately remedied all matters that caused the applicable Lender to be a Defaulting Lender, then the LC Exposure of the Lenders shall be readjusted to reflect the inclusion of such Lender’s Commitment and on such date such Lender shall purchase at par such of the Loans of the other Lenders as the Administrative Agent shall determine may be necessary in order for such Lender to hold such Loans in accordance with its Applicable Percentage;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adjustments will be made retroactively with respect to fees accrued or payments made by or on behalf of the Borrowers while such Lender was a Defaulting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that, except as otherwise expressly agreed by the affected parties, no change hereunder from a Defaulting Lender to a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 will constitute a waiver or release of any claim of any party hereunder arising from such Lender’s having been a Defaulting Lender. </w:t>
      </w:r>
    </w:p>
    <w:p>
      <w:pPr>
        <w:spacing w:before="240" w:after="0"/>
        <w:ind w:left="120"/>
        <w:jc w:val="left"/>
      </w:pPr>
      <w:r>
        <w:rPr>
          <w:rFonts w:ascii="Times New Roman" w:hAnsi="Times New Roman"/>
          <w:b w:val="false"/>
          <w:i w:val="false"/>
          <w:color w:val="000000"/>
          <w:sz w:val="20"/>
        </w:rPr>
        <w:t xml:space="preserve"> SECTION 2.21. </w:t>
      </w:r>
      <w:r>
        <w:rPr>
          <w:rFonts w:ascii="Times New Roman" w:hAnsi="Times New Roman"/>
          <w:b w:val="false"/>
          <w:i w:val="false"/>
          <w:color w:val="000000"/>
          <w:sz w:val="20"/>
          <w:u w:val="single"/>
        </w:rPr>
        <w:t>Increase in Commitments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At any time and from time to time, commencing on the Fifth Amendment Effective Date and ending on the Maturity Date, subject to the terms and conditions set forth herein, the Company shall have the right to increase the Total Commitments on one or more occasions by obtaining additional Commitments (each such additional Commitment, a “ </w:t>
      </w:r>
      <w:r>
        <w:rPr>
          <w:rFonts w:ascii="Times New Roman" w:hAnsi="Times New Roman"/>
          <w:b w:val="false"/>
          <w:i w:val="false"/>
          <w:color w:val="000000"/>
          <w:sz w:val="20"/>
          <w:u w:val="single"/>
        </w:rPr>
        <w:t>Commitment Increase</w:t>
      </w:r>
      <w:r>
        <w:rPr>
          <w:rFonts w:ascii="Times New Roman" w:hAnsi="Times New Roman"/>
          <w:b w:val="false"/>
          <w:i w:val="false"/>
          <w:color w:val="000000"/>
          <w:sz w:val="20"/>
        </w:rPr>
        <w:t xml:space="preserve"> ”), either from one or more of the Lenders or another lending institution;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any such request for a Commitment Increase shall be in a minimum amount of $10,000,000 (or such lesser amount agreed by the Administrative Agent in its sole discretion), (ii) after giving effect thereto, the Total Commitments (including such additional Commitments) shall not exceed $1,750,000,000, (iii) the Administrative Agent and the Issuing Banks shall approve the identity of any new Lender, such approvals not to be unreasonably withheld, (iv) any such new Lender shall assume all of the rights and obligations of a “Lender” hereunder, and (v) the procedures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2.21(b)</w:t>
      </w:r>
      <w:r>
        <w:rPr>
          <w:rFonts w:ascii="Times New Roman" w:hAnsi="Times New Roman"/>
          <w:b w:val="false"/>
          <w:i w:val="false"/>
          <w:color w:val="000000"/>
          <w:sz w:val="20"/>
        </w:rPr>
        <w:t xml:space="preserve"> shall be satisfied. Nothing contained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2.21</w:t>
      </w:r>
      <w:r>
        <w:rPr>
          <w:rFonts w:ascii="Times New Roman" w:hAnsi="Times New Roman"/>
          <w:b w:val="false"/>
          <w:i w:val="false"/>
          <w:color w:val="000000"/>
          <w:sz w:val="20"/>
        </w:rPr>
        <w:t xml:space="preserve"> shall constitute, or otherwise be deemed to be, a commitment on the part of any Lender to increase its Commitment hereunder at any time.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Any amendment hereto for such Commitment Increase shall be in form and substance reasonably satisfactory to the Administrative Agent and shall only require the written signatures of the Administrative Agent, the Company and each Lender being added or increasing its Commitment;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terms and conditions of any Loans or Letters of Credit made pursuant to such Commitment Increase shall be identical to the Loans and Letters of Credit made pursuant to the Commitments in effect on the Fifth Amendment Effective Date (other than with respect to structuring, arranging and applicable upfront fees). As condition precedents to such Commitment Increase, (i)(A) the representations and warranties contained in </w:t>
      </w:r>
      <w:r>
        <w:rPr>
          <w:rFonts w:ascii="Times New Roman" w:hAnsi="Times New Roman"/>
          <w:b w:val="false"/>
          <w:i w:val="false"/>
          <w:color w:val="000000"/>
          <w:sz w:val="20"/>
          <w:u w:val="single"/>
        </w:rPr>
        <w:t>Article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III</w:t>
      </w:r>
      <w:r>
        <w:rPr>
          <w:rFonts w:ascii="Times New Roman" w:hAnsi="Times New Roman"/>
          <w:b w:val="false"/>
          <w:i w:val="false"/>
          <w:color w:val="000000"/>
          <w:sz w:val="20"/>
        </w:rPr>
        <w:t xml:space="preserve"> and the other Loan Documents shall be true and correct in all material respects (or, in the case of representations and warranties qualified as to materiality, in all respects) on and as of the date of such Commitment Increase, except in the case of any such representation and warranty that expressly relates to a prior date, in which case such representation and warranty shall be true and correct in all material respects (or in all respects, as applicable) as of such earlier date, (B) no Default or Event of Default shall exist and (C) the Company shall be in compliance (on a Pro Forma Basis) with the Financial Covenants based on the Company’s most recent quarterly or annual financial statements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5.01(b)</w:t>
      </w:r>
      <w:r>
        <w:rPr>
          <w:rFonts w:ascii="Times New Roman" w:hAnsi="Times New Roman"/>
          <w:b w:val="false"/>
          <w:i w:val="false"/>
          <w:color w:val="000000"/>
          <w:sz w:val="20"/>
        </w:rPr>
        <w:t xml:space="preserve"> , as applicable, (ii) the Company shall deliver to the Administrative Agent a certificate of a Financial Officer of the Company (A) certifying and attaching the resolutions adopted by the Company and any other applicable Loan Parties approving or consenting to such Commitment Increase, (B) certifying, before and after giving effect to such Commitment Increase, as to the conditions specified in the foregoing subclause (i), and (C) including reasonably detailed calculations demonstrating compliance with subclause (i)(C) above, and (iii) the Administrative Agent shall have received legal opinions and documents consistent with those delivered on the Fifth Amendment Effective Date, to the extent reasonably requested by the Administrative Agent. </w:t>
      </w:r>
    </w:p>
    <w:p>
      <w:pPr>
        <w:spacing w:before="240" w:after="0"/>
        <w:ind w:left="120"/>
        <w:jc w:val="left"/>
      </w:pPr>
      <w:r>
        <w:rPr>
          <w:rFonts w:ascii="Times New Roman" w:hAnsi="Times New Roman"/>
          <w:b w:val="false"/>
          <w:i w:val="false"/>
          <w:color w:val="000000"/>
          <w:sz w:val="20"/>
        </w:rPr>
        <w:t xml:space="preserve"> (c) On the effective date of any such Commitment Increase, (i) any Lender increasing (or, in the case of any newly added Lender, extending) its Commitment shall make available to the Administrative Agent such amounts in immediately available funds as the Administrative Agent shall determine, for the benefit of the other Lenders, are required in order to cause, after giving effect to such increase or addition and the use of such amounts to make payments to such other Lenders, each Lender’s Revolving Exposure to equal its revised Applicable Percentage of the Total Revolving Exposure, and the Administrative Agent shall make such other adjustments among the Lenders with respect to the Loans and Letters of Credit then outstanding and amounts of principal, interest, commitment fees and other amounts paid or payable with respect thereto as shall be necessary, in the opinion of the Administrative Agent, in order to effect such reallocation and (ii) the Borrowers shall be deemed to have repaid and reborrowed all outstanding Loans as of the date of any Commitment Increase (with such reborrowing to consist of the Types of Loans, with related Interest Periods if applicable, specified in a notice delivered by the Company, in accordance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 The deemed payments made pursuant to </w:t>
      </w:r>
      <w:r>
        <w:rPr>
          <w:rFonts w:ascii="Times New Roman" w:hAnsi="Times New Roman"/>
          <w:b w:val="false"/>
          <w:i w:val="false"/>
          <w:color w:val="000000"/>
          <w:sz w:val="20"/>
          <w:u w:val="single"/>
        </w:rPr>
        <w:t>clause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(ii)</w:t>
      </w:r>
      <w:r>
        <w:rPr>
          <w:rFonts w:ascii="Times New Roman" w:hAnsi="Times New Roman"/>
          <w:b w:val="false"/>
          <w:i w:val="false"/>
          <w:color w:val="000000"/>
          <w:sz w:val="20"/>
        </w:rPr>
        <w:t xml:space="preserve"> of the immediately preceding sentence shall be accompanied by payment of all accrued interest on the amount prepaid and, in respect of each Term Benchmark Loan or RFR Loan, shall be subject to indemnification by the Borrowers pursuant to the provisions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2.16</w:t>
      </w:r>
      <w:r>
        <w:rPr>
          <w:rFonts w:ascii="Times New Roman" w:hAnsi="Times New Roman"/>
          <w:b w:val="false"/>
          <w:i w:val="false"/>
          <w:color w:val="000000"/>
          <w:sz w:val="20"/>
        </w:rPr>
        <w:t xml:space="preserve"> if the deemed payment occurs other than on the last day of the related Interest Periods and/or the Interest Payment Date applicable thereto. Within a reasonable time after the effective date of any increase or addition, the Administrative Agent shall, and is hereby authorized and directed to, revise </w:t>
      </w:r>
      <w:r>
        <w:rPr>
          <w:rFonts w:ascii="Times New Roman" w:hAnsi="Times New Roman"/>
          <w:b w:val="false"/>
          <w:i w:val="false"/>
          <w:color w:val="000000"/>
          <w:sz w:val="20"/>
          <w:u w:val="single"/>
        </w:rPr>
        <w:t>Schedule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2.01</w:t>
      </w:r>
      <w:r>
        <w:rPr>
          <w:rFonts w:ascii="Times New Roman" w:hAnsi="Times New Roman"/>
          <w:b w:val="false"/>
          <w:i w:val="false"/>
          <w:color w:val="000000"/>
          <w:sz w:val="20"/>
        </w:rPr>
        <w:t xml:space="preserve"> to reflect such Commitment Increase and shall distribute such revised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to each of the Lenders and the Company, whereupon such revised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shall replace the prior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and become part of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99</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ARTICLE III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Representations and Warranties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Each Borrower (with respect to itself and, where applicable, its respective Subsidiaries) represents and warrants to the Administrative Agent, each of the Issuing Banks and each of the Lenders that: </w:t>
      </w:r>
    </w:p>
    <w:p>
      <w:pPr>
        <w:spacing w:before="120" w:after="0"/>
        <w:ind w:left="120"/>
        <w:jc w:val="left"/>
      </w:pPr>
      <w:r>
        <w:rPr>
          <w:rFonts w:ascii="Times New Roman" w:hAnsi="Times New Roman"/>
          <w:b w:val="false"/>
          <w:i w:val="false"/>
          <w:color w:val="000000"/>
          <w:sz w:val="20"/>
        </w:rPr>
        <w:t xml:space="preserve"> SECTION 3.01. </w:t>
      </w:r>
      <w:r>
        <w:rPr>
          <w:rFonts w:ascii="Times New Roman" w:hAnsi="Times New Roman"/>
          <w:b w:val="false"/>
          <w:i w:val="false"/>
          <w:color w:val="000000"/>
          <w:sz w:val="20"/>
          <w:u w:val="single"/>
        </w:rPr>
        <w:t>Organization; Powers</w:t>
      </w:r>
      <w:r>
        <w:rPr>
          <w:rFonts w:ascii="Times New Roman" w:hAnsi="Times New Roman"/>
          <w:b w:val="false"/>
          <w:i w:val="false"/>
          <w:color w:val="000000"/>
          <w:sz w:val="20"/>
        </w:rPr>
        <w:t xml:space="preserve"> . Each Borrower and each Restricted Subsidiary (a) is duly organized, incorporated or established, validly existing and, to the extent that such concept is applicable in the relevant jurisdiction, in good standing under the laws of the jurisdiction of its organization, incorporation or establishment except, in the case of any Restricted Subsidiary that is not a Loan Party, to the extent the failure of such Restricted Subsidiary to be in good standing would not reasonably be expected to have a Material Adverse Effect, (b) has all requisite power and authority, and the legal right, to carry on its business as now conducted and as proposed to be conducted, and (c) except where the failure to do so, individually or in the aggregate, could not reasonably be expected to result in a Material Adverse Effect, is qualified to do business in, and, to the extent that such concept is applicable in the relevant jurisdiction, is in good standing in, every jurisdiction where such qualification is required. </w:t>
      </w:r>
    </w:p>
    <w:p>
      <w:pPr>
        <w:spacing w:before="240" w:after="0"/>
        <w:ind w:left="120"/>
        <w:jc w:val="left"/>
      </w:pPr>
      <w:r>
        <w:rPr>
          <w:rFonts w:ascii="Times New Roman" w:hAnsi="Times New Roman"/>
          <w:b w:val="false"/>
          <w:i w:val="false"/>
          <w:color w:val="000000"/>
          <w:sz w:val="20"/>
        </w:rPr>
        <w:t xml:space="preserve"> SECTION 3.02. </w:t>
      </w:r>
      <w:r>
        <w:rPr>
          <w:rFonts w:ascii="Times New Roman" w:hAnsi="Times New Roman"/>
          <w:b w:val="false"/>
          <w:i w:val="false"/>
          <w:color w:val="000000"/>
          <w:sz w:val="20"/>
          <w:u w:val="single"/>
        </w:rPr>
        <w:t>Authorization; Due Execution and Delivery; Enforceability</w:t>
      </w:r>
      <w:r>
        <w:rPr>
          <w:rFonts w:ascii="Times New Roman" w:hAnsi="Times New Roman"/>
          <w:b w:val="false"/>
          <w:i w:val="false"/>
          <w:color w:val="000000"/>
          <w:sz w:val="20"/>
        </w:rPr>
        <w:t xml:space="preserve"> </w:t>
      </w:r>
      <w:r>
        <w:rPr>
          <w:rFonts w:ascii="Times New Roman" w:hAnsi="Times New Roman"/>
          <w:b w:val="false"/>
          <w:i/>
          <w:color w:val="000000"/>
          <w:sz w:val="20"/>
        </w:rPr>
        <w:t>.</w:t>
      </w:r>
      <w:r>
        <w:rPr>
          <w:rFonts w:ascii="Times New Roman" w:hAnsi="Times New Roman"/>
          <w:b w:val="false"/>
          <w:i w:val="false"/>
          <w:color w:val="000000"/>
          <w:sz w:val="20"/>
        </w:rPr>
        <w:t xml:space="preserve"> Each Loan Party has all requisite power and authority to execute, deliver and perform its obligations under each Loan Document to which it is a party. The execution, delivery and performance by each Loan Party of each Loan Document to which such Person is a party have been duly authorized by all necessary corporate or other organizational action and, if required, action by the holders of such Loan Party’s Equity Interests. This Agreement has been duly executed and delivered by the Borrowers and constitutes, and each other Loan Document to which any Loan Party is to be a party, when executed and delivered by such Loan Party, will constitute, a legal, valid and binding obligation of the Borrowers or such Loan Party, as applicable, enforceable against such Person in accordance with its terms, subject to applicable bankruptcy, insolvency, fraudulent conveyance, reorganization, moratorium or other laws affecting creditors’ rights generally and subject to general principles of equity, regardless of whether considered in a proceeding in equity or at law and an implied covenant of good faith and fair dealing. </w:t>
      </w:r>
    </w:p>
    <w:p>
      <w:pPr>
        <w:spacing w:before="240" w:after="0"/>
        <w:ind w:left="120"/>
        <w:jc w:val="left"/>
      </w:pPr>
      <w:r>
        <w:rPr>
          <w:rFonts w:ascii="Times New Roman" w:hAnsi="Times New Roman"/>
          <w:b w:val="false"/>
          <w:i w:val="false"/>
          <w:color w:val="000000"/>
          <w:sz w:val="20"/>
        </w:rPr>
        <w:t xml:space="preserve"> SECTION 3.03. </w:t>
      </w:r>
      <w:r>
        <w:rPr>
          <w:rFonts w:ascii="Times New Roman" w:hAnsi="Times New Roman"/>
          <w:b w:val="false"/>
          <w:i w:val="false"/>
          <w:color w:val="000000"/>
          <w:sz w:val="20"/>
          <w:u w:val="single"/>
        </w:rPr>
        <w:t xml:space="preserve">Governmental Approvals; No Conflicts </w:t>
      </w:r>
      <w:r>
        <w:rPr>
          <w:rFonts w:ascii="Times New Roman" w:hAnsi="Times New Roman"/>
          <w:b w:val="false"/>
          <w:i w:val="false"/>
          <w:color w:val="000000"/>
          <w:sz w:val="20"/>
        </w:rPr>
        <w:t xml:space="preserve">. The execution, delivery and performance by each Loan Party of each Loan Document to which such Person is a party (a) as of the date such Loan Document is executed, will not require any consent or approval of, registration or filing with, or any other action by, any Governmental Authority, except such as have been obtained or made and are in full force and effect and except (i) during the Secured Period only, registrations or filings necessary to perfect Liens created under the Loan Documents and payment of applicable stamp duty in respect of the Loan Documents, (ii) consents, approvals, registrations or filings which have been obtained or made and are in full force and effect or (iii) where failure to obtain such consent or approval, or make such registration or filing, in the aggregate, could not reasonably be expected to have a Material Adverse Effect, (b) will not violate any Requirement of Law applicable to a Borrower or any Restricted Subsidiary, (c) will not violate or result (alone or with notice or lapse of time or both) in a default under any indenture, agreement or other instrument binding upon a Borrower or any Restricted Subsidiary or their respective assets, or give rise to 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right thereunder to require any payment, repurchase or redemption to be made by a Borrower or any Restricted Subsidiary or give rise to a right of, or result in, termination, cancelation or acceleration of any obligation thereunder, except with respect to any violation, default, payment, repurchase, redemption, termination, cancellation or acceleration that would not reasonably be expected to have a Material Adverse Effect and (d) will not result in the creation or imposition of any Lien on any asset now owned or hereafter acquired by a Borrower or any Restricted Subsidiary, except Liens created under the Loan Documents. </w:t>
      </w:r>
    </w:p>
    <w:p>
      <w:pPr>
        <w:spacing w:before="240" w:after="0"/>
        <w:ind w:left="120"/>
        <w:jc w:val="left"/>
      </w:pPr>
      <w:r>
        <w:rPr>
          <w:rFonts w:ascii="Times New Roman" w:hAnsi="Times New Roman"/>
          <w:b w:val="false"/>
          <w:i w:val="false"/>
          <w:color w:val="000000"/>
          <w:sz w:val="20"/>
        </w:rPr>
        <w:t xml:space="preserve"> SECTION 3.04. </w:t>
      </w:r>
      <w:r>
        <w:rPr>
          <w:rFonts w:ascii="Times New Roman" w:hAnsi="Times New Roman"/>
          <w:b w:val="false"/>
          <w:i w:val="false"/>
          <w:color w:val="000000"/>
          <w:sz w:val="20"/>
          <w:u w:val="single"/>
        </w:rPr>
        <w:t>Financial Condition; No Material Adverse Change</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Company heretofore furnished to the Administrative Agent the Company’s audited consolidated balance sheets and the related consolidated statements of operations, shareholder’s equity and cash flows as of and for the fiscal year ended December 31, 2022. Such financial statements present fairly, in all material respects, the financial position and results of operations and cash flows of the Company and its Subsidiaries on a consolidated basis as of such dates and for such periods in accordance with GAAP consistently applied. </w:t>
      </w:r>
    </w:p>
    <w:p>
      <w:pPr>
        <w:spacing w:before="240" w:after="0"/>
        <w:ind w:left="120"/>
        <w:jc w:val="left"/>
      </w:pPr>
      <w:r>
        <w:rPr>
          <w:rFonts w:ascii="Times New Roman" w:hAnsi="Times New Roman"/>
          <w:b w:val="false"/>
          <w:i w:val="false"/>
          <w:color w:val="000000"/>
          <w:sz w:val="20"/>
        </w:rPr>
        <w:t xml:space="preserve"> (b) No event, change or condition has occurred that has had, or would reasonably be expected to have, a Material Adverse Effect since December 31, 2022. </w:t>
      </w:r>
    </w:p>
    <w:p>
      <w:pPr>
        <w:spacing w:before="240" w:after="0"/>
        <w:ind w:left="120"/>
        <w:jc w:val="left"/>
      </w:pPr>
      <w:r>
        <w:rPr>
          <w:rFonts w:ascii="Times New Roman" w:hAnsi="Times New Roman"/>
          <w:b w:val="false"/>
          <w:i w:val="false"/>
          <w:color w:val="000000"/>
          <w:sz w:val="20"/>
        </w:rPr>
        <w:t xml:space="preserve"> SECTION 3.05. </w:t>
      </w:r>
      <w:r>
        <w:rPr>
          <w:rFonts w:ascii="Times New Roman" w:hAnsi="Times New Roman"/>
          <w:b w:val="false"/>
          <w:i w:val="false"/>
          <w:color w:val="000000"/>
          <w:sz w:val="20"/>
          <w:u w:val="single"/>
        </w:rPr>
        <w:t>Properties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Borrower and each Restricted Subsidiary has good and marketable title to, all its property necessary for the conduct of its business (including the Mortgaged Properties), except for minor defects in title that do not interfere with its ability to conduct its business as currently conducted or as proposed to be conducted or to utilize such properties for their intended purposes. All such property is free and clear of Liens, other than Liens expressly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Each Borrower and each Restricted Subsidiary is the legal and beneficial owner of the property necessary for the conduct of its business (including the Mortgaged Properties). </w:t>
      </w:r>
    </w:p>
    <w:p>
      <w:pPr>
        <w:spacing w:before="240" w:after="0"/>
        <w:ind w:left="120"/>
        <w:jc w:val="left"/>
      </w:pPr>
      <w:r>
        <w:rPr>
          <w:rFonts w:ascii="Times New Roman" w:hAnsi="Times New Roman"/>
          <w:b w:val="false"/>
          <w:i w:val="false"/>
          <w:color w:val="000000"/>
          <w:sz w:val="20"/>
        </w:rPr>
        <w:t xml:space="preserve"> (b) Each Borrower and each Restricted Subsidiary owns, or has secured the rights to use, all trademarks, trade names, copyrights, patents and other intellectual property used in its business as currently conducted, and the operation of the respective businesses as currently operated by each Borrower and each Restricted Subsidiary does not infringe upon, misappropriate or otherwise violate the rights of any other Person, except, in each case, for any such failures to own or have rights to use, or any such infringements that, individually or in the aggregate, could not reasonably be expected to result in a Material Adverse Effect. No claim or litigation regarding any trademarks, trade names, copyrights, patents or other intellectual property (i) owned by a Borrower or any Restricted Subsidiary is pending; (ii) used by a Borrower or any Restricted Subsidiary, to the Knowledge of the Borrowers or any Restricted Subsidiary, is pending; or (iii) owned or used by a Borrower or any Restricted Subsidiary, to the Knowledge of the Borrowers or any Restricted Subsidiary, is threatened against a Borrower or any Restricted Subsidiary that, in each of (i), (ii) and (iii) individually or in the aggregate, could reasonably be expected to result in a Material Adverse Effect. Each Borrower and Restricted Subsidiary has taken commercially reasonable measures to protect and maintain the confidentiality of its material trade secrets.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As of the Fifth Amendment Effective Date, none of the Borrowers or any Restricted Subsidiary has received notice of, or has Knowledge of, any pending or contemplated condemnation proceeding affecting any Mortgaged Property or any sale or disposition thereof in lieu of condemnation, or any dispute in relation to the Mortgaged Property, any breach of any of the covenants affecting the title to the Mortgaged Property or, where such property is leasehold, any of the covenants within the relevant lease. Neither any Mortgaged Property nor any interest therein is subject to any right of first refusal, option or other contractual right to purchase such Mortgaged Property or interest therein. </w:t>
      </w:r>
    </w:p>
    <w:p>
      <w:pPr>
        <w:spacing w:before="240" w:after="0"/>
        <w:ind w:left="120"/>
        <w:jc w:val="left"/>
      </w:pPr>
      <w:r>
        <w:rPr>
          <w:rFonts w:ascii="Times New Roman" w:hAnsi="Times New Roman"/>
          <w:b w:val="false"/>
          <w:i w:val="false"/>
          <w:color w:val="000000"/>
          <w:sz w:val="20"/>
        </w:rPr>
        <w:t xml:space="preserve"> SECTION 3.06. </w:t>
      </w:r>
      <w:r>
        <w:rPr>
          <w:rFonts w:ascii="Times New Roman" w:hAnsi="Times New Roman"/>
          <w:b w:val="false"/>
          <w:i w:val="false"/>
          <w:color w:val="000000"/>
          <w:sz w:val="20"/>
          <w:u w:val="single"/>
        </w:rPr>
        <w:t>Litigation and Environmental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There are no actions, suits, investigations or proceedings at law or in equity or by or before any arbitrator or Governmental Authority pending against or, to the Knowledge of the Borrowers or any Restricted Subsidiary, threatened against or affecting a Borrower or any Restricted Subsidiary or any business, property or rights (other than intellectual property rights, which are addressed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3.05(b)</w:t>
      </w:r>
      <w:r>
        <w:rPr>
          <w:rFonts w:ascii="Times New Roman" w:hAnsi="Times New Roman"/>
          <w:b w:val="false"/>
          <w:i w:val="false"/>
          <w:color w:val="000000"/>
          <w:sz w:val="20"/>
        </w:rPr>
        <w:t xml:space="preserve"> ) of any such Person (i) that could reasonably be expected, individually or in the aggregate, to result in a Material Adverse Effect or (ii) that involve any of the Loan Documents. </w:t>
      </w:r>
    </w:p>
    <w:p>
      <w:pPr>
        <w:spacing w:before="240" w:after="0"/>
        <w:ind w:left="120"/>
        <w:jc w:val="left"/>
      </w:pPr>
      <w:r>
        <w:rPr>
          <w:rFonts w:ascii="Times New Roman" w:hAnsi="Times New Roman"/>
          <w:b w:val="false"/>
          <w:i w:val="false"/>
          <w:color w:val="000000"/>
          <w:sz w:val="20"/>
        </w:rPr>
        <w:t xml:space="preserve"> (b) Except with respect to any matters that, individually or in the aggregate, could not reasonably be expected to result in a Material Adverse Effect: </w:t>
      </w:r>
    </w:p>
    <w:p>
      <w:pPr>
        <w:spacing w:before="120" w:after="0"/>
        <w:ind w:left="120"/>
        <w:jc w:val="left"/>
      </w:pPr>
      <w:r>
        <w:rPr>
          <w:rFonts w:ascii="Times New Roman" w:hAnsi="Times New Roman"/>
          <w:b w:val="false"/>
          <w:i w:val="false"/>
          <w:color w:val="000000"/>
          <w:sz w:val="20"/>
        </w:rPr>
        <w:t xml:space="preserve"> (i) Each of the Borrowers and each Restricted Subsidiary is in compliance with all applicable Environmental Laws and has obtained, maintains and is in compliance with all permits, licenses and other approvals required under applicable Environmental Laws, </w:t>
      </w:r>
    </w:p>
    <w:p>
      <w:pPr>
        <w:spacing w:before="120" w:after="0"/>
        <w:ind w:left="120"/>
        <w:jc w:val="left"/>
      </w:pPr>
      <w:r>
        <w:rPr>
          <w:rFonts w:ascii="Times New Roman" w:hAnsi="Times New Roman"/>
          <w:b w:val="false"/>
          <w:i w:val="false"/>
          <w:color w:val="000000"/>
          <w:sz w:val="20"/>
        </w:rPr>
        <w:t xml:space="preserve"> (ii) None of the Borrowers or any Restricted Subsidiary is subject to any Environmental Liability or has received notice of any claim with respect to any Environmental Liability, </w:t>
      </w:r>
    </w:p>
    <w:p>
      <w:pPr>
        <w:spacing w:before="120" w:after="0"/>
        <w:ind w:left="120"/>
        <w:jc w:val="left"/>
      </w:pPr>
      <w:r>
        <w:rPr>
          <w:rFonts w:ascii="Times New Roman" w:hAnsi="Times New Roman"/>
          <w:b w:val="false"/>
          <w:i w:val="false"/>
          <w:color w:val="000000"/>
          <w:sz w:val="20"/>
        </w:rPr>
        <w:t xml:space="preserve"> (iii) None of the Borrowers or any Restricted Subsidiary has any present or, to the Knowledge of the Borrowers or any Restricted Subsidiary, past operations or properties subject to any federal, state or local investigation to determine whether any remedial action is needed to address any Release of Hazardous Materials, and to the Knowledge of the Borrowers, there has been no Release of Hazardous Materials in connection with such operations or at such properties that would reasonably be expected to result in any Environmental Liability to any Borrower or Restricted Subsidiary. </w:t>
      </w:r>
    </w:p>
    <w:p>
      <w:pPr>
        <w:spacing w:before="240" w:after="0"/>
        <w:ind w:left="120"/>
        <w:jc w:val="left"/>
      </w:pPr>
      <w:r>
        <w:rPr>
          <w:rFonts w:ascii="Times New Roman" w:hAnsi="Times New Roman"/>
          <w:b w:val="false"/>
          <w:i w:val="false"/>
          <w:color w:val="000000"/>
          <w:sz w:val="20"/>
        </w:rPr>
        <w:t xml:space="preserve"> SECTION 3.07. </w:t>
      </w:r>
      <w:r>
        <w:rPr>
          <w:rFonts w:ascii="Times New Roman" w:hAnsi="Times New Roman"/>
          <w:b w:val="false"/>
          <w:i w:val="false"/>
          <w:color w:val="000000"/>
          <w:sz w:val="20"/>
          <w:u w:val="single"/>
        </w:rPr>
        <w:t>Compliance with Laws</w:t>
      </w:r>
      <w:r>
        <w:rPr>
          <w:rFonts w:ascii="Times New Roman" w:hAnsi="Times New Roman"/>
          <w:b w:val="false"/>
          <w:i w:val="false"/>
          <w:color w:val="000000"/>
          <w:sz w:val="20"/>
        </w:rPr>
        <w:t xml:space="preserve"> . Each Borrower and each of its Restricted Subsidiaries is in compliance with all laws, regulations and orders of any Governmental Authority applicable to it or its property and all indentures, agreements and other instruments binding upon it or its property, except where the failure to do so, individually or in the aggregate, could not reasonably be expected to result in a Material Adverse Effect.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3.08. </w:t>
      </w:r>
      <w:r>
        <w:rPr>
          <w:rFonts w:ascii="Times New Roman" w:hAnsi="Times New Roman"/>
          <w:b w:val="false"/>
          <w:i w:val="false"/>
          <w:color w:val="000000"/>
          <w:sz w:val="20"/>
          <w:u w:val="single"/>
        </w:rPr>
        <w:t>Anti-Terrorism Laws; Anti-Corruption Laws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To the extent applicable, the Borrowers and the Restricted Subsidiaries are in compliance, in all material respects, with (i) the Trading with the Enemy Act, as amended, and each of the foreign assets control regulations of the United States Treasury Department (31 CFR, Subtitle B, Chapter V, as amended) and any other enabling legislation or executive order relating thereto, and (ii) the USA PATRIOT Act. </w:t>
      </w:r>
    </w:p>
    <w:p>
      <w:pPr>
        <w:spacing w:before="240" w:after="0"/>
        <w:ind w:left="120"/>
        <w:jc w:val="left"/>
      </w:pPr>
      <w:r>
        <w:rPr>
          <w:rFonts w:ascii="Times New Roman" w:hAnsi="Times New Roman"/>
          <w:b w:val="false"/>
          <w:i w:val="false"/>
          <w:color w:val="000000"/>
          <w:sz w:val="20"/>
        </w:rPr>
        <w:t xml:space="preserve"> (b) The Borrowers have implemented and maintain in effect policies and procedures designed to ensure compliance by the Borrowers, their Subsidiaries and their respective directors, officers, employees and agents (in each case, in their capacity related to the Borrowers or their Subsidiaries) with Anti-Corruption Laws and applicable Sanctions, and the Borrowers, their Subsidiaries and their respective officers and directors and to the Knowledge of the Borrowers, their employees and agents (in each case, in their capacity related to the Borrowers or their Subsidiaries), are in compliance with Anti-Corruption Laws and applicable Sanctions in all material respects and are not knowingly engaged in any activity that would reasonably be expected to result in a Borrower being designated as a Sanctioned Person. None of (a) the Borrowers, any Subsidiary, any of their respective directors or officers or employees, or (b) to the Knowledge of the Borrowers, any agent of the Borrowers or any Subsidiary that will act in any capacity in connection with or benefit from the credit facility established hereby is a Sanctioned Person. No Borrowing or Letter of Credit, use of proceeds or Transaction will violate any Anti-Corruption Law or applicable Sanctions. </w:t>
      </w:r>
    </w:p>
    <w:p>
      <w:pPr>
        <w:spacing w:before="240" w:after="0"/>
        <w:ind w:left="120"/>
        <w:jc w:val="left"/>
      </w:pPr>
      <w:r>
        <w:rPr>
          <w:rFonts w:ascii="Times New Roman" w:hAnsi="Times New Roman"/>
          <w:b w:val="false"/>
          <w:i w:val="false"/>
          <w:color w:val="000000"/>
          <w:sz w:val="20"/>
        </w:rPr>
        <w:t xml:space="preserve"> SECTION 3.09. </w:t>
      </w:r>
      <w:r>
        <w:rPr>
          <w:rFonts w:ascii="Times New Roman" w:hAnsi="Times New Roman"/>
          <w:b w:val="false"/>
          <w:i w:val="false"/>
          <w:color w:val="000000"/>
          <w:sz w:val="20"/>
          <w:u w:val="single"/>
        </w:rPr>
        <w:t>Investment Company Status</w:t>
      </w:r>
      <w:r>
        <w:rPr>
          <w:rFonts w:ascii="Times New Roman" w:hAnsi="Times New Roman"/>
          <w:b w:val="false"/>
          <w:i w:val="false"/>
          <w:color w:val="000000"/>
          <w:sz w:val="20"/>
        </w:rPr>
        <w:t xml:space="preserve"> . None of the Borrowers or any Restricted Subsidiary is an “investment company” as defined in, or subject to regulation under, the Investment Company Act. </w:t>
      </w:r>
    </w:p>
    <w:p>
      <w:pPr>
        <w:spacing w:before="240" w:after="0"/>
        <w:ind w:left="120"/>
        <w:jc w:val="left"/>
      </w:pPr>
      <w:r>
        <w:rPr>
          <w:rFonts w:ascii="Times New Roman" w:hAnsi="Times New Roman"/>
          <w:b w:val="false"/>
          <w:i w:val="false"/>
          <w:color w:val="000000"/>
          <w:sz w:val="20"/>
        </w:rPr>
        <w:t xml:space="preserve"> SECTION 3.10. </w:t>
      </w:r>
      <w:r>
        <w:rPr>
          <w:rFonts w:ascii="Times New Roman" w:hAnsi="Times New Roman"/>
          <w:b w:val="false"/>
          <w:i w:val="false"/>
          <w:color w:val="000000"/>
          <w:sz w:val="20"/>
          <w:u w:val="single"/>
        </w:rPr>
        <w:t>Federal Reserve Regulations</w:t>
      </w:r>
      <w:r>
        <w:rPr>
          <w:rFonts w:ascii="Times New Roman" w:hAnsi="Times New Roman"/>
          <w:b w:val="false"/>
          <w:i w:val="false"/>
          <w:color w:val="000000"/>
          <w:sz w:val="20"/>
        </w:rPr>
        <w:t xml:space="preserve"> . None of the Borrowers or any Restricted Subsidiary is engaged or will engage, principally or as one of their important activities, in the business of purchasing or carrying margin stock (within the meaning of Regulation U of the Federal Reserve Board) or extending credit for the purpose of purchasing or carrying margin stock. No part of the proceeds of the Loans will be used, directly or indirectly, for any purpose that entails a violation (including on the part of any Lender) of any of the regulations of the Federal Reserve Board, including Regulations T, U and X. </w:t>
      </w:r>
    </w:p>
    <w:p>
      <w:pPr>
        <w:spacing w:before="240" w:after="0"/>
        <w:ind w:left="120"/>
        <w:jc w:val="left"/>
      </w:pPr>
      <w:r>
        <w:rPr>
          <w:rFonts w:ascii="Times New Roman" w:hAnsi="Times New Roman"/>
          <w:b w:val="false"/>
          <w:i w:val="false"/>
          <w:color w:val="000000"/>
          <w:sz w:val="20"/>
        </w:rPr>
        <w:t xml:space="preserve"> SECTION 3.11. </w:t>
      </w:r>
      <w:r>
        <w:rPr>
          <w:rFonts w:ascii="Times New Roman" w:hAnsi="Times New Roman"/>
          <w:b w:val="false"/>
          <w:i w:val="false"/>
          <w:color w:val="000000"/>
          <w:sz w:val="20"/>
          <w:u w:val="single"/>
        </w:rPr>
        <w:t>Taxes</w:t>
      </w:r>
      <w:r>
        <w:rPr>
          <w:rFonts w:ascii="Times New Roman" w:hAnsi="Times New Roman"/>
          <w:b w:val="false"/>
          <w:i w:val="false"/>
          <w:color w:val="000000"/>
          <w:sz w:val="20"/>
        </w:rPr>
        <w:t xml:space="preserve"> . Except to the extent that failure to do so would not reasonably be expected, individually or in the aggregate, to result in a Material Adverse Effect, each Borrower and each Restricted Subsidiary (a) has timely filed or caused to be filed all Tax returns and reports required to have been filed by it and (b) has paid or caused to be paid all Taxes required to have been paid by it (including in its capacity as a withholding agent), except where the validity or amount thereof is being contested in good faith by appropriate proceedings and where such Borrower or such Restricted Subsidiary, as applicable, have set aside on their books adequate reserves therefor in accordance with GAAP; no Tax Lien has been filed, and no claim is being asserted, with respect to any such Tax, fee or other charge.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3.12. </w:t>
      </w:r>
      <w:r>
        <w:rPr>
          <w:rFonts w:ascii="Times New Roman" w:hAnsi="Times New Roman"/>
          <w:b w:val="false"/>
          <w:i w:val="false"/>
          <w:color w:val="000000"/>
          <w:sz w:val="20"/>
          <w:u w:val="single"/>
        </w:rPr>
        <w:t>ERISA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Except as would not reasonably be expected, individually or in the aggregate, to have a Material Adverse Effect, no ERISA Event has occurred or is reasonably expected to occur. The present value of all accumulated benefit obligations under each Plan (based on the assumptions used for purposes of Accounting Standards Codification Topic 715 or subsequent recodification thereof, as applicable) would not, as of the date of the most recent financial statements of the Company, exceed the fair market value of the assets of such Plan by an amount that, individually or in the aggregate together with all other Plans, would reasonably be expected to have a Material Adverse Effect. </w:t>
      </w:r>
    </w:p>
    <w:p>
      <w:pPr>
        <w:spacing w:before="240" w:after="0"/>
        <w:ind w:left="120"/>
        <w:jc w:val="left"/>
      </w:pPr>
      <w:r>
        <w:rPr>
          <w:rFonts w:ascii="Times New Roman" w:hAnsi="Times New Roman"/>
          <w:b w:val="false"/>
          <w:i w:val="false"/>
          <w:color w:val="000000"/>
          <w:sz w:val="20"/>
        </w:rPr>
        <w:t xml:space="preserve"> (b) None of the Company or any of its Subsidiaries is an entity deemed to hold “plan assets” (within the meaning of the Plan Asset Regulations), and to the Knowledge of the Borrowers neither the execution, delivery or performance of the transactions contemplated under this Agreement, including the making of any Loan and the issuance of any Letter of Credit hereunder, will give rise to a </w:t>
      </w:r>
      <w:r>
        <w:rPr>
          <w:rFonts w:ascii="Times New Roman" w:hAnsi="Times New Roman"/>
          <w:b w:val="false"/>
          <w:i w:val="false"/>
          <w:color w:val="000000"/>
          <w:sz w:val="20"/>
        </w:rPr>
        <w:t>non-exempt</w:t>
      </w:r>
      <w:r>
        <w:rPr>
          <w:rFonts w:ascii="Times New Roman" w:hAnsi="Times New Roman"/>
          <w:b w:val="false"/>
          <w:i w:val="false"/>
          <w:color w:val="000000"/>
          <w:sz w:val="20"/>
        </w:rPr>
        <w:t xml:space="preserve"> prohibited transaction under Section 406 of ERISA or Section 4975 of the Code. </w:t>
      </w:r>
    </w:p>
    <w:p>
      <w:pPr>
        <w:spacing w:before="240" w:after="0"/>
        <w:ind w:left="120"/>
        <w:jc w:val="left"/>
      </w:pPr>
      <w:r>
        <w:rPr>
          <w:rFonts w:ascii="Times New Roman" w:hAnsi="Times New Roman"/>
          <w:b w:val="false"/>
          <w:i w:val="false"/>
          <w:color w:val="000000"/>
          <w:sz w:val="20"/>
        </w:rPr>
        <w:t xml:space="preserve"> SECTION 3.13. </w:t>
      </w:r>
      <w:r>
        <w:rPr>
          <w:rFonts w:ascii="Times New Roman" w:hAnsi="Times New Roman"/>
          <w:b w:val="false"/>
          <w:i w:val="false"/>
          <w:color w:val="000000"/>
          <w:sz w:val="20"/>
          <w:u w:val="single"/>
        </w:rPr>
        <w:t>Disclosure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None of the reports, financial statements, certificates or other written information furnished by or on behalf of the Company or any Restricted Subsidiary to the Arrangers, the Administrative Agent, any Issuing Bank or any Lender on or before the Effective Date in connection with the negotiation of this Agreement or any other Loan Document, included herein or therein or furnished hereunder or thereunder (as modified or supplemented by other information so furnished and taken as a whole) contains any material misstatement of fact or omits to state any material fact necessary to make the statements therein, in the light of the circumstances under which they were made, not materially misleading;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with respect to projected financial information, the Company represents only that such information was prepared in good faith based upon assumptions believed by it to be reasonable at the time so furnished and, if such projected financial information was furnished prior to the Effective Date, as of the Effective Date (it being understood and agreed that any such projected financial information may vary from actual results and that such variations may be material). </w:t>
      </w:r>
    </w:p>
    <w:p>
      <w:pPr>
        <w:spacing w:before="240" w:after="0"/>
        <w:ind w:left="120"/>
        <w:jc w:val="left"/>
      </w:pPr>
      <w:r>
        <w:rPr>
          <w:rFonts w:ascii="Times New Roman" w:hAnsi="Times New Roman"/>
          <w:b w:val="false"/>
          <w:i w:val="false"/>
          <w:color w:val="000000"/>
          <w:sz w:val="20"/>
        </w:rPr>
        <w:t xml:space="preserve"> (b) As of the Effective Date, to the best knowledge of the Borrowers, the information included in the Beneficial Ownership Certification provided on or prior to the Effective Date to any Lender in connection with this Agreement is true and correct in all respects. </w:t>
      </w:r>
    </w:p>
    <w:p>
      <w:pPr>
        <w:spacing w:before="240" w:after="0"/>
        <w:ind w:left="120"/>
        <w:jc w:val="left"/>
      </w:pPr>
      <w:r>
        <w:rPr>
          <w:rFonts w:ascii="Times New Roman" w:hAnsi="Times New Roman"/>
          <w:b w:val="false"/>
          <w:i w:val="false"/>
          <w:color w:val="000000"/>
          <w:sz w:val="20"/>
        </w:rPr>
        <w:t xml:space="preserve"> SECTION 3.14. </w:t>
      </w:r>
      <w:r>
        <w:rPr>
          <w:rFonts w:ascii="Times New Roman" w:hAnsi="Times New Roman"/>
          <w:b w:val="false"/>
          <w:i w:val="false"/>
          <w:color w:val="000000"/>
          <w:sz w:val="20"/>
          <w:u w:val="single"/>
        </w:rPr>
        <w:t>Subsidiaries</w:t>
      </w:r>
      <w:r>
        <w:rPr>
          <w:rFonts w:ascii="Times New Roman" w:hAnsi="Times New Roman"/>
          <w:b w:val="false"/>
          <w:i w:val="false"/>
          <w:color w:val="000000"/>
          <w:sz w:val="20"/>
        </w:rPr>
        <w:t xml:space="preserve"> . As of the Fifth Amendment Effective Date, </w:t>
      </w:r>
      <w:r>
        <w:rPr>
          <w:rFonts w:ascii="Times New Roman" w:hAnsi="Times New Roman"/>
          <w:b w:val="false"/>
          <w:i w:val="false"/>
          <w:color w:val="000000"/>
          <w:sz w:val="20"/>
          <w:u w:val="single"/>
        </w:rPr>
        <w:t>Schedule 3.14</w:t>
      </w:r>
      <w:r>
        <w:rPr>
          <w:rFonts w:ascii="Times New Roman" w:hAnsi="Times New Roman"/>
          <w:b w:val="false"/>
          <w:i w:val="false"/>
          <w:color w:val="000000"/>
          <w:sz w:val="20"/>
        </w:rPr>
        <w:t xml:space="preserve"> sets forth the name of, and the ownership interest of the Company and each Subsidiary in, each Subsidiary and identifies each Subsidiary that is a Guarantor as of the Fifth Amendment Effective Date. As of the Fifth Amendment Effective Date, the Equity Interests in each Subsidiary has been duly authorized and validly issued and are fully paid and nonassessable, and the Equity Interests in each Subsidiary are owned by the Company, directly or indirectly, free and clear of all Liens (other than Liens created under the Loan Documents and any Liens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Except as set forth in </w:t>
      </w:r>
      <w:r>
        <w:rPr>
          <w:rFonts w:ascii="Times New Roman" w:hAnsi="Times New Roman"/>
          <w:b w:val="false"/>
          <w:i w:val="false"/>
          <w:color w:val="000000"/>
          <w:sz w:val="20"/>
          <w:u w:val="single"/>
        </w:rPr>
        <w:t>Schedule 3.14</w:t>
      </w:r>
      <w:r>
        <w:rPr>
          <w:rFonts w:ascii="Times New Roman" w:hAnsi="Times New Roman"/>
          <w:b w:val="false"/>
          <w:i w:val="false"/>
          <w:color w:val="000000"/>
          <w:sz w:val="20"/>
        </w:rPr>
        <w:t xml:space="preserve"> , as of the Fifth Amendment Effective Date, there is no existing option, warrant, call, right, commitment or other agreement to which the Company or any Subsidiary is a party requiring, and there are no Equity Interests in any Subsidiary outstanding that upon exercise, conversion or exchange would require, the issuance by any Subsidiary of any additional Equity Interests or other securities exercisable for, convertible into, exchangeable for or evidencing the right to subscribe for or purchase any Equity Interests in any Subsidiary.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3.15. </w:t>
      </w:r>
      <w:r>
        <w:rPr>
          <w:rFonts w:ascii="Times New Roman" w:hAnsi="Times New Roman"/>
          <w:b w:val="false"/>
          <w:i w:val="false"/>
          <w:color w:val="000000"/>
          <w:sz w:val="20"/>
          <w:u w:val="single"/>
        </w:rPr>
        <w:t>Use of Proceeds</w:t>
      </w:r>
      <w:r>
        <w:rPr>
          <w:rFonts w:ascii="Times New Roman" w:hAnsi="Times New Roman"/>
          <w:b w:val="false"/>
          <w:i w:val="false"/>
          <w:color w:val="000000"/>
          <w:sz w:val="20"/>
        </w:rPr>
        <w:t xml:space="preserve"> . The proceeds of the Loans and of Letters of Credit will be used by the Borrowers and the Restricted Subsidiaries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3.16. </w:t>
      </w:r>
      <w:r>
        <w:rPr>
          <w:rFonts w:ascii="Times New Roman" w:hAnsi="Times New Roman"/>
          <w:b w:val="false"/>
          <w:i w:val="false"/>
          <w:color w:val="000000"/>
          <w:sz w:val="20"/>
          <w:u w:val="single"/>
        </w:rPr>
        <w:t>Labor Matters</w:t>
      </w:r>
      <w:r>
        <w:rPr>
          <w:rFonts w:ascii="Times New Roman" w:hAnsi="Times New Roman"/>
          <w:b w:val="false"/>
          <w:i w:val="false"/>
          <w:color w:val="000000"/>
          <w:sz w:val="20"/>
        </w:rPr>
        <w:t xml:space="preserve"> . Except as could not, individually or in the aggregate, reasonably be expected to result in a Material Adverse Effect, (i) there are no strikes, lockouts or slowdowns or any other material labor disputes against the Borrowers or any Restricted Subsidiary pending or, to the Knowledge of the Borrowers or any Restricted Subsidiary, threatened and (ii) there are no unfair labor practice complaints pending against the Borrowers or any Restricted Subsidiary or, to the Knowledge of the Borrowers or any Restricted Subsidiary, threatened against any of them before the National Labor Relations Board or other Governmental Authority. </w:t>
      </w:r>
    </w:p>
    <w:p>
      <w:pPr>
        <w:spacing w:before="240" w:after="0"/>
        <w:ind w:left="120"/>
        <w:jc w:val="left"/>
      </w:pPr>
      <w:r>
        <w:rPr>
          <w:rFonts w:ascii="Times New Roman" w:hAnsi="Times New Roman"/>
          <w:b w:val="false"/>
          <w:i w:val="false"/>
          <w:color w:val="000000"/>
          <w:sz w:val="20"/>
        </w:rPr>
        <w:t xml:space="preserve"> SECTION 3.17. </w:t>
      </w:r>
      <w:r>
        <w:rPr>
          <w:rFonts w:ascii="Times New Roman" w:hAnsi="Times New Roman"/>
          <w:b w:val="false"/>
          <w:i w:val="false"/>
          <w:color w:val="000000"/>
          <w:sz w:val="20"/>
          <w:u w:val="single"/>
        </w:rPr>
        <w:t>Solvency</w:t>
      </w:r>
      <w:r>
        <w:rPr>
          <w:rFonts w:ascii="Times New Roman" w:hAnsi="Times New Roman"/>
          <w:b w:val="false"/>
          <w:i w:val="false"/>
          <w:color w:val="000000"/>
          <w:sz w:val="20"/>
        </w:rPr>
        <w:t xml:space="preserve"> . Immediately after the consummation of the Transactions and immediately after the making of each Loan or the issuance, amendment, renewal or extension of any Letter of Credit, the (a) fair value of the assets of the Borrowers and the Restricted Subsidiaries, taken as a whole, at a fair valuation, will exceed their debts and liabilities, subordinated, contingent or otherwise, (b) present fair saleable value of the property of the Borrowers and the Restricted Subsidiaries, taken as a whole, will be greater than the amount that will be required to pay the probable liability of their debts and other liabilities, subordinated, contingent or otherwise, as such debts and other liabilities become absolute and matured, (c) the Borrowers and the Restricted Subsidiaries, taken as a whole, will be able to pay their debts and liabilities, subordinated, contingent or otherwise, as such debts and liabilities become absolute and matured and (d) the Borrowers and the Restricted Subsidiaries, taken as a whole, will not have unreasonably small capital with which to conduct the business in which they are engaged as such business is now conducted and is proposed to be conducted following the Effective Date. For purposes of this Section, the amount of contingent liabilities at any time shall be computed as the amount that, in light of all the facts and circumstances existing at such time, represents the amount that can reasonably be expected to become an actual or matured liability. </w:t>
      </w:r>
    </w:p>
    <w:p>
      <w:pPr>
        <w:spacing w:before="240" w:after="0"/>
        <w:ind w:left="120"/>
        <w:jc w:val="left"/>
      </w:pPr>
      <w:r>
        <w:rPr>
          <w:rFonts w:ascii="Times New Roman" w:hAnsi="Times New Roman"/>
          <w:b w:val="false"/>
          <w:i w:val="false"/>
          <w:color w:val="000000"/>
          <w:sz w:val="20"/>
        </w:rPr>
        <w:t xml:space="preserve"> SECTION 3.18. </w:t>
      </w:r>
      <w:r>
        <w:rPr>
          <w:rFonts w:ascii="Times New Roman" w:hAnsi="Times New Roman"/>
          <w:b w:val="false"/>
          <w:i w:val="false"/>
          <w:color w:val="000000"/>
          <w:sz w:val="20"/>
          <w:u w:val="single"/>
        </w:rPr>
        <w:t>Collateral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During the Secured Period only, each Security Document will create in favor of the Administrative Agent, for the benefit of the Secured Parties, a legal, valid and enforceable security interest in the Collateral (as defined therein) and during the Secured Period only, (i) when such Collateral constituting certificated securities (as defined in the Uniform Commercial Code) is delivered to the Administrative Agent, together with instruments of transfer duly endorsed in blank, the security interest created under the Security Documents will constitute a fully perfected security interest in all right, title and interest of the pledgors thereunder in such Collateral, prior and superior in right to any other Person, and (ii) when financing statements (or their equivalent) in appropriate form are filed in the applicable filing offices, the security interest created under the Security Documents will constitute a fully perfected security interest in all right, title and interest of the Loan Parties in the remaining Collateral (as defined therein) (subject to subsections (b) and (c)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3.18</w:t>
      </w:r>
      <w:r>
        <w:rPr>
          <w:rFonts w:ascii="Times New Roman" w:hAnsi="Times New Roman"/>
          <w:b w:val="false"/>
          <w:i w:val="false"/>
          <w:color w:val="000000"/>
          <w:sz w:val="20"/>
        </w:rPr>
        <w:t xml:space="preserve"> ) to the extent perfection can be obtained by filing Uniform Commercial Code financing statements (or their equivalent), prior and superior to the Lien of any other Person, except for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Each Mortgage and Vessel Deed of Covenants, upon execution and delivery thereof by the parties thereto, will create in favor of the Administrative Agent, for the benefit of the Secured Parties, a legal, valid and enforceable security interest in all the applicable mortgagor’s right, title and interest in and to the Collateral Vessels and Mortgaged Properties, as applicable, subject thereto and the proceeds thereof, and when the Mortgages have been filed or (as applicable) registered in the jurisdictions specified therein, the Mortgages will constitute a fully perfected security interest in all right, title and interest of the mortgagors in the Collateral Vessels and Mortgaged Properties, as applicable, and the proceeds thereof, prior and superior in right to any other Person, but subject to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Upon the recordation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(or a short-form security agreement in form and substance reasonably satisfactory to the Borrowers and the Administrative Agent) with the United States Patent and Trademark Office or the United States Copyright Office, as applicable, and the filing of the financing statements referred to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the security interest created under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will constitute a fully perfected security interest in all right, title and interest of the Loan Parties in the Intellectual Property (as defined in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in which a security interest may be perfected by filing in the United States of America, in each case prior and superior in right to any other Person, but subject to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(it being understood and agreed that subsequent recordings in the United States Patent and Trademark Office or the United States Copyright Office may be necessary to perfect a security interest in such Intellectual Property acquired by the Loan Parties). </w:t>
      </w:r>
    </w:p>
    <w:p>
      <w:pPr>
        <w:spacing w:before="240" w:after="0"/>
        <w:ind w:left="120"/>
        <w:jc w:val="left"/>
      </w:pPr>
      <w:r>
        <w:rPr>
          <w:rFonts w:ascii="Times New Roman" w:hAnsi="Times New Roman"/>
          <w:b w:val="false"/>
          <w:i w:val="false"/>
          <w:color w:val="000000"/>
          <w:sz w:val="20"/>
        </w:rPr>
        <w:t xml:space="preserve"> (d) Each Security Document delivered after the Effective Date will, upon execution and delivery thereof, be effective to create in favor of the Administrative Agent, for the benefit of the Secured Parties, legal, valid and enforceable Liens on, and security interests in, all of the Loan Parties’ right, title and interest in and to the Collateral thereunder, and (i) when all appropriate filings or recordings are made in the appropriate offices as may be required under applicable law and all applicable requirements set out in paragraph (d) of the definition of “Collateral and Guarantee Requirement” have been satisfied and (ii) upon the taking of possession or control by the Administrative Agent of such Collateral with respect to which a security interest may be perfected only by possession or control (which possession or control shall be given to the Administrative Agent to the extent required by any Security Document), such Security Document will constitute fully perfected Liens on, and security interests in, all right, title and interest of the Loan Parties in such Collateral, in each case subject to no Liens other than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3.19. </w:t>
      </w:r>
      <w:r>
        <w:rPr>
          <w:rFonts w:ascii="Times New Roman" w:hAnsi="Times New Roman"/>
          <w:b w:val="false"/>
          <w:i w:val="false"/>
          <w:color w:val="000000"/>
          <w:sz w:val="20"/>
          <w:u w:val="single"/>
        </w:rPr>
        <w:t xml:space="preserve">Affected Financial Institutions </w:t>
      </w:r>
      <w:r>
        <w:rPr>
          <w:rFonts w:ascii="Times New Roman" w:hAnsi="Times New Roman"/>
          <w:b w:val="false"/>
          <w:i w:val="false"/>
          <w:color w:val="000000"/>
          <w:sz w:val="20"/>
        </w:rPr>
        <w:t xml:space="preserve">. No Loan Party is an Affected Financial Institution. </w:t>
      </w:r>
    </w:p>
    <w:p>
      <w:pPr>
        <w:spacing w:before="240" w:after="0"/>
        <w:ind w:left="120"/>
        <w:jc w:val="left"/>
      </w:pPr>
      <w:r>
        <w:rPr>
          <w:rFonts w:ascii="Times New Roman" w:hAnsi="Times New Roman"/>
          <w:b w:val="false"/>
          <w:i w:val="false"/>
          <w:color w:val="000000"/>
          <w:sz w:val="20"/>
        </w:rPr>
        <w:t xml:space="preserve"> SECTION 3.20. </w:t>
      </w:r>
      <w:r>
        <w:rPr>
          <w:rFonts w:ascii="Times New Roman" w:hAnsi="Times New Roman"/>
          <w:b w:val="false"/>
          <w:i w:val="false"/>
          <w:color w:val="000000"/>
          <w:sz w:val="20"/>
          <w:u w:val="single"/>
        </w:rPr>
        <w:t>No Default or Event of Default</w:t>
      </w:r>
      <w:r>
        <w:rPr>
          <w:rFonts w:ascii="Times New Roman" w:hAnsi="Times New Roman"/>
          <w:b w:val="false"/>
          <w:i w:val="false"/>
          <w:color w:val="000000"/>
          <w:sz w:val="20"/>
        </w:rPr>
        <w:t xml:space="preserve"> . No Default or Event of Default has occurred and is continuing. </w:t>
      </w:r>
    </w:p>
    <w:p>
      <w:pPr>
        <w:spacing w:before="240" w:after="0"/>
        <w:ind w:left="120"/>
        <w:jc w:val="left"/>
      </w:pPr>
      <w:r>
        <w:rPr>
          <w:rFonts w:ascii="Times New Roman" w:hAnsi="Times New Roman"/>
          <w:b w:val="false"/>
          <w:i w:val="false"/>
          <w:color w:val="000000"/>
          <w:sz w:val="20"/>
        </w:rPr>
        <w:t xml:space="preserve"> SECTION 3.21. </w:t>
      </w:r>
      <w:r>
        <w:rPr>
          <w:rFonts w:ascii="Times New Roman" w:hAnsi="Times New Roman"/>
          <w:b w:val="false"/>
          <w:i w:val="false"/>
          <w:color w:val="000000"/>
          <w:sz w:val="20"/>
          <w:u w:val="single"/>
        </w:rPr>
        <w:t>Insurance</w:t>
      </w:r>
      <w:r>
        <w:rPr>
          <w:rFonts w:ascii="Times New Roman" w:hAnsi="Times New Roman"/>
          <w:b w:val="false"/>
          <w:i w:val="false"/>
          <w:color w:val="000000"/>
          <w:sz w:val="20"/>
        </w:rPr>
        <w:t xml:space="preserve"> . Each Borrower and each Restricted Subsidiary carries insurance (which may be carried by on a consolidated basis) with reputable insurers in respect of such of their respective Properties, in such amounts and against such risks as is customarily maintained by other Persons of similar size engaged in similar businesses or, self-insure to the extent that is customary for Persons of similar size engaged in similar businesses.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3.22. </w:t>
      </w:r>
      <w:r>
        <w:rPr>
          <w:rFonts w:ascii="Times New Roman" w:hAnsi="Times New Roman"/>
          <w:b w:val="false"/>
          <w:i w:val="false"/>
          <w:color w:val="000000"/>
          <w:sz w:val="20"/>
          <w:u w:val="single"/>
        </w:rPr>
        <w:t>Senior Indebtedness</w:t>
      </w:r>
      <w:r>
        <w:rPr>
          <w:rFonts w:ascii="Times New Roman" w:hAnsi="Times New Roman"/>
          <w:b w:val="false"/>
          <w:i w:val="false"/>
          <w:color w:val="000000"/>
          <w:sz w:val="20"/>
        </w:rPr>
        <w:t xml:space="preserve"> . The Obligations shall constitute “Senior Indebtedness”, “Designated Senior Indebtedness” or any similar designation under and as defined in any agreement, to the extent such designation is referenced therein or required thereby, governing any unsecured, senior subordinated or subordinated Indebtedness and the subordination provisions set forth in each such agreement, if any, are legally valid and enforceable against the parties thereto subject to applicable bankruptcy, insolvency, reorganization, moratorium or other laws affecting creditors’ rights generally and subject to general principles of equity, regardless of whether considered in a proceeding in equity or at law. </w:t>
      </w:r>
    </w:p>
    <w:p>
      <w:pPr>
        <w:spacing w:before="240" w:after="0"/>
        <w:ind w:left="120"/>
        <w:jc w:val="left"/>
      </w:pPr>
      <w:r>
        <w:rPr>
          <w:rFonts w:ascii="Times New Roman" w:hAnsi="Times New Roman"/>
          <w:b w:val="false"/>
          <w:i w:val="false"/>
          <w:color w:val="000000"/>
          <w:sz w:val="20"/>
        </w:rPr>
        <w:t xml:space="preserve"> SECTION 3.23. </w:t>
      </w:r>
      <w:r>
        <w:rPr>
          <w:rFonts w:ascii="Times New Roman" w:hAnsi="Times New Roman"/>
          <w:b w:val="false"/>
          <w:i w:val="false"/>
          <w:color w:val="000000"/>
          <w:sz w:val="20"/>
          <w:u w:val="single"/>
        </w:rPr>
        <w:t>Dutch Works Council</w:t>
      </w:r>
      <w:r>
        <w:rPr>
          <w:rFonts w:ascii="Times New Roman" w:hAnsi="Times New Roman"/>
          <w:b w:val="false"/>
          <w:i w:val="false"/>
          <w:color w:val="000000"/>
          <w:sz w:val="20"/>
        </w:rPr>
        <w:t xml:space="preserve"> . The Dutch Loan Parties (save for FMC Separation Systems B.V.) do not have, nor are required to establish, a works council ( </w:t>
      </w:r>
      <w:r>
        <w:rPr>
          <w:rFonts w:ascii="Times New Roman" w:hAnsi="Times New Roman"/>
          <w:b w:val="false"/>
          <w:i/>
          <w:color w:val="000000"/>
          <w:sz w:val="20"/>
        </w:rPr>
        <w:t>ondernemingsraad</w:t>
      </w:r>
      <w:r>
        <w:rPr>
          <w:rFonts w:ascii="Times New Roman" w:hAnsi="Times New Roman"/>
          <w:b w:val="false"/>
          <w:i w:val="false"/>
          <w:color w:val="000000"/>
          <w:sz w:val="20"/>
        </w:rPr>
        <w:t xml:space="preserve"> ) within the meaning of the Dutch Works Councils Act ( </w:t>
      </w:r>
      <w:r>
        <w:rPr>
          <w:rFonts w:ascii="Times New Roman" w:hAnsi="Times New Roman"/>
          <w:b w:val="false"/>
          <w:i/>
          <w:color w:val="000000"/>
          <w:sz w:val="20"/>
        </w:rPr>
        <w:t>Wet op de ondernemingsraden</w:t>
      </w:r>
      <w:r>
        <w:rPr>
          <w:rFonts w:ascii="Times New Roman" w:hAnsi="Times New Roman"/>
          <w:b w:val="false"/>
          <w:i w:val="false"/>
          <w:color w:val="000000"/>
          <w:sz w:val="20"/>
        </w:rPr>
        <w:t xml:space="preserve"> ) nor has it received any request from their respective employees to install a work council. The works council of FMC Separation Systems B.V. has rendered a neutral advice without conditions with respect to FMC Separation Systems B.V.’s entry into and performance of the Loan Documents and has acknowledged and agreed to waive its right to start legal proceedings. Consequently, the one month suspension period as referred to in article 25 subparagraph 6 of the Dutch Works Councils Act does not have to be observed. </w:t>
      </w:r>
    </w:p>
    <w:p>
      <w:pPr>
        <w:spacing w:before="240" w:after="0"/>
        <w:ind w:left="120"/>
        <w:jc w:val="left"/>
      </w:pPr>
      <w:r>
        <w:rPr>
          <w:rFonts w:ascii="Times New Roman" w:hAnsi="Times New Roman"/>
          <w:b w:val="false"/>
          <w:i w:val="false"/>
          <w:color w:val="000000"/>
          <w:sz w:val="20"/>
        </w:rPr>
        <w:t xml:space="preserve"> Notwithstanding anything to the contrary herein, on the Investment Grade Date and at all times thereafter, </w:t>
      </w:r>
      <w:r>
        <w:rPr>
          <w:rFonts w:ascii="Times New Roman" w:hAnsi="Times New Roman"/>
          <w:b w:val="false"/>
          <w:i w:val="false"/>
          <w:color w:val="000000"/>
          <w:sz w:val="20"/>
          <w:u w:val="single"/>
        </w:rPr>
        <w:t>Sections 3.05(c)</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3.18</w:t>
      </w:r>
      <w:r>
        <w:rPr>
          <w:rFonts w:ascii="Times New Roman" w:hAnsi="Times New Roman"/>
          <w:b w:val="false"/>
          <w:i w:val="false"/>
          <w:color w:val="000000"/>
          <w:sz w:val="20"/>
        </w:rPr>
        <w:t xml:space="preserve"> shall no longer be of any force and effect. </w:t>
      </w:r>
    </w:p>
    <w:p>
      <w:pPr>
        <w:spacing w:before="480" w:after="0"/>
        <w:ind w:left="120"/>
        <w:jc w:val="center"/>
      </w:pPr>
      <w:r>
        <w:rPr>
          <w:rFonts w:ascii="Times New Roman" w:hAnsi="Times New Roman"/>
          <w:b w:val="false"/>
          <w:i w:val="false"/>
          <w:color w:val="000000"/>
          <w:sz w:val="20"/>
        </w:rPr>
        <w:t>ARTICLE IV</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Conditions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4.01.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4.02. </w:t>
      </w:r>
      <w:r>
        <w:rPr>
          <w:rFonts w:ascii="Times New Roman" w:hAnsi="Times New Roman"/>
          <w:b w:val="false"/>
          <w:i w:val="false"/>
          <w:color w:val="000000"/>
          <w:sz w:val="20"/>
          <w:u w:val="single"/>
        </w:rPr>
        <w:t>Each Post-Effective Date Credit Event</w:t>
      </w:r>
      <w:r>
        <w:rPr>
          <w:rFonts w:ascii="Times New Roman" w:hAnsi="Times New Roman"/>
          <w:b w:val="false"/>
          <w:i w:val="false"/>
          <w:color w:val="000000"/>
          <w:sz w:val="20"/>
        </w:rPr>
        <w:t xml:space="preserve"> . After the Effective Date, the obligations of the Lenders to make Loans on the occasion of any Borrowing, and of the Issuing Banks to issue, amend, renew or extend any Letter of Credit is subject to receipt of the request therefor in accordance herewith and to the satisfaction of the following conditions: </w:t>
      </w:r>
    </w:p>
    <w:p>
      <w:pPr>
        <w:spacing w:before="120" w:after="0"/>
        <w:ind w:left="120"/>
        <w:jc w:val="left"/>
      </w:pPr>
      <w:r>
        <w:rPr>
          <w:rFonts w:ascii="Times New Roman" w:hAnsi="Times New Roman"/>
          <w:b w:val="false"/>
          <w:i w:val="false"/>
          <w:color w:val="000000"/>
          <w:sz w:val="20"/>
        </w:rPr>
        <w:t xml:space="preserve"> (a) The representations and warranties of each Loan Party set forth in the Loan Documents shall be true and correct in all material respects (or, in the case of representations and warranties qualified as to materiality, in all respects) on and as of the date of such Borrowing or the date of issuance, amendment, renewal or extension of such Letter of Credit, as applicable, except in the case of any such representation and warranty that expressly relates to a prior date, in which case such representation and warranty shall be true and correct in all material respects (or in all respects, as applicable) as of such earlier date. </w:t>
      </w:r>
    </w:p>
    <w:p>
      <w:pPr>
        <w:spacing w:before="240" w:after="0"/>
        <w:ind w:left="120"/>
        <w:jc w:val="left"/>
      </w:pPr>
      <w:r>
        <w:rPr>
          <w:rFonts w:ascii="Times New Roman" w:hAnsi="Times New Roman"/>
          <w:b w:val="false"/>
          <w:i w:val="false"/>
          <w:color w:val="000000"/>
          <w:sz w:val="20"/>
        </w:rPr>
        <w:t xml:space="preserve"> (b) At the time of and immediately after giving effect to such Borrowing or the issuance, amendment, renewal or extension of such Letter of Credit, as applicable, no Default or Event of Default shall have occurred and be continuing. </w:t>
      </w:r>
    </w:p>
    <w:p>
      <w:pPr>
        <w:spacing w:before="240" w:after="0"/>
        <w:ind w:left="120"/>
        <w:jc w:val="left"/>
      </w:pPr>
      <w:r>
        <w:rPr>
          <w:rFonts w:ascii="Times New Roman" w:hAnsi="Times New Roman"/>
          <w:b w:val="false"/>
          <w:i w:val="false"/>
          <w:color w:val="000000"/>
          <w:sz w:val="20"/>
        </w:rPr>
        <w:t xml:space="preserve"> (c) During the Secured Period only, at the time of and immediately after giving effect to such Borrowing, the Consolidated Cash Balance shall not exceed $350,000,000.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The applicable Borrower shall have delivered (i) in the case of any Borrowing, the notice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w:t>
      </w:r>
      <w:r>
        <w:rPr>
          <w:rFonts w:ascii="Times New Roman" w:hAnsi="Times New Roman"/>
          <w:b w:val="false"/>
          <w:i w:val="false"/>
          <w:color w:val="000000"/>
          <w:sz w:val="20"/>
        </w:rPr>
        <w:t xml:space="preserve"> or (ii) with respect to the issuance, amendment, renewal or extension of any Letter of Credit, the notice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Each Borrowing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conversion or a continuation of a Borrowing shall not constitute a “Borrowing” for purposes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w:t>
      </w:r>
      <w:r>
        <w:rPr>
          <w:rFonts w:ascii="Times New Roman" w:hAnsi="Times New Roman"/>
          <w:b w:val="false"/>
          <w:i w:val="false"/>
          <w:color w:val="000000"/>
          <w:sz w:val="20"/>
        </w:rPr>
        <w:t xml:space="preserve"> ) and each issuance, amendment, renewal or extension of a Letter of Credit shall be deemed to constitute a representation and warranty by the Borrowers on the date thereof as to the matters specified in </w:t>
      </w:r>
      <w:r>
        <w:rPr>
          <w:rFonts w:ascii="Times New Roman" w:hAnsi="Times New Roman"/>
          <w:b w:val="false"/>
          <w:i w:val="false"/>
          <w:color w:val="000000"/>
          <w:sz w:val="20"/>
          <w:u w:val="single"/>
        </w:rPr>
        <w:t>paragraphs (a)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(c)</w:t>
      </w:r>
      <w:r>
        <w:rPr>
          <w:rFonts w:ascii="Times New Roman" w:hAnsi="Times New Roman"/>
          <w:b w:val="false"/>
          <w:i w:val="false"/>
          <w:color w:val="000000"/>
          <w:sz w:val="20"/>
        </w:rPr>
        <w:t xml:space="preserve">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w:t>
      </w:r>
      <w:r>
        <w:rPr>
          <w:rFonts w:ascii="Times New Roman" w:hAnsi="Times New Roman"/>
          <w:b w:val="false"/>
          <w:i w:val="false"/>
          <w:color w:val="000000"/>
          <w:sz w:val="20"/>
        </w:rPr>
        <w:t xml:space="preserve"> . </w:t>
      </w:r>
    </w:p>
    <w:p>
      <w:pPr>
        <w:spacing w:before="480" w:after="0"/>
        <w:ind w:left="120"/>
        <w:jc w:val="center"/>
      </w:pPr>
      <w:r>
        <w:rPr>
          <w:rFonts w:ascii="Times New Roman" w:hAnsi="Times New Roman"/>
          <w:b w:val="false"/>
          <w:i w:val="false"/>
          <w:color w:val="000000"/>
          <w:sz w:val="20"/>
        </w:rPr>
        <w:t>ARTICLE V</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Affirmative Covenants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From and including the Effective Date and until the Commitments shall have expired or been terminated and the principal of and interest on each Loan and all fees, expenses other amounts (other than contingent amounts not yet due) payable under this Agreement or any other Loan Document and the other Loan Document Obligations shall have been paid in full and all Letters of Credit (other than those collateralized or back-stopped on terms reasonably satisfactory to the applicable Issuing Bank) shall have expired or been terminated and all LC Disbursements shall have been reimbursed, the Borrowers covenant and agree with the Lenders that: </w:t>
      </w:r>
    </w:p>
    <w:p>
      <w:pPr>
        <w:spacing w:before="240" w:after="0"/>
        <w:ind w:left="120"/>
        <w:jc w:val="left"/>
      </w:pPr>
      <w:r>
        <w:rPr>
          <w:rFonts w:ascii="Times New Roman" w:hAnsi="Times New Roman"/>
          <w:b w:val="false"/>
          <w:i w:val="false"/>
          <w:color w:val="000000"/>
          <w:sz w:val="20"/>
        </w:rPr>
        <w:t xml:space="preserve"> SECTION 5.01. </w:t>
      </w:r>
      <w:r>
        <w:rPr>
          <w:rFonts w:ascii="Times New Roman" w:hAnsi="Times New Roman"/>
          <w:b w:val="false"/>
          <w:i w:val="false"/>
          <w:color w:val="000000"/>
          <w:sz w:val="20"/>
          <w:u w:val="single"/>
        </w:rPr>
        <w:t>Financial Statements and Other Information</w:t>
      </w:r>
      <w:r>
        <w:rPr>
          <w:rFonts w:ascii="Times New Roman" w:hAnsi="Times New Roman"/>
          <w:b w:val="false"/>
          <w:i w:val="false"/>
          <w:color w:val="000000"/>
          <w:sz w:val="20"/>
        </w:rPr>
        <w:t xml:space="preserve"> . The Company will furnish to the Administrative Agent, which shall furnish to each Lender, the following: </w:t>
      </w:r>
    </w:p>
    <w:p>
      <w:pPr>
        <w:spacing w:before="120" w:after="0"/>
        <w:ind w:left="120"/>
        <w:jc w:val="left"/>
      </w:pPr>
      <w:r>
        <w:rPr>
          <w:rFonts w:ascii="Times New Roman" w:hAnsi="Times New Roman"/>
          <w:b w:val="false"/>
          <w:i w:val="false"/>
          <w:color w:val="000000"/>
          <w:sz w:val="20"/>
        </w:rPr>
        <w:t xml:space="preserve"> (a) within 90 days after the end of each fiscal year (or such later date as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is required to be filed with the SEC taking into account any extension granted by the SEC,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gives the Administrative Agent notice of any such extension), its audited consolidated balance sheet and audited consolidated statements of operations, shareholders’ equity and cash flows as of the end of and for such fiscal year, and related notes thereto, setting forth in each case in comparative form the figures for the previous fiscal year, prepared in accordance with GAAP consistently applied and reported on by PricewaterhouseCoopers LLP or other independent public accountants of recognized national standing (without a “going concern” or like qualification, exception or statement and without any qualification or exception as to the scope of such audit other than with respect to internal controls over financial reporting for which an opinion as to effectiveness is not required) to the effect that such financial statements present fairly in all material respects the financial condition, results of operations and cash flow of the Company and its Subsidiaries on a consolidated basis as of the end of and for such fiscal year and accompanied by a management’s discussion and analysis describing the financial position, results of operations and cash flow of the Company and its consolidated Subsidiaries (for the avoidance of doubt, the delivery of a filed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by the Company to the Administrative Agent shall be deemed to satisfy the delivery requirement of management’s discussion and analysis required by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within 45 days after the end of each of the first three fiscal quarters of each fiscal year (or such later date as Form </w:t>
      </w:r>
      <w:r>
        <w:rPr>
          <w:rFonts w:ascii="Times New Roman" w:hAnsi="Times New Roman"/>
          <w:b w:val="false"/>
          <w:i w:val="false"/>
          <w:color w:val="000000"/>
          <w:sz w:val="20"/>
        </w:rPr>
        <w:t>10-Q</w:t>
      </w:r>
      <w:r>
        <w:rPr>
          <w:rFonts w:ascii="Times New Roman" w:hAnsi="Times New Roman"/>
          <w:b w:val="false"/>
          <w:i w:val="false"/>
          <w:color w:val="000000"/>
          <w:sz w:val="20"/>
        </w:rPr>
        <w:t xml:space="preserve"> of the Company is required to be filed with the SEC taking into account any extension granted by the SEC,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gives the Administrative Agent notice of any such extension), its unaudited consolidated balance sheet and unaudited consolidated statements of operations and cash flows as of the end of and for such fiscal quarter and the then elapsed portion of the then-current fiscal year, setting forth in each case in comparative form the figures for the corresponding period or periods of (or, in the case of the balance sheet, as of the end of) the previous fiscal year, all certified by a Financial Officer of the Company as presenting fairly in all material respects the financial condition, results of operations and cash flows of the Company and its Subsidiaries on a consolidated basis as of the end of and for such fiscal quarter and such portion of the then-current fiscal year in accordance with GAAP consistently applied, subject to normal </w:t>
      </w:r>
      <w:r>
        <w:rPr>
          <w:rFonts w:ascii="Times New Roman" w:hAnsi="Times New Roman"/>
          <w:b w:val="false"/>
          <w:i w:val="false"/>
          <w:color w:val="000000"/>
          <w:sz w:val="20"/>
        </w:rPr>
        <w:t>year-end</w:t>
      </w:r>
      <w:r>
        <w:rPr>
          <w:rFonts w:ascii="Times New Roman" w:hAnsi="Times New Roman"/>
          <w:b w:val="false"/>
          <w:i w:val="false"/>
          <w:color w:val="000000"/>
          <w:sz w:val="20"/>
        </w:rPr>
        <w:t xml:space="preserve"> audit adjustments and the absence of footnotes, and accompanied by a management’s discussion and analysis describing the financial position, results of operations and cash flow of the Company and its consolidated Subsidiaries (for the avoidance of doubt, the delivery of a filed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by the Company to the Administrative Agent shall be deemed to satisfy the delivery requirement of management’s discussion and analysis required by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concurrently with the delivery of financial statements under clause (a) or (b) above, a certificate of a Financial Officer of the Company (i) certifying as to whether a Default has occurred and, if a Default has occurred, specifying the details thereof and any action taken or proposed to be taken with respect thereto, (ii) setting forth reasonably detailed calculations demonstrating compliance with the Financial Covenants on a Pro Forma Basis, (iii) stating whether any change in GAAP or in the application thereof has occurred since the later of the date of the Company’s audited financial statements referred to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3.04</w:t>
      </w:r>
      <w:r>
        <w:rPr>
          <w:rFonts w:ascii="Times New Roman" w:hAnsi="Times New Roman"/>
          <w:b w:val="false"/>
          <w:i w:val="false"/>
          <w:color w:val="000000"/>
          <w:sz w:val="20"/>
        </w:rPr>
        <w:t xml:space="preserve"> and the date of the prior certificate delivered pursuant to this clause (c) indicating such a change and, if any such change has occurred, specifying the effect of such change on the financial statements accompanying such certificate, (iv) in the case of financial statements delivered under clause (a) above, setting forth a current list of all Material Subsidiaries and, to the extent required by the definition of “Material Subsidiaries”, designating one or more previously excluded Restricted Subsidiaries as a Material Subsidiary, (v) at any time when there is any Unrestricted Subsidiary, including as an attachment with respect to each such financial statement, an Unrestricted Subsidiary Reconciliation Statement (except to the extent that the information required thereby is separately provided with the public filing of such financial statement) and (vi) setting forth a current list of all Secured LC Facilities and all Supply Chain Financings, the aggregate principal amount of Indebtedness outstanding thereunder and indicating which of such Supply Chain Financings, if any, are Secured Supply Chain Financings; </w:t>
      </w:r>
    </w:p>
    <w:p>
      <w:pPr>
        <w:spacing w:before="240" w:after="0"/>
        <w:ind w:left="120"/>
        <w:jc w:val="left"/>
      </w:pPr>
      <w:r>
        <w:rPr>
          <w:rFonts w:ascii="Times New Roman" w:hAnsi="Times New Roman"/>
          <w:b w:val="false"/>
          <w:i w:val="false"/>
          <w:color w:val="000000"/>
          <w:sz w:val="20"/>
        </w:rPr>
        <w:t xml:space="preserve"> (d) promptly following any request therefor, information and documentation reasonably requested by the Administrative Agent or any Lender for purposes of compliance with applicable “know your customer” and anti-money laundering rules and regulations, including the USA PATRIOT Act and the Beneficial Ownership Regulation; </w:t>
      </w:r>
    </w:p>
    <w:p>
      <w:pPr>
        <w:spacing w:before="240" w:after="0"/>
        <w:ind w:left="120"/>
        <w:jc w:val="left"/>
      </w:pPr>
      <w:r>
        <w:rPr>
          <w:rFonts w:ascii="Times New Roman" w:hAnsi="Times New Roman"/>
          <w:b w:val="false"/>
          <w:i w:val="false"/>
          <w:color w:val="000000"/>
          <w:sz w:val="20"/>
        </w:rPr>
        <w:t xml:space="preserve"> (e) promptly after the same becomes publicly available, copies of all periodic and other reports, proxy statements and other materials filed by the Company or any Restricted Subsidiary with the SEC or with any national securities exchange, or distributed by the Company to the holders of its Equity Interests generally, as applicable;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 (i) during the Secured Period only, promptly upon becoming aware of Moody’s or S&amp;P having announced a change in the rating established or deemed to have been established for any Index Debt and (ii) on the Investment Grade Date and at any time thereafter, promptly upon becoming aware of Moody’s, S&amp;P or Fitch having announced a change in the Debt Rating, in each case of </w:t>
      </w:r>
      <w:r>
        <w:rPr>
          <w:rFonts w:ascii="Times New Roman" w:hAnsi="Times New Roman"/>
          <w:b w:val="false"/>
          <w:i w:val="false"/>
          <w:color w:val="000000"/>
          <w:sz w:val="20"/>
          <w:u w:val="single"/>
        </w:rPr>
        <w:t>clauses (i)</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(ii)</w:t>
      </w:r>
      <w:r>
        <w:rPr>
          <w:rFonts w:ascii="Times New Roman" w:hAnsi="Times New Roman"/>
          <w:b w:val="false"/>
          <w:i w:val="false"/>
          <w:color w:val="000000"/>
          <w:sz w:val="20"/>
        </w:rPr>
        <w:t xml:space="preserve"> , written notice of such rating change; </w:t>
      </w:r>
    </w:p>
    <w:p>
      <w:pPr>
        <w:spacing w:before="240" w:after="0"/>
        <w:ind w:left="120"/>
        <w:jc w:val="left"/>
      </w:pPr>
      <w:r>
        <w:rPr>
          <w:rFonts w:ascii="Times New Roman" w:hAnsi="Times New Roman"/>
          <w:b w:val="false"/>
          <w:i w:val="false"/>
          <w:color w:val="000000"/>
          <w:sz w:val="20"/>
        </w:rPr>
        <w:t xml:space="preserve"> (g) promptly following any request therefor, such information as may be reasonably requested by the Administrative Agent from time to time with respect to any cash excluded from the monthly calculation of the Company’s Consolidated Cash Balance in reliance on </w:t>
      </w:r>
      <w:r>
        <w:rPr>
          <w:rFonts w:ascii="Times New Roman" w:hAnsi="Times New Roman"/>
          <w:b w:val="false"/>
          <w:i w:val="false"/>
          <w:color w:val="000000"/>
          <w:sz w:val="20"/>
          <w:u w:val="single"/>
        </w:rPr>
        <w:t>clause (E)</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of the definition thereof; and </w:t>
      </w:r>
    </w:p>
    <w:p>
      <w:pPr>
        <w:spacing w:before="240" w:after="0"/>
        <w:ind w:left="120"/>
        <w:jc w:val="left"/>
      </w:pPr>
      <w:r>
        <w:rPr>
          <w:rFonts w:ascii="Times New Roman" w:hAnsi="Times New Roman"/>
          <w:b w:val="false"/>
          <w:i w:val="false"/>
          <w:color w:val="000000"/>
          <w:sz w:val="20"/>
        </w:rPr>
        <w:t xml:space="preserve"> (h) promptly following any request therefor, but subject to the limitations set forth in the proviso to the last sentence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5.09</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9.12</w:t>
      </w:r>
      <w:r>
        <w:rPr>
          <w:rFonts w:ascii="Times New Roman" w:hAnsi="Times New Roman"/>
          <w:b w:val="false"/>
          <w:i w:val="false"/>
          <w:color w:val="000000"/>
          <w:sz w:val="20"/>
        </w:rPr>
        <w:t xml:space="preserve"> , such other information regarding the operations, business affairs, assets, liabilities (including contingent liabilities) and financial condition of the Company or any Restricted Subsidiary, or compliance with the terms of this Agreement or any other Loan Document, as the Administrative Agent, any Issuing Bank or any Lender may reasonably request. </w:t>
      </w:r>
    </w:p>
    <w:p>
      <w:pPr>
        <w:spacing w:before="240" w:after="0"/>
        <w:ind w:left="120"/>
        <w:jc w:val="left"/>
      </w:pPr>
      <w:r>
        <w:rPr>
          <w:rFonts w:ascii="Times New Roman" w:hAnsi="Times New Roman"/>
          <w:b w:val="false"/>
          <w:i w:val="false"/>
          <w:color w:val="000000"/>
          <w:sz w:val="20"/>
        </w:rPr>
        <w:t xml:space="preserve"> Documents required to be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(e)</w:t>
      </w:r>
      <w:r>
        <w:rPr>
          <w:rFonts w:ascii="Times New Roman" w:hAnsi="Times New Roman"/>
          <w:b w:val="false"/>
          <w:i w:val="false"/>
          <w:color w:val="000000"/>
          <w:sz w:val="20"/>
        </w:rPr>
        <w:t xml:space="preserve"> (to the extent any such documents are included in materials otherwise filed with the SEC) may be delivered electronically and, if so delivered, shall be deemed to have been delivered on the date (i) on which such materials are publicly available as posted on the Electronic Data Gathering, Analysis and Retrieval system (EDGAR); or (ii) on which such documents are posted on the Company’s behalf on an Internet or intranet website, if any, to which each Lender and the Administrative Agent have access (whether a commercial, third-party website or whether made available by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upon written request by the Administrative Agent (or any Lender through the Administrative Agent) to the Company, the Company shall deliver paper copies of such documents to the Administrative Agent or such Lender until a written request to cease delivering paper copies is given by the Administrative Agent or such Lender and (B) the Company shall notify the Administrative Agent and each Lender (by electronic mail) of the posting of any such documents and provide to the Administrative Agent by electronic mail electronic versions (i.e., soft copies) of such documents. The Administrative Agent shall have no obligation to request the delivery of or to maintain paper copies of the documents referred to above, and in any event shall have no responsibility to monitor compliance by the Company with any such request by a Lender for delivery, and each Lender shall be solely responsible for timely accessing posted documents or requesting delivery of paper copies of such document to it and maintaining its copies of such documents. </w:t>
      </w:r>
    </w:p>
    <w:p>
      <w:pPr>
        <w:spacing w:before="240" w:after="0"/>
        <w:ind w:left="120"/>
        <w:jc w:val="left"/>
      </w:pPr>
      <w:r>
        <w:rPr>
          <w:rFonts w:ascii="Times New Roman" w:hAnsi="Times New Roman"/>
          <w:b w:val="false"/>
          <w:i w:val="false"/>
          <w:color w:val="000000"/>
          <w:sz w:val="20"/>
        </w:rPr>
        <w:t xml:space="preserve"> SECTION 5.02. </w:t>
      </w:r>
      <w:r>
        <w:rPr>
          <w:rFonts w:ascii="Times New Roman" w:hAnsi="Times New Roman"/>
          <w:b w:val="false"/>
          <w:i w:val="false"/>
          <w:color w:val="000000"/>
          <w:sz w:val="20"/>
          <w:u w:val="single"/>
        </w:rPr>
        <w:t>Notices of Material Events</w:t>
      </w:r>
      <w:r>
        <w:rPr>
          <w:rFonts w:ascii="Times New Roman" w:hAnsi="Times New Roman"/>
          <w:b w:val="false"/>
          <w:i w:val="false"/>
          <w:color w:val="000000"/>
          <w:sz w:val="20"/>
        </w:rPr>
        <w:t xml:space="preserve"> . The Company will furnish to the Administrative Agent, which shall furnish to each Issuing Bank and each Lender, prompt written notice of the following: </w:t>
      </w:r>
    </w:p>
    <w:p>
      <w:pPr>
        <w:spacing w:before="120" w:after="0"/>
        <w:ind w:left="120"/>
        <w:jc w:val="left"/>
      </w:pPr>
      <w:r>
        <w:rPr>
          <w:rFonts w:ascii="Times New Roman" w:hAnsi="Times New Roman"/>
          <w:b w:val="false"/>
          <w:i w:val="false"/>
          <w:color w:val="000000"/>
          <w:sz w:val="20"/>
        </w:rPr>
        <w:t>(a) the occurrence of any Default;</w:t>
      </w:r>
    </w:p>
    <w:p>
      <w:pPr>
        <w:spacing w:before="240" w:after="0"/>
        <w:ind w:left="120"/>
        <w:jc w:val="left"/>
      </w:pPr>
      <w:r>
        <w:rPr>
          <w:rFonts w:ascii="Times New Roman" w:hAnsi="Times New Roman"/>
          <w:b w:val="false"/>
          <w:i w:val="false"/>
          <w:color w:val="000000"/>
          <w:sz w:val="20"/>
        </w:rPr>
        <w:t xml:space="preserve"> (b) the filing or commencement of any action, suit or proceeding by or before any arbitrator or Governmental Authority against or, to the Knowledge of the Borrowers, the Borrowers or any Restricted Subsidiary, or any adverse development in any such pending action, suit or proceeding not previously disclosed in writing by the Borrowers to the Administrative Agent, that in each case could reasonably be expected to result in a Material Adverse Effect or that in any manner questions the validity of this Agreement or any other Loan Document;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any material change in accounting or financial reporting practices by the Company or any Subsidiary; </w:t>
      </w:r>
    </w:p>
    <w:p>
      <w:pPr>
        <w:spacing w:before="240" w:after="0"/>
        <w:ind w:left="120"/>
        <w:jc w:val="left"/>
      </w:pPr>
      <w:r>
        <w:rPr>
          <w:rFonts w:ascii="Times New Roman" w:hAnsi="Times New Roman"/>
          <w:b w:val="false"/>
          <w:i w:val="false"/>
          <w:color w:val="000000"/>
          <w:sz w:val="20"/>
        </w:rPr>
        <w:t xml:space="preserve"> (d) any change in the information provided in the Beneficial Ownership Certification delivered to any Lender that would result in a change to the list of beneficial owners identified in such certification; and </w:t>
      </w:r>
    </w:p>
    <w:p>
      <w:pPr>
        <w:spacing w:before="240" w:after="0"/>
        <w:ind w:left="120"/>
        <w:jc w:val="left"/>
      </w:pPr>
      <w:r>
        <w:rPr>
          <w:rFonts w:ascii="Times New Roman" w:hAnsi="Times New Roman"/>
          <w:b w:val="false"/>
          <w:i w:val="false"/>
          <w:color w:val="000000"/>
          <w:sz w:val="20"/>
        </w:rPr>
        <w:t xml:space="preserve"> (e) any other development (including notice of any matter or event that could give rise to an Environmental Liability or ERISA Event) that has resulted, or could reasonably be expected to result, in a Material Adverse Effect. </w:t>
      </w:r>
    </w:p>
    <w:p>
      <w:pPr>
        <w:spacing w:before="240" w:after="0"/>
        <w:ind w:left="120"/>
        <w:jc w:val="left"/>
      </w:pPr>
      <w:r>
        <w:rPr>
          <w:rFonts w:ascii="Times New Roman" w:hAnsi="Times New Roman"/>
          <w:b w:val="false"/>
          <w:i w:val="false"/>
          <w:color w:val="000000"/>
          <w:sz w:val="20"/>
        </w:rPr>
        <w:t xml:space="preserve"> Each notice delivered under this Section (i) shall be in writing, (ii) shall contain a heading or a reference line that reads “Notice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5.02</w:t>
      </w:r>
      <w:r>
        <w:rPr>
          <w:rFonts w:ascii="Times New Roman" w:hAnsi="Times New Roman"/>
          <w:b w:val="false"/>
          <w:i w:val="false"/>
          <w:color w:val="000000"/>
          <w:sz w:val="20"/>
        </w:rPr>
        <w:t xml:space="preserve"> of TechnipFMC Credit Agreement dated February 16, 2021” and (iii) shall be accompanied by a statement of a Financial Officer or other executive officer of the Company setting forth the details of the event or development requiring such notice and any action taken or proposed to be taken with respect thereto. </w:t>
      </w:r>
    </w:p>
    <w:p>
      <w:pPr>
        <w:spacing w:before="240" w:after="0"/>
        <w:ind w:left="120"/>
        <w:jc w:val="left"/>
      </w:pPr>
      <w:r>
        <w:rPr>
          <w:rFonts w:ascii="Times New Roman" w:hAnsi="Times New Roman"/>
          <w:b w:val="false"/>
          <w:i w:val="false"/>
          <w:color w:val="000000"/>
          <w:sz w:val="20"/>
        </w:rPr>
        <w:t xml:space="preserve"> SECTION 5.03. </w:t>
      </w:r>
      <w:r>
        <w:rPr>
          <w:rFonts w:ascii="Times New Roman" w:hAnsi="Times New Roman"/>
          <w:b w:val="false"/>
          <w:i w:val="false"/>
          <w:color w:val="000000"/>
          <w:sz w:val="20"/>
          <w:u w:val="single"/>
        </w:rPr>
        <w:t>Information Regarding Collateral</w:t>
      </w:r>
      <w:r>
        <w:rPr>
          <w:rFonts w:ascii="Times New Roman" w:hAnsi="Times New Roman"/>
          <w:b w:val="false"/>
          <w:i w:val="false"/>
          <w:color w:val="000000"/>
          <w:sz w:val="20"/>
        </w:rPr>
        <w:t xml:space="preserve"> . During the Secured Period only: </w:t>
      </w:r>
    </w:p>
    <w:p>
      <w:pPr>
        <w:spacing w:before="120" w:after="0"/>
        <w:ind w:left="120"/>
        <w:jc w:val="left"/>
      </w:pPr>
      <w:r>
        <w:rPr>
          <w:rFonts w:ascii="Times New Roman" w:hAnsi="Times New Roman"/>
          <w:b w:val="false"/>
          <w:i w:val="false"/>
          <w:color w:val="000000"/>
          <w:sz w:val="20"/>
        </w:rPr>
        <w:t xml:space="preserve"> (a) The Borrowers will furnish to the Administrative Agent prompt (and in any event within 30 days) written notice of any change (i) in any Loan Party’s legal name, as set forth in such Loan Party’s organizational documents, (ii) in the jurisdiction of incorporation, establishment or organization of any Loan Party, (iii) in the form of organization of any Loan Party or (iv) in any Loan Party’s organizational identification number or company registration number, if any, or, with respect to a Loan Party organized under the laws of a jurisdiction that requires such information to be set forth on the face of a Uniform Commercial Code financing statement, the Federal Taxpayer Identification Number of such Loan Party. The Borrowers shall provide the Administrative Agent with certified organizational documents reflecting any of the changes described in the preceding sentence and shall, and shall cause the other Loan Parties to, take all action necessary to maintain the perfection and priority of the security interest of the Administrative Agent for the benefit of the Secured Parties in the Collateral, if applicable; and </w:t>
      </w:r>
    </w:p>
    <w:p>
      <w:pPr>
        <w:spacing w:before="240" w:after="0"/>
        <w:ind w:left="120"/>
        <w:jc w:val="left"/>
      </w:pPr>
      <w:r>
        <w:rPr>
          <w:rFonts w:ascii="Times New Roman" w:hAnsi="Times New Roman"/>
          <w:b w:val="false"/>
          <w:i w:val="false"/>
          <w:color w:val="000000"/>
          <w:sz w:val="20"/>
        </w:rPr>
        <w:t xml:space="preserve"> (b) the Borrowers shall deliver to the Administrative Agent, promptly following a written request from the Administrative Agent, a supplemental perfection certificate (i) indicating, in a manner reasonably satisfactory to the Administrative Agent, any changes in the information included in the Perfection Certificate delivered on the Effective Date or the most recent supplement thereto delivered pursuant to this Section or (ii) certifying that there has been no change in such information from the Perfection Certificate delivered on the Effective Date or the most recent supplement thereto delivered pursuant to this Section. </w:t>
      </w:r>
    </w:p>
    <w:p>
      <w:pPr>
        <w:spacing w:before="240" w:after="0"/>
        <w:ind w:left="120"/>
        <w:jc w:val="left"/>
      </w:pPr>
      <w:r>
        <w:rPr>
          <w:rFonts w:ascii="Times New Roman" w:hAnsi="Times New Roman"/>
          <w:b w:val="false"/>
          <w:i w:val="false"/>
          <w:color w:val="000000"/>
          <w:sz w:val="20"/>
        </w:rPr>
        <w:t xml:space="preserve"> SECTION 5.04. </w:t>
      </w:r>
      <w:r>
        <w:rPr>
          <w:rFonts w:ascii="Times New Roman" w:hAnsi="Times New Roman"/>
          <w:b w:val="false"/>
          <w:i w:val="false"/>
          <w:color w:val="000000"/>
          <w:sz w:val="20"/>
          <w:u w:val="single"/>
        </w:rPr>
        <w:t>Existence; Conduct of Business</w:t>
      </w:r>
      <w:r>
        <w:rPr>
          <w:rFonts w:ascii="Times New Roman" w:hAnsi="Times New Roman"/>
          <w:b w:val="false"/>
          <w:i w:val="false"/>
          <w:color w:val="000000"/>
          <w:sz w:val="20"/>
        </w:rPr>
        <w:t xml:space="preserve"> . The Borrowers will, and will cause each of their Restricted Subsidiaries to, (a) preserve, renew and keep in full force and effect their legal existence and (b) take all reasonable action to maintain the rights, licenses, permits, privileges, franchises, patents, copyrights, trademarks, trade names and other intellectual property necessary for the conduct of their business;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shall not prohibit (i) 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merger, consolidation, liquidation or dissolution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w:t>
      </w:r>
      <w:r>
        <w:rPr>
          <w:rFonts w:ascii="Times New Roman" w:hAnsi="Times New Roman"/>
          <w:b w:val="false"/>
          <w:i w:val="false"/>
          <w:color w:val="000000"/>
          <w:sz w:val="20"/>
        </w:rPr>
        <w:t xml:space="preserve"> or (ii) the Borrowers and each of their Restricted Subsidiaries from allowing their respective immaterial patents, copyrights, trademarks, trade names and other intellectual property to lapse, expire or become abandoned in the ordinary course of business or their reasonable business judgment, as applicable. </w:t>
      </w:r>
    </w:p>
    <w:p>
      <w:pPr>
        <w:spacing w:before="240" w:after="0"/>
        <w:ind w:left="120"/>
        <w:jc w:val="left"/>
      </w:pPr>
      <w:r>
        <w:rPr>
          <w:rFonts w:ascii="Times New Roman" w:hAnsi="Times New Roman"/>
          <w:b w:val="false"/>
          <w:i w:val="false"/>
          <w:color w:val="000000"/>
          <w:sz w:val="20"/>
        </w:rPr>
        <w:t xml:space="preserve"> SECTION 5.05. </w:t>
      </w:r>
      <w:r>
        <w:rPr>
          <w:rFonts w:ascii="Times New Roman" w:hAnsi="Times New Roman"/>
          <w:b w:val="false"/>
          <w:i w:val="false"/>
          <w:color w:val="000000"/>
          <w:sz w:val="20"/>
          <w:u w:val="single"/>
        </w:rPr>
        <w:t>Payment of Taxes</w:t>
      </w:r>
      <w:r>
        <w:rPr>
          <w:rFonts w:ascii="Times New Roman" w:hAnsi="Times New Roman"/>
          <w:b w:val="false"/>
          <w:i w:val="false"/>
          <w:color w:val="000000"/>
          <w:sz w:val="20"/>
        </w:rPr>
        <w:t xml:space="preserve"> . The Borrowers will, and will cause each of their Restricted Subsidiaries to, pay their Tax liabilities before the same shall become delinquent or in default (including in their capacity as a withholding agent), except where (a) (i) the validity or amount thereof is being contested in good faith by appropriate proceedings and (ii) the Borrowers or such Restricted Subsidiary has set aside on their books adequate reserves with respect thereto in accordance with GAAP or (b) the failure to make payment would not reasonably be expected, individually or in the aggregate, to result in a Material Adverse Effect. </w:t>
      </w:r>
    </w:p>
    <w:p>
      <w:pPr>
        <w:spacing w:before="240" w:after="0"/>
        <w:ind w:left="120"/>
        <w:jc w:val="left"/>
      </w:pPr>
      <w:r>
        <w:rPr>
          <w:rFonts w:ascii="Times New Roman" w:hAnsi="Times New Roman"/>
          <w:b w:val="false"/>
          <w:i w:val="false"/>
          <w:color w:val="000000"/>
          <w:sz w:val="20"/>
        </w:rPr>
        <w:t xml:space="preserve"> SECTION 5.06. </w:t>
      </w:r>
      <w:r>
        <w:rPr>
          <w:rFonts w:ascii="Times New Roman" w:hAnsi="Times New Roman"/>
          <w:b w:val="false"/>
          <w:i w:val="false"/>
          <w:color w:val="000000"/>
          <w:sz w:val="20"/>
          <w:u w:val="single"/>
        </w:rPr>
        <w:t>Maintenance of Properties</w:t>
      </w:r>
      <w:r>
        <w:rPr>
          <w:rFonts w:ascii="Times New Roman" w:hAnsi="Times New Roman"/>
          <w:b w:val="false"/>
          <w:i w:val="false"/>
          <w:color w:val="000000"/>
          <w:sz w:val="20"/>
        </w:rPr>
        <w:t xml:space="preserve"> . Except if failure to do so would not reasonably be expected to have a Material Adverse Effect, the Borrowers will, and will cause each of their Restricted Subsidiaries to, keep and maintain all property necessary for the conduct of their business in good working order and condition, ordinary wear and tear excepted. </w:t>
      </w:r>
    </w:p>
    <w:p>
      <w:pPr>
        <w:spacing w:before="240" w:after="0"/>
        <w:ind w:left="120"/>
        <w:jc w:val="left"/>
      </w:pPr>
      <w:r>
        <w:rPr>
          <w:rFonts w:ascii="Times New Roman" w:hAnsi="Times New Roman"/>
          <w:b w:val="false"/>
          <w:i w:val="false"/>
          <w:color w:val="000000"/>
          <w:sz w:val="20"/>
        </w:rPr>
        <w:t xml:space="preserve"> SECTION 5.07. </w:t>
      </w:r>
      <w:r>
        <w:rPr>
          <w:rFonts w:ascii="Times New Roman" w:hAnsi="Times New Roman"/>
          <w:b w:val="false"/>
          <w:i w:val="false"/>
          <w:color w:val="000000"/>
          <w:sz w:val="20"/>
          <w:u w:val="single"/>
        </w:rPr>
        <w:t>Insurance</w:t>
      </w:r>
      <w:r>
        <w:rPr>
          <w:rFonts w:ascii="Times New Roman" w:hAnsi="Times New Roman"/>
          <w:b w:val="false"/>
          <w:i w:val="false"/>
          <w:color w:val="000000"/>
          <w:sz w:val="20"/>
        </w:rPr>
        <w:t xml:space="preserve"> . The Borrowers will, and will cause each of their Restricted Subsidiaries to, maintain, with financially sound and reputable insurance companies, insurance in such amounts (with no greater risk retention) and against such risks as is customarily maintained by companies of established repute engaged in the same or similar businesses operating in the same or similar locations. During the Secured Period only, each such policy of liability or property insurance maintained by or on behalf of the Loan Parties will (a) in the case of each liability insurance policy (other than workers’ compensation, director and officer liability or other policies in which such endorsements are not customary), name the Administrative Agent and the Secured Parties as additional insureds thereunder, (b) in the case of each property insurance policy, contain a lender’s loss payable or mortgagee clause or endorsement, as applicable, that names the Administrative Agent, on behalf of the Secured Parties, as the lender’s loss payee and mortgagee, as applicable, thereunder and (c) provide for at least 30 days’ prior written notice to the Administrative Agent of any cancellation of such policy (or 10 days’ prior written notice in the case of cancellation of such policy for nonpayment). During the Secured Period only, if any portion of any Mortgaged Property is at any time located in an area identified by the Federal Emergency Management Agency (or any successor agency) as a special flood hazard area with respect to which flood insurance has been made available under the Flood Insurance Laws, then the Borrowers shall, or shall cause each Loan Party to, (i) maintain, or cause to be maintained, with a financially sound and reputable insurer, flood insurance in an amount and otherwise sufficient to comply with all applicable rules and regulations promulgated pursuant to the Flood Insurance Laws, (ii) cooperate with the Administrative Agent and each Lender and provide information reasonably required by the Administrative Agent and such Lender to comply with the Flood Insurance Laws and (iii) deliver to the Administrative Agent and each Lender evidence of such compliance in form and substance reasonably acceptable to the Administrative Agent and such Lender, including, without limitation, evidence of annual renewals of such insurance. </w:t>
      </w:r>
    </w:p>
    <w:p>
      <w:pPr>
        <w:spacing w:before="240" w:after="0"/>
        <w:ind w:left="120"/>
        <w:jc w:val="left"/>
      </w:pPr>
      <w:r>
        <w:rPr>
          <w:rFonts w:ascii="Times New Roman" w:hAnsi="Times New Roman"/>
          <w:b w:val="false"/>
          <w:i w:val="false"/>
          <w:color w:val="000000"/>
          <w:sz w:val="20"/>
        </w:rPr>
        <w:t xml:space="preserve"> SECTION 5.08. </w:t>
      </w:r>
      <w:r>
        <w:rPr>
          <w:rFonts w:ascii="Times New Roman" w:hAnsi="Times New Roman"/>
          <w:b w:val="false"/>
          <w:i w:val="false"/>
          <w:color w:val="000000"/>
          <w:sz w:val="20"/>
          <w:u w:val="single"/>
        </w:rPr>
        <w:t>Environmental</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Environmental Disclosure</w:t>
      </w:r>
      <w:r>
        <w:rPr>
          <w:rFonts w:ascii="Times New Roman" w:hAnsi="Times New Roman"/>
          <w:b w:val="false"/>
          <w:i w:val="false"/>
          <w:color w:val="000000"/>
          <w:sz w:val="20"/>
        </w:rPr>
        <w:t xml:space="preserve"> . The Borrowers will deliver to the Administrative Agent: </w:t>
      </w:r>
    </w:p>
    <w:p>
      <w:pPr>
        <w:spacing w:before="120" w:after="0"/>
        <w:ind w:left="120"/>
        <w:jc w:val="left"/>
      </w:pPr>
      <w:r>
        <w:rPr>
          <w:rFonts w:ascii="Times New Roman" w:hAnsi="Times New Roman"/>
          <w:b w:val="false"/>
          <w:i w:val="false"/>
          <w:color w:val="000000"/>
          <w:sz w:val="20"/>
        </w:rPr>
        <w:t xml:space="preserve"> (i) as soon as reasonably practicable following the sending or receipt thereof by the Borrowers or any of their Restricted Subsidiaries, a copy of material written </w:t>
      </w:r>
      <w:r>
        <w:rPr>
          <w:rFonts w:ascii="Times New Roman" w:hAnsi="Times New Roman"/>
          <w:b w:val="false"/>
          <w:i w:val="false"/>
          <w:color w:val="000000"/>
          <w:sz w:val="20"/>
        </w:rPr>
        <w:t>non-privileged</w:t>
      </w:r>
      <w:r>
        <w:rPr>
          <w:rFonts w:ascii="Times New Roman" w:hAnsi="Times New Roman"/>
          <w:b w:val="false"/>
          <w:i w:val="false"/>
          <w:color w:val="000000"/>
          <w:sz w:val="20"/>
        </w:rPr>
        <w:t xml:space="preserve"> communications with respect to (A) any Environmental Claims that, individually or in the aggregate, are reasonably expected to give rise to a Material Adverse Effect and (B) any Release required to be reported by the Borrowers or any of their Restricted Subsidiaries to any Governmental Authority that reasonably could be expected to have a Material Adverse Effect; </w:t>
      </w:r>
    </w:p>
    <w:p>
      <w:pPr>
        <w:spacing w:before="120" w:after="0"/>
        <w:ind w:left="120"/>
        <w:jc w:val="left"/>
      </w:pPr>
      <w:r>
        <w:rPr>
          <w:rFonts w:ascii="Times New Roman" w:hAnsi="Times New Roman"/>
          <w:b w:val="false"/>
          <w:i w:val="false"/>
          <w:color w:val="000000"/>
          <w:sz w:val="20"/>
        </w:rPr>
        <w:t xml:space="preserve"> (ii) with reasonable promptness, such other </w:t>
      </w:r>
      <w:r>
        <w:rPr>
          <w:rFonts w:ascii="Times New Roman" w:hAnsi="Times New Roman"/>
          <w:b w:val="false"/>
          <w:i w:val="false"/>
          <w:color w:val="000000"/>
          <w:sz w:val="20"/>
        </w:rPr>
        <w:t>non-privileged</w:t>
      </w:r>
      <w:r>
        <w:rPr>
          <w:rFonts w:ascii="Times New Roman" w:hAnsi="Times New Roman"/>
          <w:b w:val="false"/>
          <w:i w:val="false"/>
          <w:color w:val="000000"/>
          <w:sz w:val="20"/>
        </w:rPr>
        <w:t xml:space="preserve"> documents and information as from time to time may be reasonably requested by the Administrative Agent in relation to any matters disclosed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5.08(a)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Hazardous Materials Activities, Etc.</w:t>
      </w:r>
      <w:r>
        <w:rPr>
          <w:rFonts w:ascii="Times New Roman" w:hAnsi="Times New Roman"/>
          <w:b w:val="false"/>
          <w:i w:val="false"/>
          <w:color w:val="000000"/>
          <w:sz w:val="20"/>
        </w:rPr>
        <w:t xml:space="preserve"> The Borrowers shall promptly take, and shall cause each of their Restricted Subsidiaries promptly to take, any and all actions necessary to (i) cure any violation of Environmental Laws that could reasonably be expected to have, individually or in the aggregate, a Material Adverse Effect and (ii) make an appropriate response to any Environmental Claim, in each case, where failure to do so could reasonably be expected to have, individually or in the aggregate, a Material Adverse Effect. </w:t>
      </w:r>
    </w:p>
    <w:p>
      <w:pPr>
        <w:spacing w:before="240" w:after="0"/>
        <w:ind w:left="120"/>
        <w:jc w:val="left"/>
      </w:pPr>
      <w:r>
        <w:rPr>
          <w:rFonts w:ascii="Times New Roman" w:hAnsi="Times New Roman"/>
          <w:b w:val="false"/>
          <w:i w:val="false"/>
          <w:color w:val="000000"/>
          <w:sz w:val="20"/>
        </w:rPr>
        <w:t xml:space="preserve"> SECTION 5.09. </w:t>
      </w:r>
      <w:r>
        <w:rPr>
          <w:rFonts w:ascii="Times New Roman" w:hAnsi="Times New Roman"/>
          <w:b w:val="false"/>
          <w:i w:val="false"/>
          <w:color w:val="000000"/>
          <w:sz w:val="20"/>
          <w:u w:val="single"/>
        </w:rPr>
        <w:t>Books and Records; Inspection and Audit Rights</w:t>
      </w:r>
      <w:r>
        <w:rPr>
          <w:rFonts w:ascii="Times New Roman" w:hAnsi="Times New Roman"/>
          <w:b w:val="false"/>
          <w:i w:val="false"/>
          <w:color w:val="000000"/>
          <w:sz w:val="20"/>
        </w:rPr>
        <w:t xml:space="preserve"> . The Borrowers will, and will cause each of their Restricted Subsidiaries to, keep proper books of record and accounts in which full, true and correct entries in conformity with GAAP and all Requirements of Law are made of all dealings and transactions in relation to their business and activities. The Borrowers will, and will cause each of their Restricted Subsidiaries to, permit any representatives designated by the Administrative Agent or any Lender, upon reasonable prior notice, to visit and inspect their properties, to examine and make extracts from their books and records, and to discuss their affairs, finances and condition with their officers and independent accountants, all at such reasonable times during normal business hours upon reasonable prior notice to the Borrowers, but, unless an Event of Default has occurred and is continuing, no more often than two times during any calendar year;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none of the Borrowers or any Restricted Subsidiary will be required to disclose, permit the inspection, examination or making copies or abstracts of, or discussion of, any document, information or other matter (i) that constitutes </w:t>
      </w:r>
      <w:r>
        <w:rPr>
          <w:rFonts w:ascii="Times New Roman" w:hAnsi="Times New Roman"/>
          <w:b w:val="false"/>
          <w:i w:val="false"/>
          <w:color w:val="000000"/>
          <w:sz w:val="20"/>
        </w:rPr>
        <w:t>non-financial</w:t>
      </w:r>
      <w:r>
        <w:rPr>
          <w:rFonts w:ascii="Times New Roman" w:hAnsi="Times New Roman"/>
          <w:b w:val="false"/>
          <w:i w:val="false"/>
          <w:color w:val="000000"/>
          <w:sz w:val="20"/>
        </w:rPr>
        <w:t xml:space="preserve"> trade secrets or </w:t>
      </w:r>
      <w:r>
        <w:rPr>
          <w:rFonts w:ascii="Times New Roman" w:hAnsi="Times New Roman"/>
          <w:b w:val="false"/>
          <w:i w:val="false"/>
          <w:color w:val="000000"/>
          <w:sz w:val="20"/>
        </w:rPr>
        <w:t>non-financial</w:t>
      </w:r>
      <w:r>
        <w:rPr>
          <w:rFonts w:ascii="Times New Roman" w:hAnsi="Times New Roman"/>
          <w:b w:val="false"/>
          <w:i w:val="false"/>
          <w:color w:val="000000"/>
          <w:sz w:val="20"/>
        </w:rPr>
        <w:t xml:space="preserve"> proprietary information, (ii) in respect of which disclosure to the Administrative Agent or any Lender (or their respective representatives or contractors) is prohibited by Requirement of Law or any binding agreement or (iii) that is subject to attorney-client or similar privilege or constitutes attorney work product. </w:t>
      </w:r>
    </w:p>
    <w:p>
      <w:pPr>
        <w:spacing w:before="240" w:after="0"/>
        <w:ind w:left="120"/>
        <w:jc w:val="left"/>
      </w:pPr>
      <w:r>
        <w:rPr>
          <w:rFonts w:ascii="Times New Roman" w:hAnsi="Times New Roman"/>
          <w:b w:val="false"/>
          <w:i w:val="false"/>
          <w:color w:val="000000"/>
          <w:sz w:val="20"/>
        </w:rPr>
        <w:t xml:space="preserve"> SECTION 5.10. </w:t>
      </w:r>
      <w:r>
        <w:rPr>
          <w:rFonts w:ascii="Times New Roman" w:hAnsi="Times New Roman"/>
          <w:b w:val="false"/>
          <w:i w:val="false"/>
          <w:color w:val="000000"/>
          <w:sz w:val="20"/>
          <w:u w:val="single"/>
        </w:rPr>
        <w:t>Compliance with Laws</w:t>
      </w:r>
      <w:r>
        <w:rPr>
          <w:rFonts w:ascii="Times New Roman" w:hAnsi="Times New Roman"/>
          <w:b w:val="false"/>
          <w:i w:val="false"/>
          <w:color w:val="000000"/>
          <w:sz w:val="20"/>
        </w:rPr>
        <w:t xml:space="preserve"> . The Borrowers will, and will cause each of their Restricted Subsidiaries to, comply with all Requirements of Law (including Environmental Laws) with respect to them or their property, except where the failure to do so, individually or in the aggregate, would not reasonably be expected to result in a Material Adverse Effect. The Borrowers will maintain in effect and enforce policies and procedures reasonably designed to ensure compliance by the Borrowers, their Subsidiaries and their respective directors, officers, employees and agents (in each case, in their capacity related to the Borrowers or their Subsidiaries) with Anti-Corruption Laws and applicable Sanctions.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5.11. </w:t>
      </w:r>
      <w:r>
        <w:rPr>
          <w:rFonts w:ascii="Times New Roman" w:hAnsi="Times New Roman"/>
          <w:b w:val="false"/>
          <w:i w:val="false"/>
          <w:color w:val="000000"/>
          <w:sz w:val="20"/>
          <w:u w:val="single"/>
        </w:rPr>
        <w:t>Use of Proceeds and Letters of Credit</w:t>
      </w:r>
      <w:r>
        <w:rPr>
          <w:rFonts w:ascii="Times New Roman" w:hAnsi="Times New Roman"/>
          <w:b w:val="false"/>
          <w:i w:val="false"/>
          <w:color w:val="000000"/>
          <w:sz w:val="20"/>
        </w:rPr>
        <w:t xml:space="preserve"> . The proceeds of the Loans will be used by the Borrowers and the Restricted Subsidiaries for working capital and general corporate purposes. Letters of Credit will be used by the Borrowers and the Restricted Subsidiaries for general corporate purposes, including to replace or provide credit support for any Existing Letters of Credit as of the Effective Date. </w:t>
      </w:r>
    </w:p>
    <w:p>
      <w:pPr>
        <w:spacing w:before="240" w:after="0"/>
        <w:ind w:left="120"/>
        <w:jc w:val="left"/>
      </w:pPr>
      <w:r>
        <w:rPr>
          <w:rFonts w:ascii="Times New Roman" w:hAnsi="Times New Roman"/>
          <w:b w:val="false"/>
          <w:i w:val="false"/>
          <w:color w:val="000000"/>
          <w:sz w:val="20"/>
        </w:rPr>
        <w:t xml:space="preserve"> SECTION 5.12. </w:t>
      </w:r>
      <w:r>
        <w:rPr>
          <w:rFonts w:ascii="Times New Roman" w:hAnsi="Times New Roman"/>
          <w:b w:val="false"/>
          <w:i w:val="false"/>
          <w:color w:val="000000"/>
          <w:sz w:val="20"/>
          <w:u w:val="single"/>
        </w:rPr>
        <w:t>Additional Subsidiaries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If any additional Subsidiary is formed or acquired (or otherwise becomes a Guarantor Subsidiary) after the Effective Date, then the Borrowers will, as promptly as practicable and, in any event, within 30 days (or such longer period as the Administrative Agent, acting reasonably, may agree to in writing (including electronic mail)) after such Subsidiary is formed or acquired (or otherwise becomes a Guarantor Subsidiary), notify the Administrative Agent thereof and, to the extent applicable, cause the Collateral and Guarantee Requirement to be satisfied (i) with respect to such Guarantor Subsidiary and any Equity Interest in or Indebtedness of such Guarantor Subsidiary owned by or on behalf of any Loan Party. </w:t>
      </w:r>
    </w:p>
    <w:p>
      <w:pPr>
        <w:spacing w:before="240" w:after="0"/>
        <w:ind w:left="120"/>
        <w:jc w:val="left"/>
      </w:pPr>
      <w:r>
        <w:rPr>
          <w:rFonts w:ascii="Times New Roman" w:hAnsi="Times New Roman"/>
          <w:b w:val="false"/>
          <w:i w:val="false"/>
          <w:color w:val="000000"/>
          <w:sz w:val="20"/>
        </w:rPr>
        <w:t xml:space="preserve"> (b) The Borrowers may at any time designate any wholly-owned Restricted Subsidiary as a Guarantor Subsidiary, the Borrowers will cause the Collateral and Guarantee Requirement to be satisfied with respect to such Restricted Subsidiary within the time period and to the extent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5.12(a)</w:t>
      </w:r>
      <w:r>
        <w:rPr>
          <w:rFonts w:ascii="Times New Roman" w:hAnsi="Times New Roman"/>
          <w:b w:val="false"/>
          <w:i w:val="false"/>
          <w:color w:val="000000"/>
          <w:sz w:val="20"/>
        </w:rPr>
        <w:t xml:space="preserve"> as if such Restricted Subsidiary is a Person that became a Guarantor Subsidiary after the Effective Date. </w:t>
      </w:r>
    </w:p>
    <w:p>
      <w:pPr>
        <w:spacing w:before="240" w:after="0"/>
        <w:ind w:left="120"/>
        <w:jc w:val="left"/>
      </w:pPr>
      <w:r>
        <w:rPr>
          <w:rFonts w:ascii="Times New Roman" w:hAnsi="Times New Roman"/>
          <w:b w:val="false"/>
          <w:i w:val="false"/>
          <w:color w:val="000000"/>
          <w:sz w:val="20"/>
        </w:rPr>
        <w:t xml:space="preserve"> (c) Notwithstanding anything to the contrary contained herein or in any other Loan Document, to the extent that any Restricted Subsidiary formed or acquired (or that otherwise becomes a Guarantor Subsidiary) after the Effective Date would not be permitted to Guarantee the Senior Unsecured Notes, or any Refinancing Indebtedness in respect thereof, under applicable law, then such Restricted Subsidiary shall be deemed not to be a Guarantor Subsidiary for purposes hereof and will not enter into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or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provide any Guarantee of the Obligations or enter into any other Security Document granting a Lien on any of such Restricted Subsidiary’s assets, in each case while such prohibition exists. </w:t>
      </w:r>
    </w:p>
    <w:p>
      <w:pPr>
        <w:spacing w:before="240" w:after="0"/>
        <w:ind w:left="120"/>
        <w:jc w:val="left"/>
      </w:pPr>
      <w:r>
        <w:rPr>
          <w:rFonts w:ascii="Times New Roman" w:hAnsi="Times New Roman"/>
          <w:b w:val="false"/>
          <w:i w:val="false"/>
          <w:color w:val="000000"/>
          <w:sz w:val="20"/>
        </w:rPr>
        <w:t xml:space="preserve"> Notwithstanding anything to the contrary herein, upon and following the Investment Grade Date,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5.12</w:t>
      </w:r>
      <w:r>
        <w:rPr>
          <w:rFonts w:ascii="Times New Roman" w:hAnsi="Times New Roman"/>
          <w:b w:val="false"/>
          <w:i w:val="false"/>
          <w:color w:val="000000"/>
          <w:sz w:val="20"/>
        </w:rPr>
        <w:t xml:space="preserve"> shall no longer be of any force and effect (other than with respect to any Investment Grade Retained Credit Support). </w:t>
      </w:r>
    </w:p>
    <w:p>
      <w:pPr>
        <w:spacing w:before="240" w:after="0"/>
        <w:ind w:left="120"/>
        <w:jc w:val="left"/>
      </w:pPr>
      <w:r>
        <w:rPr>
          <w:rFonts w:ascii="Times New Roman" w:hAnsi="Times New Roman"/>
          <w:b w:val="false"/>
          <w:i w:val="false"/>
          <w:color w:val="000000"/>
          <w:sz w:val="20"/>
        </w:rPr>
        <w:t xml:space="preserve"> SECTION 5.13. </w:t>
      </w:r>
      <w:r>
        <w:rPr>
          <w:rFonts w:ascii="Times New Roman" w:hAnsi="Times New Roman"/>
          <w:b w:val="false"/>
          <w:i w:val="false"/>
          <w:color w:val="000000"/>
          <w:sz w:val="20"/>
          <w:u w:val="single"/>
        </w:rPr>
        <w:t>Further Assurances</w:t>
      </w:r>
      <w:r>
        <w:rPr>
          <w:rFonts w:ascii="Times New Roman" w:hAnsi="Times New Roman"/>
          <w:b w:val="false"/>
          <w:i w:val="false"/>
          <w:color w:val="000000"/>
          <w:sz w:val="20"/>
        </w:rPr>
        <w:t xml:space="preserve"> . (I) During the Secured Period only: </w:t>
      </w:r>
    </w:p>
    <w:p>
      <w:pPr>
        <w:spacing w:before="240" w:after="0"/>
        <w:ind w:left="120"/>
        <w:jc w:val="left"/>
      </w:pPr>
      <w:r>
        <w:rPr>
          <w:rFonts w:ascii="Times New Roman" w:hAnsi="Times New Roman"/>
          <w:b w:val="false"/>
          <w:i w:val="false"/>
          <w:color w:val="000000"/>
          <w:sz w:val="20"/>
        </w:rPr>
        <w:t xml:space="preserve"> (a) The Borrowers will, and will cause each of their Subsidiaries that is a Guarantor to, execute any and all further documents, financing statements, agreements and instruments, and take all such further actions (including the filing and recording of financing statements, fixture filings, mortgages, deeds of trust and other documents), that may be required under any applicable law, or that the Administrative Agent may reasonably request, to cause the Collateral and Guarantee Requirement to be and remain satisfied, all at the expense of the Loan Parties. The Borrowers also agree to, and shall cause each of their Subsidiaries that is a Guarantor to, provide to the Administrative Agent, from time to time upon request, evidence reasonably satisfactory to the Administrative Agent as to the perfection and priority of the Liens created or intended to be created by the Security Documents.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(b) [Reserved].</w:t>
      </w:r>
    </w:p>
    <w:p>
      <w:pPr>
        <w:spacing w:before="240" w:after="0"/>
        <w:ind w:left="120"/>
        <w:jc w:val="left"/>
      </w:pPr>
      <w:r>
        <w:rPr>
          <w:rFonts w:ascii="Times New Roman" w:hAnsi="Times New Roman"/>
          <w:b w:val="false"/>
          <w:i w:val="false"/>
          <w:color w:val="000000"/>
          <w:sz w:val="20"/>
        </w:rPr>
        <w:t xml:space="preserve"> (c) If, after the Effective Date, any Loan Party acquires any Material Real Property or any real property owned by any Loan Party becomes Material Real Property, then such Loan Party shall promptly notify the Administrative Agent, and shall, within (60) days of such acquisition (or such later date as the Administrative Agent may agree in its reasonable discretion), cause such Material Real Property to be subjected to a Lien securing the Obligations and will take such actions as shall be reasonably necessary or reasonably requested by the Administrative Agent to grant and perfect or record such Lien, including the actions described in clause (e) of the definition of “Collateral and Guarantee Requirement”. </w:t>
      </w:r>
    </w:p>
    <w:p>
      <w:pPr>
        <w:spacing w:before="240" w:after="0"/>
        <w:ind w:left="120"/>
        <w:jc w:val="left"/>
      </w:pPr>
      <w:r>
        <w:rPr>
          <w:rFonts w:ascii="Times New Roman" w:hAnsi="Times New Roman"/>
          <w:b w:val="false"/>
          <w:i w:val="false"/>
          <w:color w:val="000000"/>
          <w:sz w:val="20"/>
        </w:rPr>
        <w:t xml:space="preserve"> (d) If, after the Effective Date, (i) any Vessel is constructed or acquired by any Loan Party and/or (ii) the granting of a Lien on any Vessel that is not already a Collateral Vessel is not prohibited by any financing arrangements with respect to such Vessel, the Company will promptly notify the Administrative Agent, and the Company will cause such Vessel to be subjected to a Lien securing the Obligations and will take, and cause the Guarantors to take, such actions as shall be necessary or reasonably requested by the Administrative Agent to grant and perfect such Lien, including the actions described in clause (f) of the definition of “Collateral and Guarantee Requirement”. </w:t>
      </w:r>
    </w:p>
    <w:p>
      <w:pPr>
        <w:spacing w:before="240" w:after="0"/>
        <w:ind w:left="120"/>
        <w:jc w:val="left"/>
      </w:pPr>
      <w:r>
        <w:rPr>
          <w:rFonts w:ascii="Times New Roman" w:hAnsi="Times New Roman"/>
          <w:b w:val="false"/>
          <w:i w:val="false"/>
          <w:color w:val="000000"/>
          <w:sz w:val="20"/>
        </w:rPr>
        <w:t xml:space="preserve"> (e) If, after the Effective Date, any Loan Party acquires any intellectual property consisting of a registered patent, trademark or copyright, any application for registration thereof, or any exclusive license to any registered U.S. copyright, then such Loan Party shall notify the Administrative Agent of such acquisition concurrently with the delivery of the next Financial Officer certificate required to be provided to the Administrative Agent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5.01(c)</w:t>
      </w:r>
      <w:r>
        <w:rPr>
          <w:rFonts w:ascii="Times New Roman" w:hAnsi="Times New Roman"/>
          <w:b w:val="false"/>
          <w:i w:val="false"/>
          <w:color w:val="000000"/>
          <w:sz w:val="20"/>
        </w:rPr>
        <w:t xml:space="preserve"> , and concurrently with the delivery of such notice, shall cause such intellectual property to be subjected to a Lien securing the Obligations and shall take such actions as shall be reasonably necessary or reasonably requested by the Administrative Agent to grant and perfect or record such Lien, including the actions described in clause (d) of the definition of “Collateral and Guarantee Requirement”. </w:t>
      </w:r>
    </w:p>
    <w:p>
      <w:pPr>
        <w:spacing w:before="240" w:after="0"/>
        <w:ind w:left="120"/>
        <w:jc w:val="left"/>
      </w:pPr>
      <w:r>
        <w:rPr>
          <w:rFonts w:ascii="Times New Roman" w:hAnsi="Times New Roman"/>
          <w:b w:val="false"/>
          <w:i w:val="false"/>
          <w:color w:val="000000"/>
          <w:sz w:val="20"/>
        </w:rPr>
        <w:t xml:space="preserve"> (f) If any other asset that has an individual book value in excess of $20,000,000 is acquired by the Borrowers or any Guarantor after the Effective Date (other than any asset constituting Collateral under any Security Document that becomes subject to the Lien created by such Security Document upon acquisition thereof), the Borrowers will notify the Administrative Agent, and, if requested by the Administrative Agent, the Borrowers will cause such assets to be subjected to a Lien securing the Obligations and will take, and cause the Guarantors to take, such actions as shall be necessary or reasonably requested by the Administrative Agent to grant and perfect such Liens, including the actions described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all at the expense of the Loan Parties.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 On and after the Investment Grade Date, the Company shall, and shall cause each Restricted Subsidiary to, execute and deliver, or cause to be executed and delivered, to the Administrative Agent such documents, agreements, instruments, forms and notices and will take or cause to be taken such further actions which may be required by Requirements of Law or which the Administrative Agent may, from time to time, reasonably request to carry out the terms and conditions of this Agreement and the other Loan Documents, all at the expense of the Loan Parties. </w:t>
      </w:r>
    </w:p>
    <w:p>
      <w:pPr>
        <w:spacing w:before="240" w:after="0"/>
        <w:ind w:left="120"/>
        <w:jc w:val="left"/>
      </w:pPr>
      <w:r>
        <w:rPr>
          <w:rFonts w:ascii="Times New Roman" w:hAnsi="Times New Roman"/>
          <w:b w:val="false"/>
          <w:i w:val="false"/>
          <w:color w:val="000000"/>
          <w:sz w:val="20"/>
        </w:rPr>
        <w:t xml:space="preserve"> SECTION 5.14. </w:t>
      </w:r>
      <w:r>
        <w:rPr>
          <w:rFonts w:ascii="Times New Roman" w:hAnsi="Times New Roman"/>
          <w:b w:val="false"/>
          <w:i w:val="false"/>
          <w:color w:val="000000"/>
          <w:sz w:val="20"/>
          <w:u w:val="single"/>
        </w:rPr>
        <w:t>Vessel Appraisals</w:t>
      </w:r>
      <w:r>
        <w:rPr>
          <w:rFonts w:ascii="Times New Roman" w:hAnsi="Times New Roman"/>
          <w:b w:val="false"/>
          <w:i w:val="false"/>
          <w:color w:val="000000"/>
          <w:sz w:val="20"/>
        </w:rPr>
        <w:t xml:space="preserve"> . During the Secured Period only, upon the Administrative Agent’s reasonable request, the Borrowers will, or will cause any Loan Party that is the owner of a Collateral Vessel to, obtain a valuation report (or updated valuation report) for each Collateral Vessel owned by it, in each case in form and substance consistent with those appraisals provided on or prior to the Effective Date for the Collateral Vessels and prepared by a reputable valuer;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more than one such valuation report per Collateral Vessel shall be required to be delivered per year. </w:t>
      </w:r>
    </w:p>
    <w:p>
      <w:pPr>
        <w:spacing w:before="240" w:after="0"/>
        <w:ind w:left="120"/>
        <w:jc w:val="left"/>
      </w:pPr>
      <w:r>
        <w:rPr>
          <w:rFonts w:ascii="Times New Roman" w:hAnsi="Times New Roman"/>
          <w:b w:val="false"/>
          <w:i w:val="false"/>
          <w:color w:val="000000"/>
          <w:sz w:val="20"/>
        </w:rPr>
        <w:t xml:space="preserve"> SECTION 5.15. </w:t>
      </w:r>
      <w:r>
        <w:rPr>
          <w:rFonts w:ascii="Times New Roman" w:hAnsi="Times New Roman"/>
          <w:b w:val="false"/>
          <w:i w:val="false"/>
          <w:color w:val="000000"/>
          <w:sz w:val="20"/>
          <w:u w:val="single"/>
        </w:rPr>
        <w:t>Post-Closing Covenants</w:t>
      </w:r>
      <w:r>
        <w:rPr>
          <w:rFonts w:ascii="Times New Roman" w:hAnsi="Times New Roman"/>
          <w:b w:val="false"/>
          <w:i w:val="false"/>
          <w:color w:val="000000"/>
          <w:sz w:val="20"/>
        </w:rPr>
        <w:t xml:space="preserve"> . To the extent that any of the following obligations, documents and/or security interests cannot be performed, provided, delivered or perfected on the Fifth Amendment Effective Date (except with respect to assets for which a Lien may be perfected by the filing of a financing statement under the Uniform Commercial Code) after the Borrowers’ or the relevant Loan Party’s use of commercially reasonable efforts to do so, the Borrowers shall comply, and shall cause each of the Loan Parties to comply, with each of the following obligations and/or deliver to the Administrative Agent each of the following documents, instruments, agreements and information, in each case, in form and substance satisfactory to the Administrative Agent, on or before the date set forth for each such item below (unless waived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Within five (5) Business Days of the Fifth Amendment Effective Date (or such longer period of time as the Administrative Agent may reasonably agree in its sole discretion), the Administrative Agent shall have received (i) a revised Schedule III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setting forth the Intellectual Property (as defined in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required to be listed thereon as of the Fifth Amendment Effective Date and (ii) an updated and complete Perfection Certificate as of the Fifth Amendment Effective Date, to the extent the same (or any part thereof) is not delivered to the Administrative Agent in connection with the closing of the Performance LC Facility on the Fifth Amendment Effective Date. </w:t>
      </w:r>
    </w:p>
    <w:p>
      <w:pPr>
        <w:spacing w:before="240" w:after="0"/>
        <w:ind w:left="120"/>
        <w:jc w:val="left"/>
      </w:pPr>
      <w:r>
        <w:rPr>
          <w:rFonts w:ascii="Times New Roman" w:hAnsi="Times New Roman"/>
          <w:b w:val="false"/>
          <w:i w:val="false"/>
          <w:color w:val="000000"/>
          <w:sz w:val="20"/>
        </w:rPr>
        <w:t xml:space="preserve"> (b) Within 30 days of the Fifth Amendment Effective Date (or such longer period of time as the Administrative Agent may reasonably agree in its sole discretion), the Administrative Agent shall have received the certificates of insurance and related endorsements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5.07</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Within 30 days of the Fifth Amendment Effective Date (or such longer period of time as the Administrative Agent may reasonably agree in its sole discretion), the Administrative Agent, on behalf of the Secured Parties, shall have received from each Loan Party organized or incorporated in a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Collateral Jurisdiction other than the United Kingdom, executed copies of, or counterparts or supplements or joinders to, (i) a reaffirmation agreement with respect to the exiting Liens and Guarantees, in form and substance reasonably satisfactory to the Administrative Agent, and (ii) the Pari Passu Intercreditor Agreement, together with such opinions, certificates, and other documentation as may be required by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Within 60 days of the Fifth Amendment Effective Date (or such longer period of time as the Administrative Agent may reasonably agree in its sole discretion), and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5.15(e)</w:t>
      </w:r>
      <w:r>
        <w:rPr>
          <w:rFonts w:ascii="Times New Roman" w:hAnsi="Times New Roman"/>
          <w:b w:val="false"/>
          <w:i w:val="false"/>
          <w:color w:val="000000"/>
          <w:sz w:val="20"/>
        </w:rPr>
        <w:t xml:space="preserve"> , the Administrative Agent, on behalf of the Secured Parties, shall have received from each Loan Party organized or incorporated in a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Collateral Jurisdiction, executed copies of, or counterparts or supplements to, any and all Security Documents required to create and/or maintain valid and perfected Liens over all Collateral over which a perfected Lien was not established or continued to the reasonable satisfaction of the Administrative Agent as of the Fifth Amendment Effective Date, together with such opinions, certificates, and other documentation as may be required by the Administrative Agent so as to cause the Collateral and Guarantee Requirement to be and remain satisfied, including a customary legal opinion relating to matters governed by the laws of the jurisdiction of the flag under which each Collateral Vessel is registered and in form and substance reasonably satisfactory to the Administrative Agent. </w:t>
      </w:r>
    </w:p>
    <w:p>
      <w:pPr>
        <w:spacing w:before="240" w:after="0"/>
        <w:ind w:left="120"/>
        <w:jc w:val="left"/>
      </w:pPr>
      <w:r>
        <w:rPr>
          <w:rFonts w:ascii="Times New Roman" w:hAnsi="Times New Roman"/>
          <w:b w:val="false"/>
          <w:i w:val="false"/>
          <w:color w:val="000000"/>
          <w:sz w:val="20"/>
        </w:rPr>
        <w:t xml:space="preserve"> (e) Within ninety (90) days of the Fifth Amendment Effective Date (or such later date as may be agreed to by the Administrative Agent in its reasonable discretion), the Borrowers shall, or shall cause the applicable Loan Party to, deliver the following with respect to each Mortgaged Property: </w:t>
      </w:r>
    </w:p>
    <w:p>
      <w:pPr>
        <w:spacing w:before="120" w:after="0"/>
        <w:ind w:left="120"/>
        <w:jc w:val="left"/>
      </w:pPr>
      <w:r>
        <w:rPr>
          <w:rFonts w:ascii="Times New Roman" w:hAnsi="Times New Roman"/>
          <w:b w:val="false"/>
          <w:i w:val="false"/>
          <w:color w:val="000000"/>
          <w:sz w:val="20"/>
        </w:rPr>
        <w:t xml:space="preserve"> (i) Written or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confirmation from local counsel in the jurisdiction in which the Mortgaged Property is located substantially to the effect that: (i) the recording of the existing Mortgage is the only filing or recording necessary to give constructive notice to third parties of the lien created by such Mortgage as security for the Obligations, including the obligations evidenced by the Fifth Amendment and (ii) no other documents, instruments, filings, recordings, </w:t>
      </w:r>
      <w:r>
        <w:rPr>
          <w:rFonts w:ascii="Times New Roman" w:hAnsi="Times New Roman"/>
          <w:b w:val="false"/>
          <w:i w:val="false"/>
          <w:color w:val="000000"/>
          <w:sz w:val="20"/>
        </w:rPr>
        <w:t>re-recordings,</w:t>
      </w:r>
      <w:r>
        <w:rPr>
          <w:rFonts w:ascii="Times New Roman" w:hAnsi="Times New Roman"/>
          <w:b w:val="false"/>
          <w:i w:val="false"/>
          <w:color w:val="000000"/>
          <w:sz w:val="20"/>
        </w:rPr>
        <w:t xml:space="preserve"> </w:t>
      </w:r>
      <w:r>
        <w:rPr>
          <w:rFonts w:ascii="Times New Roman" w:hAnsi="Times New Roman"/>
          <w:b w:val="false"/>
          <w:i w:val="false"/>
          <w:color w:val="000000"/>
          <w:sz w:val="20"/>
        </w:rPr>
        <w:t>re-filings</w:t>
      </w:r>
      <w:r>
        <w:rPr>
          <w:rFonts w:ascii="Times New Roman" w:hAnsi="Times New Roman"/>
          <w:b w:val="false"/>
          <w:i w:val="false"/>
          <w:color w:val="000000"/>
          <w:sz w:val="20"/>
        </w:rPr>
        <w:t xml:space="preserve"> or other actions, including, without limitation, the payment of any mortgage recording Taxes or similar Taxes are necessary or appropriate under applicable law in order to maintain the continued enforceability, validity or priority of the Lien created by such Mortgage as security for the Obligations, including the obligations evidenced by the Fifth Amendment; </w:t>
      </w:r>
    </w:p>
    <w:p>
      <w:pPr>
        <w:spacing w:before="120" w:after="0"/>
        <w:ind w:left="120"/>
        <w:jc w:val="left"/>
      </w:pPr>
      <w:r>
        <w:rPr>
          <w:rFonts w:ascii="Times New Roman" w:hAnsi="Times New Roman"/>
          <w:b w:val="false"/>
          <w:i w:val="false"/>
          <w:color w:val="000000"/>
          <w:sz w:val="20"/>
        </w:rPr>
        <w:t xml:space="preserve"> (ii) an amendment to each Mortgage or a replacement Mortgage, as applicable in the applicable jurisdiction (each, a “ </w:t>
      </w:r>
      <w:r>
        <w:rPr>
          <w:rFonts w:ascii="Times New Roman" w:hAnsi="Times New Roman"/>
          <w:b w:val="false"/>
          <w:i w:val="false"/>
          <w:color w:val="000000"/>
          <w:sz w:val="20"/>
          <w:u w:val="single"/>
        </w:rPr>
        <w:t>Mortgage Amendment</w:t>
      </w:r>
      <w:r>
        <w:rPr>
          <w:rFonts w:ascii="Times New Roman" w:hAnsi="Times New Roman"/>
          <w:b w:val="false"/>
          <w:i w:val="false"/>
          <w:color w:val="000000"/>
          <w:sz w:val="20"/>
        </w:rPr>
        <w:t xml:space="preserve"> ” and, collectively, the “ </w:t>
      </w:r>
      <w:r>
        <w:rPr>
          <w:rFonts w:ascii="Times New Roman" w:hAnsi="Times New Roman"/>
          <w:b w:val="false"/>
          <w:i w:val="false"/>
          <w:color w:val="000000"/>
          <w:sz w:val="20"/>
          <w:u w:val="single"/>
        </w:rPr>
        <w:t>Mortgage Amendments</w:t>
      </w:r>
      <w:r>
        <w:rPr>
          <w:rFonts w:ascii="Times New Roman" w:hAnsi="Times New Roman"/>
          <w:b w:val="false"/>
          <w:i w:val="false"/>
          <w:color w:val="000000"/>
          <w:sz w:val="20"/>
        </w:rPr>
        <w:t xml:space="preserve"> ”), duly executed and acknowledged by the applicable Loan Party, and in form for recording in the applicable recording office in each case in form and substance reasonably satisfactory to the Administrative Agent; </w:t>
      </w:r>
    </w:p>
    <w:p>
      <w:pPr>
        <w:spacing w:before="120" w:after="0"/>
        <w:ind w:left="120"/>
        <w:jc w:val="left"/>
      </w:pPr>
      <w:r>
        <w:rPr>
          <w:rFonts w:ascii="Times New Roman" w:hAnsi="Times New Roman"/>
          <w:b w:val="false"/>
          <w:i w:val="false"/>
          <w:color w:val="000000"/>
          <w:sz w:val="20"/>
        </w:rPr>
        <w:t xml:space="preserve"> (iii) executed legal opinions from counsel to the Borrowers as to the enforceability of each Mortgage Amendment, and otherwise in form and substance reasonably satisfactory to the Administrative Agent; </w:t>
      </w:r>
    </w:p>
    <w:p>
      <w:pPr>
        <w:spacing w:before="120" w:after="0"/>
        <w:ind w:left="120"/>
        <w:jc w:val="left"/>
      </w:pPr>
      <w:r>
        <w:rPr>
          <w:rFonts w:ascii="Times New Roman" w:hAnsi="Times New Roman"/>
          <w:b w:val="false"/>
          <w:i w:val="false"/>
          <w:color w:val="000000"/>
          <w:sz w:val="20"/>
        </w:rPr>
        <w:t xml:space="preserve"> (iv) with respect to each amended Mortgage a date-down endorsement or similar title product to each existing title insurance policy insuring the Lien of each Mortgage, or in the case of any Mortgaged Property located in Texas, a new title policy (each a “ </w:t>
      </w:r>
      <w:r>
        <w:rPr>
          <w:rFonts w:ascii="Times New Roman" w:hAnsi="Times New Roman"/>
          <w:b w:val="false"/>
          <w:i w:val="false"/>
          <w:color w:val="000000"/>
          <w:sz w:val="20"/>
          <w:u w:val="single"/>
        </w:rPr>
        <w:t>Title Endorsement</w:t>
      </w:r>
      <w:r>
        <w:rPr>
          <w:rFonts w:ascii="Times New Roman" w:hAnsi="Times New Roman"/>
          <w:b w:val="false"/>
          <w:i w:val="false"/>
          <w:color w:val="000000"/>
          <w:sz w:val="20"/>
        </w:rPr>
        <w:t xml:space="preserve"> ” and, collectively, the “ </w:t>
      </w:r>
      <w:r>
        <w:rPr>
          <w:rFonts w:ascii="Times New Roman" w:hAnsi="Times New Roman"/>
          <w:b w:val="false"/>
          <w:i w:val="false"/>
          <w:color w:val="000000"/>
          <w:sz w:val="20"/>
          <w:u w:val="single"/>
        </w:rPr>
        <w:t>Title Endorsements</w:t>
      </w:r>
      <w:r>
        <w:rPr>
          <w:rFonts w:ascii="Times New Roman" w:hAnsi="Times New Roman"/>
          <w:b w:val="false"/>
          <w:i w:val="false"/>
          <w:color w:val="000000"/>
          <w:sz w:val="20"/>
        </w:rPr>
        <w:t xml:space="preserve"> ”) (x) insuring that such Mortgage, as amended by such Mortgage Amendment, is a valid and enforceable lien on such Mortgaged Property in favor of the Administrative Agent for the benefit of the Secured Parties free and clear of all Liens except Permitted Liens (as defined in the Mortgage) and (y) otherwise in form and substance reasonably satisfactory to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 evidence reasonably acceptable to the Administrative Agent of payment by Borrowers of all premiums, search and examination charges, escrow charges and related charges, mortgage recording Taxes, fees, charges, costs and expenses required for the recording of the Mortgage Amendments and issuance of the Title Endorsements; and </w:t>
      </w:r>
    </w:p>
    <w:p>
      <w:pPr>
        <w:spacing w:before="120" w:after="0"/>
        <w:ind w:left="120"/>
        <w:jc w:val="left"/>
      </w:pPr>
      <w:r>
        <w:rPr>
          <w:rFonts w:ascii="Times New Roman" w:hAnsi="Times New Roman"/>
          <w:b w:val="false"/>
          <w:i w:val="false"/>
          <w:color w:val="000000"/>
          <w:sz w:val="20"/>
        </w:rPr>
        <w:t xml:space="preserve"> (vi) such affidavits, certificates, information (including financial data) and instruments of indemnification (including a </w:t>
      </w:r>
      <w:r>
        <w:rPr>
          <w:rFonts w:ascii="Times New Roman" w:hAnsi="Times New Roman"/>
          <w:b w:val="false"/>
          <w:i w:val="false"/>
          <w:color w:val="000000"/>
          <w:sz w:val="20"/>
        </w:rPr>
        <w:t>so-called</w:t>
      </w:r>
      <w:r>
        <w:rPr>
          <w:rFonts w:ascii="Times New Roman" w:hAnsi="Times New Roman"/>
          <w:b w:val="false"/>
          <w:i w:val="false"/>
          <w:color w:val="000000"/>
          <w:sz w:val="20"/>
        </w:rPr>
        <w:t xml:space="preserve"> “gap” indemnification) as shall be required to induce the title insurer to issue the Title Endorsements;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purposes of Real Property Mortgages in Brazil, the delivery of evidence to the Administrative Agent or its counsel of filing ( </w:t>
      </w:r>
      <w:r>
        <w:rPr>
          <w:rFonts w:ascii="Times New Roman" w:hAnsi="Times New Roman"/>
          <w:b w:val="false"/>
          <w:i/>
          <w:color w:val="000000"/>
          <w:sz w:val="20"/>
        </w:rPr>
        <w:t>protocolo</w:t>
      </w:r>
      <w:r>
        <w:rPr>
          <w:rFonts w:ascii="Times New Roman" w:hAnsi="Times New Roman"/>
          <w:b w:val="false"/>
          <w:i w:val="false"/>
          <w:color w:val="000000"/>
          <w:sz w:val="20"/>
        </w:rPr>
        <w:t xml:space="preserve"> ) of the Real Property Mortgages with the relevant registry(ies) shall suffice for purposes of the foregoing so long as the registration of such Brazilian Real Property Mortgages is completed by the Loan Parties as soon as reasonably practicable thereafter. </w:t>
      </w:r>
    </w:p>
    <w:p>
      <w:pPr>
        <w:spacing w:before="240" w:after="0"/>
        <w:ind w:left="120"/>
        <w:jc w:val="left"/>
      </w:pPr>
      <w:r>
        <w:rPr>
          <w:rFonts w:ascii="Times New Roman" w:hAnsi="Times New Roman"/>
          <w:b w:val="false"/>
          <w:i w:val="false"/>
          <w:color w:val="000000"/>
          <w:sz w:val="20"/>
        </w:rPr>
        <w:t xml:space="preserve"> SECTION 5.16. </w:t>
      </w:r>
      <w:r>
        <w:rPr>
          <w:rFonts w:ascii="Times New Roman" w:hAnsi="Times New Roman"/>
          <w:b w:val="false"/>
          <w:i w:val="false"/>
          <w:color w:val="000000"/>
          <w:sz w:val="20"/>
          <w:u w:val="single"/>
        </w:rPr>
        <w:t>Designation of Subsidiaries</w:t>
      </w:r>
      <w:r>
        <w:rPr>
          <w:rFonts w:ascii="Times New Roman" w:hAnsi="Times New Roman"/>
          <w:b w:val="false"/>
          <w:i w:val="false"/>
          <w:color w:val="000000"/>
          <w:sz w:val="20"/>
        </w:rPr>
        <w:t xml:space="preserve"> . The Borrowers may at any time designate any Restricted Subsidiary as an Unrestricted Subsidiary or any Unrestricted Subsidiary as a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immediately before and after such designation, (i) no Default or Event of Default shall have occurred and be continuing or would result from such designation, (ii) the Company shall be in compliance with the Financial Covenants on a Pro Forma Basis and (iii) the representations and warranties of each Loan Party set forth in the Loan Documents shall be true and correct in all material respects (or, in the case of representations and warranties qualified as to materiality, in all respects) on and as of the date of such designation, except in the case of any such representation and warranty that expressly relates to a prior date, in which case such representation and warranty shall be true and correct in all material respects (or in all respects, as applicable) as of such earlier date, and (b) no Subsidiary may be designated as an Unrestricted Subsidiary if it is a “restricted subsidiary” or a “guarantor” (or any similar designation) for any Material Indebtedness. The designation of any Subsidiary as an Unrestricted Subsidiary shall constitute an Investment by the parent company of such Subsidiary therein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6.04(u)</w:t>
      </w:r>
      <w:r>
        <w:rPr>
          <w:rFonts w:ascii="Times New Roman" w:hAnsi="Times New Roman"/>
          <w:b w:val="false"/>
          <w:i w:val="false"/>
          <w:color w:val="000000"/>
          <w:sz w:val="20"/>
        </w:rPr>
        <w:t xml:space="preserve"> at the date of designation in an amount equal to the net book value of such parent company’s investment therein. The designation of any Unrestricted Subsidiary as a Restricted Subsidiary shall constitute the incurrence at the time of designation of any Indebtedness or Liens of such Subsidiary, and the making of an Investment by such Subsidiary in any Investments of such Subsidiary, in each case existing at such time. Within 10 days (or such shorter period of time as the Administrative Agent may reasonably agree to in writing) following any designation described above, the Company will deliver to the Administrative Agent a notice of such designation accompanied by a certificate signed by a Responsible Officer certifying compliance with all requirements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5.16</w:t>
      </w:r>
      <w:r>
        <w:rPr>
          <w:rFonts w:ascii="Times New Roman" w:hAnsi="Times New Roman"/>
          <w:b w:val="false"/>
          <w:i w:val="false"/>
          <w:color w:val="000000"/>
          <w:sz w:val="20"/>
        </w:rPr>
        <w:t xml:space="preserve"> and setting forth all information required in order to establish such compliance.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118</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ARTICLE VI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Negative Covenants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Until the Commitments shall have expired or been terminated and the principal of and interest on each Loan and all fees, expenses, other amounts (other than contingent amounts not yet due) payable under this Agreement or any other Loan Document and the other Loan Document Obligations have been paid in full, and all Letters of Credit (other than those collateralized or back-stopped on terms reasonably satisfactory to the applicable Issuing Bank) have expired or been terminated and all LC Disbursements shall have been reimbursed, the Borrowers covenant and agree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anything to the contrary set forth in this Agreement or any other Loan Document, no provision of this Agreement or any other Loan Document shall prevent or restrict the consummation of any of the Transactions, nor shall the Transactions give rise to any Default, or constitute the utilization of any basket, under this Agreement (including this </w:t>
      </w:r>
      <w:r>
        <w:rPr>
          <w:rFonts w:ascii="Times New Roman" w:hAnsi="Times New Roman"/>
          <w:b w:val="false"/>
          <w:i w:val="false"/>
          <w:color w:val="000000"/>
          <w:sz w:val="20"/>
          <w:u w:val="single"/>
        </w:rPr>
        <w:t>Article VI</w:t>
      </w:r>
      <w:r>
        <w:rPr>
          <w:rFonts w:ascii="Times New Roman" w:hAnsi="Times New Roman"/>
          <w:b w:val="false"/>
          <w:i w:val="false"/>
          <w:color w:val="000000"/>
          <w:sz w:val="20"/>
        </w:rPr>
        <w:t xml:space="preserve"> ) or any other Loan Document) with the Lenders that: </w:t>
      </w:r>
    </w:p>
    <w:p>
      <w:pPr>
        <w:spacing w:before="240" w:after="0"/>
        <w:ind w:left="120"/>
        <w:jc w:val="left"/>
      </w:pPr>
      <w:r>
        <w:rPr>
          <w:rFonts w:ascii="Times New Roman" w:hAnsi="Times New Roman"/>
          <w:b w:val="false"/>
          <w:i w:val="false"/>
          <w:color w:val="000000"/>
          <w:sz w:val="20"/>
        </w:rPr>
        <w:t xml:space="preserve"> SECTION 6.01. </w:t>
      </w:r>
      <w:r>
        <w:rPr>
          <w:rFonts w:ascii="Times New Roman" w:hAnsi="Times New Roman"/>
          <w:b w:val="false"/>
          <w:i w:val="false"/>
          <w:color w:val="000000"/>
          <w:sz w:val="20"/>
          <w:u w:val="single"/>
        </w:rPr>
        <w:t>Indebtedness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(I) During the Secured Period only, the Borrowers will not, nor will they permit any of their Restricted Subsidiaries to, create, incur, assume or permit to exist any Indebtedness, except: </w:t>
      </w:r>
    </w:p>
    <w:p>
      <w:pPr>
        <w:spacing w:before="120" w:after="0"/>
        <w:ind w:left="120"/>
        <w:jc w:val="left"/>
      </w:pPr>
      <w:r>
        <w:rPr>
          <w:rFonts w:ascii="Times New Roman" w:hAnsi="Times New Roman"/>
          <w:b w:val="false"/>
          <w:i w:val="false"/>
          <w:color w:val="000000"/>
          <w:sz w:val="20"/>
        </w:rPr>
        <w:t>(a) Indebtedness created hereunder and under the other Loan Documents;</w:t>
      </w:r>
    </w:p>
    <w:p>
      <w:pPr>
        <w:spacing w:before="240" w:after="0"/>
        <w:ind w:left="120"/>
        <w:jc w:val="left"/>
      </w:pPr>
      <w:r>
        <w:rPr>
          <w:rFonts w:ascii="Times New Roman" w:hAnsi="Times New Roman"/>
          <w:b w:val="false"/>
          <w:i w:val="false"/>
          <w:color w:val="000000"/>
          <w:sz w:val="20"/>
        </w:rPr>
        <w:t xml:space="preserve"> (b) (i) the Senior Unsecured Notes in an aggregate principal amount not to exceed $202,892,000 and (ii) Refinancing Indebtedness in respect of such Senior Unsecured Notes (it being understood and agreed that, for purposes of this Section, any Indebtedness that is incurred for the purpose of repurchasing or redeeming any Senior Unsecured Notes (or any Refinancing Indebtedness in respect thereof) shall, if otherwise meeting the requirements set forth in the definition of the term “Refinancing Indebtedness,” be deemed to be Refinancing Indebtedness in respect of the Senior Unsecured Notes (or such Refinancing Indebtedness), and shall be permitted to be incurred and be in existence, notwithstanding that the proceeds of such Refinancing Indebtedness shall not be applied to make such repurchase or redemption of the Senior Unsecured Notes (or such Refinancing Indebtedness) immediately upon the incurrence thereof, if the proceeds of such Refinancing Indebtedness are applied to make such repurchase or redemption no later than 90 days following the date of the incurrence thereof); </w:t>
      </w:r>
    </w:p>
    <w:p>
      <w:pPr>
        <w:spacing w:before="240" w:after="0"/>
        <w:ind w:left="120"/>
        <w:jc w:val="left"/>
      </w:pPr>
      <w:r>
        <w:rPr>
          <w:rFonts w:ascii="Times New Roman" w:hAnsi="Times New Roman"/>
          <w:b w:val="false"/>
          <w:i w:val="false"/>
          <w:color w:val="000000"/>
          <w:sz w:val="20"/>
        </w:rPr>
        <w:t xml:space="preserve"> (c) Indebtedness existing on the Second Amendment Effective Date and set forth in </w:t>
      </w:r>
      <w:r>
        <w:rPr>
          <w:rFonts w:ascii="Times New Roman" w:hAnsi="Times New Roman"/>
          <w:b w:val="false"/>
          <w:i w:val="false"/>
          <w:color w:val="000000"/>
          <w:sz w:val="20"/>
          <w:u w:val="single"/>
        </w:rPr>
        <w:t>Schedule 6.01</w:t>
      </w:r>
      <w:r>
        <w:rPr>
          <w:rFonts w:ascii="Times New Roman" w:hAnsi="Times New Roman"/>
          <w:b w:val="false"/>
          <w:i w:val="false"/>
          <w:color w:val="000000"/>
          <w:sz w:val="20"/>
        </w:rPr>
        <w:t xml:space="preserve"> and any Refinancing Indebtedness in respect thereof; </w:t>
      </w:r>
    </w:p>
    <w:p>
      <w:pPr>
        <w:spacing w:before="240" w:after="0"/>
        <w:ind w:left="120"/>
        <w:jc w:val="left"/>
      </w:pPr>
      <w:r>
        <w:rPr>
          <w:rFonts w:ascii="Times New Roman" w:hAnsi="Times New Roman"/>
          <w:b w:val="false"/>
          <w:i w:val="false"/>
          <w:color w:val="000000"/>
          <w:sz w:val="20"/>
        </w:rPr>
        <w:t xml:space="preserve"> (d) Indebtedness of the Borrowers to any Restricted Subsidiary and of any Restricted Subsidiary to the Borrowers or any other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Indebtedness of any Subsidiary that is not a Loan Party to the Borrowers or any Guarantor shall be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and (ii) Indebtedness of the Borrowers or any Guarantor to any Restricted Subsidiary that is not a Guarantor shall be subordinated to the Obligations on terms reasonably acceptable to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Guarantees by the Borrowers of Indebtedness of any Restricted Subsidiary and by any Restricted Subsidiary of Indebtedness of the Borrowers or any other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the Indebtedness so Guaranteed is permitted by this Section (other than clause (c) or (g)), (ii) Guarantees by the Borrowers or any Guarantor of Indebtedness of any Subsidiary that is not a Loan Party shall be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(iii) if the Indebtedness so Guaranteed is subordinated to the Obligations, Guarantees permitted under this clause (e) shall be subordinated to the Obligations to the same extent and on the same terms as the Indebtedness so Guaranteed is subordinated to the Obligations and (iv) none of the Senior Unsecured Notes shall be Guaranteed by any Restricted Subsidiary unless such Restricted Subsidiary is a Guarantor; </w:t>
      </w:r>
    </w:p>
    <w:p>
      <w:pPr>
        <w:spacing w:before="240" w:after="0"/>
        <w:ind w:left="120"/>
        <w:jc w:val="left"/>
      </w:pPr>
      <w:r>
        <w:rPr>
          <w:rFonts w:ascii="Times New Roman" w:hAnsi="Times New Roman"/>
          <w:b w:val="false"/>
          <w:i w:val="false"/>
          <w:color w:val="000000"/>
          <w:sz w:val="20"/>
        </w:rPr>
        <w:t xml:space="preserve"> (f) (i) Indebtedness of the Borrowers or any Restricted Subsidiary incurred after the Fifth Amendment Effective Date to finance the acquisition, construction, repair, replacement or improvement of any fixed or capital assets, including Capital Lease Obligations and any Indebtedness assumed by the Borrowers or any Restricted Subsidiary in connection with the acquisition of any such assets or secured by a Lien on any such assets prior to the acquisition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Indebtedness is incurred prior to or within 270 days after such acquisition or the completion of such construction, repair, replacement or improvement, and (ii) Refinancing Indebtedness in respect of Indebtedness incurred or assumed pursuant to subclause (i) above;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at the time of incurrence thereof, the aggregate principal amount of Indebtedness incurred pursuant to this clause (f) shall not exceed the greater of (A) $150,000,000 and (B) 1.50% of Consolidated Total Assets determined at the time of incurrence; </w:t>
      </w:r>
    </w:p>
    <w:p>
      <w:pPr>
        <w:spacing w:before="240" w:after="0"/>
        <w:ind w:left="120"/>
        <w:jc w:val="left"/>
      </w:pPr>
      <w:r>
        <w:rPr>
          <w:rFonts w:ascii="Times New Roman" w:hAnsi="Times New Roman"/>
          <w:b w:val="false"/>
          <w:i w:val="false"/>
          <w:color w:val="000000"/>
          <w:sz w:val="20"/>
        </w:rPr>
        <w:t xml:space="preserve"> (g) (i) Indebtedness of any Person that becomes a Restricted Subsidiary (or of any Person not previously a Restricted Subsidiary that is merged or consolidated with or into the Borrowers or a Restricted Subsidiary in a transaction permitted hereunder) after the Effective Date, or Indebtedness of any Person that is assumed by the Borrowers or any Restricted Subsidiary in connection with an acquisition of assets by the Borrowers or such Restricted Subsidiary in an acquisition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such Indebtedness exists at the time such Person becomes a Restricted Subsidiary (or is so merged or consolidated) or such assets are acquired and is not created in contemplation of or in connection with such Person becoming a Restricted Subsidiary (or such merger or consolidation) or such assets being acquired and (B) after giving effect to such Indebtedness on a Pro Forma Basis, the Borrowers would be in compliance with the Financial Covenants and (ii) Refinancing Indebtedness in respect of Indebtedness incurred or assumed, as applicable, pursuant to clause (i) above; </w:t>
      </w:r>
    </w:p>
    <w:p>
      <w:pPr>
        <w:spacing w:before="240" w:after="0"/>
        <w:ind w:left="120"/>
        <w:jc w:val="left"/>
      </w:pPr>
      <w:r>
        <w:rPr>
          <w:rFonts w:ascii="Times New Roman" w:hAnsi="Times New Roman"/>
          <w:b w:val="false"/>
          <w:i w:val="false"/>
          <w:color w:val="000000"/>
          <w:sz w:val="20"/>
        </w:rPr>
        <w:t xml:space="preserve"> (h) other Indebtedness in an aggregate principal amount not exceeding at the time of incurrence thereof, the greater of (i) $200,000,000 and (ii) 2.00% of Consolidated Total Assets determined at the time of incurrence; </w:t>
      </w:r>
    </w:p>
    <w:p>
      <w:pPr>
        <w:spacing w:before="240" w:after="0"/>
        <w:ind w:left="120"/>
        <w:jc w:val="left"/>
      </w:pPr>
      <w:r>
        <w:rPr>
          <w:rFonts w:ascii="Times New Roman" w:hAnsi="Times New Roman"/>
          <w:b w:val="false"/>
          <w:i w:val="false"/>
          <w:color w:val="000000"/>
          <w:sz w:val="20"/>
        </w:rPr>
        <w:t xml:space="preserve"> (i) Indebtedness owed to any Person (including obligations in respect of letters of credit for the benefit of such Person) providing workers’ compensation, health, disability or other employee benefits or property, casualty or liability insurance, pursuant to reimbursement or indemnification obligations to such Person, in each case incurred in the ordinary course of business;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(j) Indebtedness in respect of performance bonds, bid bonds, appeal bonds, surety bonds, performance and completion guarantees and similar obligations (other than in respect of other Indebtedness), in each case provided in the ordinary course of business; </w:t>
      </w:r>
    </w:p>
    <w:p>
      <w:pPr>
        <w:spacing w:before="240" w:after="0"/>
        <w:ind w:left="120"/>
        <w:jc w:val="left"/>
      </w:pPr>
      <w:r>
        <w:rPr>
          <w:rFonts w:ascii="Times New Roman" w:hAnsi="Times New Roman"/>
          <w:b w:val="false"/>
          <w:i w:val="false"/>
          <w:color w:val="000000"/>
          <w:sz w:val="20"/>
        </w:rPr>
        <w:t>(k) Indebtedness in respect of Hedging Agreements;</w:t>
      </w:r>
    </w:p>
    <w:p>
      <w:pPr>
        <w:spacing w:before="240" w:after="0"/>
        <w:ind w:left="120"/>
        <w:jc w:val="left"/>
      </w:pPr>
      <w:r>
        <w:rPr>
          <w:rFonts w:ascii="Times New Roman" w:hAnsi="Times New Roman"/>
          <w:b w:val="false"/>
          <w:i w:val="false"/>
          <w:color w:val="000000"/>
          <w:sz w:val="20"/>
        </w:rPr>
        <w:t xml:space="preserve"> (l) Indebtedness owed in respect of any overdrafts and related liabilities arising from treasury, depositary and Cash Management Services or in connection with any automated clearinghouse transfers of funds;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Indebtedness shall be repaid in full within five Business Days of the incurrence thereof; </w:t>
      </w:r>
    </w:p>
    <w:p>
      <w:pPr>
        <w:spacing w:before="240" w:after="0"/>
        <w:ind w:left="120"/>
        <w:jc w:val="left"/>
      </w:pPr>
      <w:r>
        <w:rPr>
          <w:rFonts w:ascii="Times New Roman" w:hAnsi="Times New Roman"/>
          <w:b w:val="false"/>
          <w:i w:val="false"/>
          <w:color w:val="000000"/>
          <w:sz w:val="20"/>
        </w:rPr>
        <w:t xml:space="preserve"> (m) Indebtedness in the form of purchase price adjustments, earnouts, </w:t>
      </w:r>
      <w:r>
        <w:rPr>
          <w:rFonts w:ascii="Times New Roman" w:hAnsi="Times New Roman"/>
          <w:b w:val="false"/>
          <w:i w:val="false"/>
          <w:color w:val="000000"/>
          <w:sz w:val="20"/>
        </w:rPr>
        <w:t>non-competition</w:t>
      </w:r>
      <w:r>
        <w:rPr>
          <w:rFonts w:ascii="Times New Roman" w:hAnsi="Times New Roman"/>
          <w:b w:val="false"/>
          <w:i w:val="false"/>
          <w:color w:val="000000"/>
          <w:sz w:val="20"/>
        </w:rPr>
        <w:t xml:space="preserve"> agreements or other arrangements representing acquisition consideration or deferred payments of a similar nature incurred in connection with any acquisition or other investment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(n) Indebtedness in respect of Supply Chain Financings not to exceed $200,000,000 in the aggregate at any time;</w:t>
      </w:r>
    </w:p>
    <w:p>
      <w:pPr>
        <w:spacing w:before="240" w:after="0"/>
        <w:ind w:left="120"/>
        <w:jc w:val="left"/>
      </w:pPr>
      <w:r>
        <w:rPr>
          <w:rFonts w:ascii="Times New Roman" w:hAnsi="Times New Roman"/>
          <w:b w:val="false"/>
          <w:i w:val="false"/>
          <w:color w:val="000000"/>
          <w:sz w:val="20"/>
        </w:rPr>
        <w:t xml:space="preserve"> (o) Indebtedness incurred under a declaration of joint and several liability ( </w:t>
      </w:r>
      <w:r>
        <w:rPr>
          <w:rFonts w:ascii="Times New Roman" w:hAnsi="Times New Roman"/>
          <w:b w:val="false"/>
          <w:i/>
          <w:color w:val="000000"/>
          <w:sz w:val="20"/>
        </w:rPr>
        <w:t>hoofdelijke aansprakelijkheid</w:t>
      </w:r>
      <w:r>
        <w:rPr>
          <w:rFonts w:ascii="Times New Roman" w:hAnsi="Times New Roman"/>
          <w:b w:val="false"/>
          <w:i w:val="false"/>
          <w:color w:val="000000"/>
          <w:sz w:val="20"/>
        </w:rPr>
        <w:t xml:space="preserve"> ) in respect of any Restricted Subsidiary organized in the Netherlands used for the purpose of section 2:403 of the Dutch Civil Code ( </w:t>
      </w:r>
      <w:r>
        <w:rPr>
          <w:rFonts w:ascii="Times New Roman" w:hAnsi="Times New Roman"/>
          <w:b w:val="false"/>
          <w:i/>
          <w:color w:val="000000"/>
          <w:sz w:val="20"/>
        </w:rPr>
        <w:t>Burgerlijk Wetb</w:t>
      </w:r>
      <w:r>
        <w:rPr>
          <w:rFonts w:ascii="Times New Roman" w:hAnsi="Times New Roman"/>
          <w:b w:val="false"/>
          <w:i w:val="false"/>
          <w:color w:val="000000"/>
          <w:sz w:val="20"/>
        </w:rPr>
        <w:t xml:space="preserve"> oek) (and any residual liability ( </w:t>
      </w:r>
      <w:r>
        <w:rPr>
          <w:rFonts w:ascii="Times New Roman" w:hAnsi="Times New Roman"/>
          <w:b w:val="false"/>
          <w:i/>
          <w:color w:val="000000"/>
          <w:sz w:val="20"/>
        </w:rPr>
        <w:t>overblijvende aansprakelijkheid</w:t>
      </w:r>
      <w:r>
        <w:rPr>
          <w:rFonts w:ascii="Times New Roman" w:hAnsi="Times New Roman"/>
          <w:b w:val="false"/>
          <w:i w:val="false"/>
          <w:color w:val="000000"/>
          <w:sz w:val="20"/>
        </w:rPr>
        <w:t xml:space="preserve"> ) under such declaration arising pursuant to section 2:404(2) of the Dutch Civil Code); </w:t>
      </w:r>
    </w:p>
    <w:p>
      <w:pPr>
        <w:spacing w:before="240" w:after="0"/>
        <w:ind w:left="120"/>
        <w:jc w:val="left"/>
      </w:pPr>
      <w:r>
        <w:rPr>
          <w:rFonts w:ascii="Times New Roman" w:hAnsi="Times New Roman"/>
          <w:b w:val="false"/>
          <w:i w:val="false"/>
          <w:color w:val="000000"/>
          <w:sz w:val="20"/>
        </w:rPr>
        <w:t xml:space="preserve"> (p) Indebtedness (including Guarantees) arising as a result of a fiscal unity ( </w:t>
      </w:r>
      <w:r>
        <w:rPr>
          <w:rFonts w:ascii="Times New Roman" w:hAnsi="Times New Roman"/>
          <w:b w:val="false"/>
          <w:i/>
          <w:color w:val="000000"/>
          <w:sz w:val="20"/>
        </w:rPr>
        <w:t xml:space="preserve">fiscale eenheid </w:t>
      </w:r>
      <w:r>
        <w:rPr>
          <w:rFonts w:ascii="Times New Roman" w:hAnsi="Times New Roman"/>
          <w:b w:val="false"/>
          <w:i w:val="false"/>
          <w:color w:val="000000"/>
          <w:sz w:val="20"/>
        </w:rPr>
        <w:t xml:space="preserve">) for Dutch tax purposes with any other Restricted Subsidiary organized in the Netherlands; </w:t>
      </w:r>
    </w:p>
    <w:p>
      <w:pPr>
        <w:spacing w:before="240" w:after="0"/>
        <w:ind w:left="120"/>
        <w:jc w:val="left"/>
      </w:pPr>
      <w:r>
        <w:rPr>
          <w:rFonts w:ascii="Times New Roman" w:hAnsi="Times New Roman"/>
          <w:b w:val="false"/>
          <w:i w:val="false"/>
          <w:color w:val="000000"/>
          <w:sz w:val="20"/>
        </w:rPr>
        <w:t xml:space="preserve"> (q) Indebtedness representing deferred compensation to directors, officers, consultants or employees of the Borrowers and their Restricted Subsidiaries incurred in the ordinary course of business; </w:t>
      </w:r>
    </w:p>
    <w:p>
      <w:pPr>
        <w:spacing w:before="240" w:after="0"/>
        <w:ind w:left="120"/>
        <w:jc w:val="left"/>
      </w:pPr>
      <w:r>
        <w:rPr>
          <w:rFonts w:ascii="Times New Roman" w:hAnsi="Times New Roman"/>
          <w:b w:val="false"/>
          <w:i w:val="false"/>
          <w:color w:val="000000"/>
          <w:sz w:val="20"/>
        </w:rPr>
        <w:t xml:space="preserve"> (r) Indebtedness consisting of promissory notes issued by any Loan Party to current or former officers, directors, consultants and employees or their respective estates, spouses or former spouses to finance the purchase or redemption of Equity Interests of the Borrowers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 Indebtedness of Foreign Subsidiaries incurred after the Fifth Amendment Effective Date in an aggregate principal amount, at the time of incurrence thereof, not exceeding the greater of (i) $250,000,000 at any time outstanding and (ii) 2.50% of Consolidated Total Assets determined at the time of incurrence; </w:t>
      </w:r>
    </w:p>
    <w:p>
      <w:pPr>
        <w:spacing w:before="240" w:after="0"/>
        <w:ind w:left="120"/>
        <w:jc w:val="left"/>
      </w:pPr>
      <w:r>
        <w:rPr>
          <w:rFonts w:ascii="Times New Roman" w:hAnsi="Times New Roman"/>
          <w:b w:val="false"/>
          <w:i w:val="false"/>
          <w:color w:val="000000"/>
          <w:sz w:val="20"/>
        </w:rPr>
        <w:t xml:space="preserve"> (t) other unsecured Indebtedness in an aggregate principal amount not to exceed $1,000,000,000 and Refinancing Indebtedness in respect thereof; </w:t>
      </w:r>
    </w:p>
    <w:p>
      <w:pPr>
        <w:spacing w:before="240" w:after="0"/>
        <w:ind w:left="120"/>
        <w:jc w:val="left"/>
      </w:pPr>
      <w:r>
        <w:rPr>
          <w:rFonts w:ascii="Times New Roman" w:hAnsi="Times New Roman"/>
          <w:b w:val="false"/>
          <w:i w:val="false"/>
          <w:color w:val="000000"/>
          <w:sz w:val="20"/>
        </w:rPr>
        <w:t xml:space="preserve"> (u) Indebtedness under the Performance LC Facility in an aggregate face amount not to exceed $500,000,000, subject to any Commitment Increase (as defined in the Performance LC Credit Agreement) entered into after the Fifth Amendment Effective Date in an aggregate amount not to exceed $500,000,000;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 Indebtedness (including Guarantees thereof) incurred by the Company or a Restricted Subsidiary in connection with the acquisition, construction or repair of any Vessel and any Refinancing Indebtedness in respect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no Default or Event of Default exists at the time such Indebtedness is incurred or would result therefrom; (ii) such Indebtedness is incurred prior to or within 365 days after such acquisition or the completion of such construction or repair or exists at the time of such acquisition, construction or repair, (iii) such Indebtedness does not exceed the cost of acquiring, constructing or repairing such Vessel (plus fees and expenses related thereto); and (iv) the Company shall be in compliance with the Financial Covenants on a Pro Forma Basis immediately after giving pro forma effect thereto and any contemporaneous repayment of other Indebtedness (any such Indebtedness being a “ </w:t>
      </w:r>
      <w:r>
        <w:rPr>
          <w:rFonts w:ascii="Times New Roman" w:hAnsi="Times New Roman"/>
          <w:b w:val="false"/>
          <w:i w:val="false"/>
          <w:color w:val="000000"/>
          <w:sz w:val="20"/>
          <w:u w:val="single"/>
        </w:rPr>
        <w:t>Permitted Vessel Financing</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the foregoing, Indebtedness permitted to be incurred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w:t>
      </w:r>
      <w:r>
        <w:rPr>
          <w:rFonts w:ascii="Times New Roman" w:hAnsi="Times New Roman"/>
          <w:b w:val="false"/>
          <w:i w:val="false"/>
          <w:color w:val="000000"/>
          <w:sz w:val="20"/>
        </w:rPr>
        <w:t xml:space="preserve"> and/or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6.01(I)(s)</w:t>
      </w:r>
      <w:r>
        <w:rPr>
          <w:rFonts w:ascii="Times New Roman" w:hAnsi="Times New Roman"/>
          <w:b w:val="false"/>
          <w:i w:val="false"/>
          <w:color w:val="000000"/>
          <w:sz w:val="20"/>
        </w:rPr>
        <w:t xml:space="preserve"> as in effect immediately prior to the Fifth Amendment Effective Date, to the extent outstanding on the Fifth Amendment Effective Date and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Schedule 6.01(B)</w:t>
      </w:r>
      <w:r>
        <w:rPr>
          <w:rFonts w:ascii="Times New Roman" w:hAnsi="Times New Roman"/>
          <w:b w:val="false"/>
          <w:i w:val="false"/>
          <w:color w:val="000000"/>
          <w:sz w:val="20"/>
        </w:rPr>
        <w:t xml:space="preserve"> , respectively, and any Refinancing Indebtedness in respect thereof, shall be permitted. </w:t>
      </w:r>
    </w:p>
    <w:p>
      <w:pPr>
        <w:spacing w:before="240" w:after="0"/>
        <w:ind w:left="120"/>
        <w:jc w:val="left"/>
      </w:pPr>
      <w:r>
        <w:rPr>
          <w:rFonts w:ascii="Times New Roman" w:hAnsi="Times New Roman"/>
          <w:b w:val="false"/>
          <w:i w:val="false"/>
          <w:color w:val="000000"/>
          <w:sz w:val="20"/>
        </w:rPr>
        <w:t xml:space="preserve"> (II) On the Investment Grade Date and at any time thereafter, the Borrowers will not, nor will they permit any of their Restricted Subsidiaries to, create, incur, assume or permit to exist any Priority Indebtedness except (a) Indebtedness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(other than clauses </w:t>
      </w:r>
      <w:r>
        <w:rPr>
          <w:rFonts w:ascii="Times New Roman" w:hAnsi="Times New Roman"/>
          <w:b w:val="false"/>
          <w:i w:val="false"/>
          <w:color w:val="000000"/>
          <w:sz w:val="20"/>
          <w:u w:val="single"/>
        </w:rPr>
        <w:t>(h)</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(t)</w:t>
      </w:r>
      <w:r>
        <w:rPr>
          <w:rFonts w:ascii="Times New Roman" w:hAnsi="Times New Roman"/>
          <w:b w:val="false"/>
          <w:i w:val="false"/>
          <w:color w:val="000000"/>
          <w:sz w:val="20"/>
        </w:rPr>
        <w:t xml:space="preserve"> thereof); and (b) other Indebtedness in an aggregate principal amount at any time outstanding not to exceed the greater of (i) $500,000,000 and (ii) 15% of Consolidated Net Tangible Assets;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outstanding principal amount of all such Indebtedness of Restricted Subsidiaries that are not Guarantors shall not exceed $250,000,000 at any time. </w:t>
      </w:r>
    </w:p>
    <w:p>
      <w:pPr>
        <w:spacing w:before="240" w:after="0"/>
        <w:ind w:left="120"/>
        <w:jc w:val="left"/>
      </w:pPr>
      <w:r>
        <w:rPr>
          <w:rFonts w:ascii="Times New Roman" w:hAnsi="Times New Roman"/>
          <w:b w:val="false"/>
          <w:i w:val="false"/>
          <w:color w:val="000000"/>
          <w:sz w:val="20"/>
        </w:rPr>
        <w:t xml:space="preserve"> SECTION 6.02. </w:t>
      </w:r>
      <w:r>
        <w:rPr>
          <w:rFonts w:ascii="Times New Roman" w:hAnsi="Times New Roman"/>
          <w:b w:val="false"/>
          <w:i w:val="false"/>
          <w:color w:val="000000"/>
          <w:sz w:val="20"/>
          <w:u w:val="single"/>
        </w:rPr>
        <w:t>Liens</w:t>
      </w:r>
      <w:r>
        <w:rPr>
          <w:rFonts w:ascii="Times New Roman" w:hAnsi="Times New Roman"/>
          <w:b w:val="false"/>
          <w:i w:val="false"/>
          <w:color w:val="000000"/>
          <w:sz w:val="20"/>
        </w:rPr>
        <w:t xml:space="preserve"> . The Borrowers will not, nor will they permit any of their Restricted Subsidiaries to, create, incur, assume or permit to exist any Lien on any asset now owned or hereafter acquired by it, except: </w:t>
      </w:r>
    </w:p>
    <w:p>
      <w:pPr>
        <w:spacing w:before="120" w:after="0"/>
        <w:ind w:left="120"/>
        <w:jc w:val="left"/>
      </w:pPr>
      <w:r>
        <w:rPr>
          <w:rFonts w:ascii="Times New Roman" w:hAnsi="Times New Roman"/>
          <w:b w:val="false"/>
          <w:i w:val="false"/>
          <w:color w:val="000000"/>
          <w:sz w:val="20"/>
        </w:rPr>
        <w:t xml:space="preserve"> (a) Liens created under the Loan Documents (other than in respect of Secured Supply Chain Financings and Secured LC Facilities); </w:t>
      </w:r>
    </w:p>
    <w:p>
      <w:pPr>
        <w:spacing w:before="240" w:after="0"/>
        <w:ind w:left="120"/>
        <w:jc w:val="left"/>
      </w:pPr>
      <w:r>
        <w:rPr>
          <w:rFonts w:ascii="Times New Roman" w:hAnsi="Times New Roman"/>
          <w:b w:val="false"/>
          <w:i w:val="false"/>
          <w:color w:val="000000"/>
          <w:sz w:val="20"/>
        </w:rPr>
        <w:t>(b) Permitted Encumbrances;</w:t>
      </w:r>
    </w:p>
    <w:p>
      <w:pPr>
        <w:spacing w:before="240" w:after="0"/>
        <w:ind w:left="120"/>
        <w:jc w:val="left"/>
      </w:pPr>
      <w:r>
        <w:rPr>
          <w:rFonts w:ascii="Times New Roman" w:hAnsi="Times New Roman"/>
          <w:b w:val="false"/>
          <w:i w:val="false"/>
          <w:color w:val="000000"/>
          <w:sz w:val="20"/>
        </w:rPr>
        <w:t xml:space="preserve"> (c) any Lien on any asset of the Borrowers or any Restricted Subsidiary existing on the Effective Date and set forth in </w:t>
      </w:r>
      <w:r>
        <w:rPr>
          <w:rFonts w:ascii="Times New Roman" w:hAnsi="Times New Roman"/>
          <w:b w:val="false"/>
          <w:i w:val="false"/>
          <w:color w:val="000000"/>
          <w:sz w:val="20"/>
          <w:u w:val="single"/>
        </w:rPr>
        <w:t xml:space="preserve">Schedule 6.02(A)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Lien shall not apply to any other asset of the Borrowers or any Restricted Subsidiary (other than assets financed by the same financing source in the ordinary course of business), and (ii) such Lien shall secure only those obligations that it secures on the Effective Date and extensions, renewals, replacements and refinancings thereof so long as the principal amount of such extensions, renewals, replacements and refinancings does not exceed the principal amount of the obligations being extended, renewed, replaced or refinanced or, in the case of any such obligations constituting Indebtedness, that are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6.01(I)(c)</w:t>
      </w:r>
      <w:r>
        <w:rPr>
          <w:rFonts w:ascii="Times New Roman" w:hAnsi="Times New Roman"/>
          <w:b w:val="false"/>
          <w:i w:val="false"/>
          <w:color w:val="000000"/>
          <w:sz w:val="20"/>
        </w:rPr>
        <w:t xml:space="preserve"> as Refinancing Indebtedness in respect thereof;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any Lien existing on any asset prior to the acquisition thereof by the Borrowers or any Restricted Subsidiary or existing on any asset of any Person that becomes a Restricted Subsidiary (or of any Person not previously a Restricted Subsidiary that is merged or consolidated with or into the Borrowers or a Restricted Subsidiary in a transaction permitted hereunder) after the Effective Date but prior to the time such Person becomes a Restricted Subsidiary (or is so merged or consolidated);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Lien is not created in contemplation of or in connection with such acquisition or such Person becoming a Restricted Subsidiary (or such merger or consolidation), (ii) such Lien shall not apply to any other asset of the Borrowers or any Restricted Subsidiary (other than (x) assets financed by the same financing source in the ordinary course of business and (y) in the case of any such merger or consolidation, the assets of any special purpose merger Subsidiary that is a party thereto) and (iii) such Lien shall secure only those obligations that it secures on the date of such acquisition or the date such Person becomes a Restricted Subsidiary (or is so merged or consolidated) and extensions, renewals, replacements and refinancings thereof so long as the principal amount of such extensions, renewals and replacements does not exceed the principal amount of the obligations being extended, renewed or replaced or, in the case of any such obligations constituting Indebtedness, that are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6.01(I)(g)</w:t>
      </w:r>
      <w:r>
        <w:rPr>
          <w:rFonts w:ascii="Times New Roman" w:hAnsi="Times New Roman"/>
          <w:b w:val="false"/>
          <w:i w:val="false"/>
          <w:color w:val="000000"/>
          <w:sz w:val="20"/>
        </w:rPr>
        <w:t xml:space="preserve"> as Refinancing Indebtedness in respect thereof; </w:t>
      </w:r>
    </w:p>
    <w:p>
      <w:pPr>
        <w:spacing w:before="240" w:after="0"/>
        <w:ind w:left="120"/>
        <w:jc w:val="left"/>
      </w:pPr>
      <w:r>
        <w:rPr>
          <w:rFonts w:ascii="Times New Roman" w:hAnsi="Times New Roman"/>
          <w:b w:val="false"/>
          <w:i w:val="false"/>
          <w:color w:val="000000"/>
          <w:sz w:val="20"/>
        </w:rPr>
        <w:t xml:space="preserve"> (e) Liens on fixed or capital assets acquired, constructed, repaired, replaced or improved (including any such assets made the subject of a Capital Lease Obligation incurred) by the Borrowers or any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Liens secure Indebtedness incurred to finance such acquisition, construction, repair, replacement or improvement and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6.01(I)(f)(i)</w:t>
      </w:r>
      <w:r>
        <w:rPr>
          <w:rFonts w:ascii="Times New Roman" w:hAnsi="Times New Roman"/>
          <w:b w:val="false"/>
          <w:i w:val="false"/>
          <w:color w:val="000000"/>
          <w:sz w:val="20"/>
        </w:rPr>
        <w:t xml:space="preserve"> or any Refinancing Indebtedness in respect thereof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6.01(I)(f)(ii)</w:t>
      </w:r>
      <w:r>
        <w:rPr>
          <w:rFonts w:ascii="Times New Roman" w:hAnsi="Times New Roman"/>
          <w:b w:val="false"/>
          <w:i w:val="false"/>
          <w:color w:val="000000"/>
          <w:sz w:val="20"/>
        </w:rPr>
        <w:t xml:space="preserve"> (including, in each case, any such Indebtedness existing on the Fifth Amendment Effective Date and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and any Refinancing Indebtedness in respect thereof), (ii) such Liens and the Indebtedness secured thereby are incurred prior to or within 270 days after such acquisition or the completion of such construction, repair, replacement or improvement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this </w:t>
      </w:r>
      <w:r>
        <w:rPr>
          <w:rFonts w:ascii="Times New Roman" w:hAnsi="Times New Roman"/>
          <w:b w:val="false"/>
          <w:i w:val="false"/>
          <w:color w:val="000000"/>
          <w:sz w:val="20"/>
          <w:u w:val="single"/>
        </w:rPr>
        <w:t>clause (ii)</w:t>
      </w:r>
      <w:r>
        <w:rPr>
          <w:rFonts w:ascii="Times New Roman" w:hAnsi="Times New Roman"/>
          <w:b w:val="false"/>
          <w:i w:val="false"/>
          <w:color w:val="000000"/>
          <w:sz w:val="20"/>
        </w:rPr>
        <w:t xml:space="preserve">  shall not apply to any Refinancing Indebtedness (x)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6.01(I)(f)(ii)</w:t>
      </w:r>
      <w:r>
        <w:rPr>
          <w:rFonts w:ascii="Times New Roman" w:hAnsi="Times New Roman"/>
          <w:b w:val="false"/>
          <w:i w:val="false"/>
          <w:color w:val="000000"/>
          <w:sz w:val="20"/>
        </w:rPr>
        <w:t xml:space="preserve"> or (y) in respect of Indebtedness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or, in each case, any Lien securing such Refinancing Indebtedness), (iii) the Indebtedness secured thereby does not exceed the cost of acquiring, constructing, repairing, replacing or improving such fixed or capital asset and in any event, the aggregate principal amount of such Indebtedness does not exceed the sum of (A) the amount permitted under the second proviso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w:t>
      </w:r>
      <w:r>
        <w:rPr>
          <w:rFonts w:ascii="Times New Roman" w:hAnsi="Times New Roman"/>
          <w:b w:val="false"/>
          <w:i w:val="false"/>
          <w:color w:val="000000"/>
          <w:sz w:val="20"/>
        </w:rPr>
        <w:t xml:space="preserve"> and (B) the aggregate principal amount of the Indebtedness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and (iv) such Liens shall not apply to any other property or assets of the Borrowers or any Restricted Subsidiary (except assets financed by the same financing source in the ordinary course of business); </w:t>
      </w:r>
    </w:p>
    <w:p>
      <w:pPr>
        <w:spacing w:before="240" w:after="0"/>
        <w:ind w:left="120"/>
        <w:jc w:val="left"/>
      </w:pPr>
      <w:r>
        <w:rPr>
          <w:rFonts w:ascii="Times New Roman" w:hAnsi="Times New Roman"/>
          <w:b w:val="false"/>
          <w:i w:val="false"/>
          <w:color w:val="000000"/>
          <w:sz w:val="20"/>
        </w:rPr>
        <w:t xml:space="preserve"> (f) in connection with the sale or transfer of any Equity Interests or other assets in a transaction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 customary rights and restrictions contained in agreements relating to such sale or transfer pending the completion thereof; </w:t>
      </w:r>
    </w:p>
    <w:p>
      <w:pPr>
        <w:spacing w:before="240" w:after="0"/>
        <w:ind w:left="120"/>
        <w:jc w:val="left"/>
      </w:pPr>
      <w:r>
        <w:rPr>
          <w:rFonts w:ascii="Times New Roman" w:hAnsi="Times New Roman"/>
          <w:b w:val="false"/>
          <w:i w:val="false"/>
          <w:color w:val="000000"/>
          <w:sz w:val="20"/>
        </w:rPr>
        <w:t xml:space="preserve"> (g) in the case of (i) any Restricted Subsidiary that is not a wholly owned Subsidiary or (ii) the Equity Interests in any Person that is not a Restricted Subsidiary, any encumbrance or restriction, including any put and call arrangements, related to Equity Interests in such Restricted Subsidiary or such other Person set forth in the organizational documents of such Restricted Subsidiary or such other Person or any related joint venture, shareholders’ or similar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(h) Liens solely on any cash earnest money deposits, escrow arrangements or similar arrangements made by the Borrowers or any Restricted Subsidiary in connection with any letter of intent or purchase agreement for an acquisition or other transaction permitted hereunder; </w:t>
      </w:r>
    </w:p>
    <w:p>
      <w:pPr>
        <w:spacing w:before="240" w:after="0"/>
        <w:ind w:left="120"/>
        <w:jc w:val="left"/>
      </w:pPr>
      <w:r>
        <w:rPr>
          <w:rFonts w:ascii="Times New Roman" w:hAnsi="Times New Roman"/>
          <w:b w:val="false"/>
          <w:i w:val="false"/>
          <w:color w:val="000000"/>
          <w:sz w:val="20"/>
        </w:rPr>
        <w:t>(i) Liens securing Indebtedness under Secured Supply Chain Financings in an amount not to exceed $200,000,000 in the aggregate at any time;</w:t>
      </w:r>
    </w:p>
    <w:p>
      <w:pPr>
        <w:spacing w:before="240" w:after="0"/>
        <w:ind w:left="120"/>
        <w:jc w:val="left"/>
      </w:pPr>
      <w:r>
        <w:rPr>
          <w:rFonts w:ascii="Times New Roman" w:hAnsi="Times New Roman"/>
          <w:b w:val="false"/>
          <w:i w:val="false"/>
          <w:color w:val="000000"/>
          <w:sz w:val="20"/>
        </w:rPr>
        <w:t xml:space="preserve"> (j) during the Secured Period only, Liens securing Indebtedness under Secured LC Facilities in an amount not to exceed $1,000,000,000 in the aggregate at any time;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no event shall the aggregate amount of Indebtedness secured by Liens pursuant to this clause (j) and clause (m) below exceed $1,500,000,000; </w:t>
      </w:r>
    </w:p>
    <w:p>
      <w:pPr>
        <w:spacing w:before="240" w:after="0"/>
        <w:ind w:left="120"/>
        <w:jc w:val="left"/>
      </w:pPr>
      <w:r>
        <w:rPr>
          <w:rFonts w:ascii="Times New Roman" w:hAnsi="Times New Roman"/>
          <w:b w:val="false"/>
          <w:i w:val="false"/>
          <w:color w:val="000000"/>
          <w:sz w:val="20"/>
        </w:rPr>
        <w:t xml:space="preserve"> (k) Liens arising under the Dutch General Banking Conditions ( </w:t>
      </w:r>
      <w:r>
        <w:rPr>
          <w:rFonts w:ascii="Times New Roman" w:hAnsi="Times New Roman"/>
          <w:b w:val="false"/>
          <w:i/>
          <w:color w:val="000000"/>
          <w:sz w:val="20"/>
        </w:rPr>
        <w:t>Algemene Bankvoorwaarden</w:t>
      </w:r>
      <w:r>
        <w:rPr>
          <w:rFonts w:ascii="Times New Roman" w:hAnsi="Times New Roman"/>
          <w:b w:val="false"/>
          <w:i w:val="false"/>
          <w:color w:val="000000"/>
          <w:sz w:val="20"/>
        </w:rPr>
        <w:t xml:space="preserve"> ) or any similar term applied by a financial institution in the Netherlands pursuant to its general terms and conditions; </w:t>
      </w:r>
    </w:p>
    <w:p>
      <w:pPr>
        <w:spacing w:before="240" w:after="0"/>
        <w:ind w:left="120"/>
        <w:jc w:val="left"/>
      </w:pPr>
      <w:r>
        <w:rPr>
          <w:rFonts w:ascii="Times New Roman" w:hAnsi="Times New Roman"/>
          <w:b w:val="false"/>
          <w:i w:val="false"/>
          <w:color w:val="000000"/>
          <w:sz w:val="20"/>
        </w:rPr>
        <w:t xml:space="preserve"> (l) during the Secured Period only, Liens (i) not otherwise permitted by this Section to the extent that such Liens are junior or subordinated to the Liens securing the Obligations and are subject to a Junior Lien Intercreditor Agreement, if applicable, or (ii) that do not encumber any Collateral;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each of clauses (i) and (ii) combined, the aggregate outstanding principal amount of the obligations secured thereby, at the time of incurrence thereof, does not exceed the greater of (A) $150,000,000 and (B) 1.50% of Consolidated Total Assets determined at the time of incurrence; </w:t>
      </w:r>
    </w:p>
    <w:p>
      <w:pPr>
        <w:spacing w:before="240" w:after="0"/>
        <w:ind w:left="120"/>
        <w:jc w:val="left"/>
      </w:pPr>
      <w:r>
        <w:rPr>
          <w:rFonts w:ascii="Times New Roman" w:hAnsi="Times New Roman"/>
          <w:b w:val="false"/>
          <w:i w:val="false"/>
          <w:color w:val="000000"/>
          <w:sz w:val="20"/>
        </w:rPr>
        <w:t xml:space="preserve"> (m) Liens securing Indebtedness under the Performance LC Facility; </w:t>
      </w:r>
    </w:p>
    <w:p>
      <w:pPr>
        <w:spacing w:before="240" w:after="0"/>
        <w:ind w:left="120"/>
        <w:jc w:val="left"/>
      </w:pPr>
      <w:r>
        <w:rPr>
          <w:rFonts w:ascii="Times New Roman" w:hAnsi="Times New Roman"/>
          <w:b w:val="false"/>
          <w:i w:val="false"/>
          <w:color w:val="000000"/>
          <w:sz w:val="20"/>
        </w:rPr>
        <w:t>(n) Liens on accounts receivable and related assets incurred pursuant to any Qualified Receivables Financing;</w:t>
      </w:r>
    </w:p>
    <w:p>
      <w:pPr>
        <w:spacing w:before="240" w:after="0"/>
        <w:ind w:left="120"/>
        <w:jc w:val="left"/>
      </w:pPr>
      <w:r>
        <w:rPr>
          <w:rFonts w:ascii="Times New Roman" w:hAnsi="Times New Roman"/>
          <w:b w:val="false"/>
          <w:i w:val="false"/>
          <w:color w:val="000000"/>
          <w:sz w:val="20"/>
        </w:rPr>
        <w:t xml:space="preserve"> (o) Liens securing any Permitted Vessel Financing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6.01(I)(v)</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Liens shall not attach to (i) any property or assets (other than related contracts, intangibles, and other assets that are incidental thereto or arise therefrom, including improvements on and the proceeds or products thereof) of the Company or any Restricted Subsidiary other than the Vessel constructed or acquired with the proceeds of such Permitted Vessel Financing or (ii) for the avoidance of doubt, any Collateral Vessel; and </w:t>
      </w:r>
    </w:p>
    <w:p>
      <w:pPr>
        <w:spacing w:before="240" w:after="0"/>
        <w:ind w:left="120"/>
        <w:jc w:val="left"/>
      </w:pPr>
      <w:r>
        <w:rPr>
          <w:rFonts w:ascii="Times New Roman" w:hAnsi="Times New Roman"/>
          <w:b w:val="false"/>
          <w:i w:val="false"/>
          <w:color w:val="000000"/>
          <w:sz w:val="20"/>
        </w:rPr>
        <w:t xml:space="preserve"> (p) on the Investment Grade Date and at any time thereafter, (i) Liens that do not secure Indebtedness; (ii) Liens encumbering reasonable customary deposits of cash and cash equivalents securing obligations in respect of Hedging Agreements; (iii) Liens which secure Indebtedness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6.01(II)(b)</w:t>
      </w:r>
      <w:r>
        <w:rPr>
          <w:rFonts w:ascii="Times New Roman" w:hAnsi="Times New Roman"/>
          <w:b w:val="false"/>
          <w:i w:val="false"/>
          <w:color w:val="000000"/>
          <w:sz w:val="20"/>
        </w:rPr>
        <w:t xml:space="preserve"> in an aggregate principal amount not to exceed at any time outstanding the greater of (A) $500,000,000 and (B) 15% of Consolidated Net Tangible Assets; and (iv) Liens arising from the deposit of funds or securities in trust for the purpose of decreasing or defeasing Indebtedness so long as such Indebtedness is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Notwithstanding anything to the contrary contained in the foregoing, during the Secured Period only, (A) the Borrowers will not, and will not permit any of their Restricted Subsidiaries to create, incur, assume, or suffer to exist, directly or indirectly, any Lien on or with respect to any Real Property set forth on </w:t>
      </w:r>
      <w:r>
        <w:rPr>
          <w:rFonts w:ascii="Times New Roman" w:hAnsi="Times New Roman"/>
          <w:b w:val="false"/>
          <w:i w:val="false"/>
          <w:color w:val="000000"/>
          <w:sz w:val="20"/>
          <w:u w:val="single"/>
        </w:rPr>
        <w:t>Schedule 6.02(B)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the avoidance of doubt,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foregoing restriction shall not prohibit any sale, transfer, lease or other disposition of such Real Property otherwise permitted by this Agreement; and (B) no bank guaranty, letter of guaranty, letter of credit (other than a Letter of Credit issued pursuant to this Agreement) or any similar instrument issued for the account of any Loan Party or its Restricted Subsidiaries may be secured by any Lien other than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6.02(j)</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6.02(m)</w:t>
      </w:r>
      <w:r>
        <w:rPr>
          <w:rFonts w:ascii="Times New Roman" w:hAnsi="Times New Roman"/>
          <w:b w:val="false"/>
          <w:i w:val="false"/>
          <w:color w:val="000000"/>
          <w:sz w:val="20"/>
        </w:rPr>
        <w:t xml:space="preserve"> or clauses (c) or (d) of the definition of Permitted Encumbrances. </w:t>
      </w:r>
    </w:p>
    <w:p>
      <w:pPr>
        <w:spacing w:before="240" w:after="0"/>
        <w:ind w:left="120"/>
        <w:jc w:val="left"/>
      </w:pPr>
      <w:r>
        <w:rPr>
          <w:rFonts w:ascii="Times New Roman" w:hAnsi="Times New Roman"/>
          <w:b w:val="false"/>
          <w:i w:val="false"/>
          <w:color w:val="000000"/>
          <w:sz w:val="20"/>
        </w:rPr>
        <w:t xml:space="preserve"> SECTION 6.03. </w:t>
      </w:r>
      <w:r>
        <w:rPr>
          <w:rFonts w:ascii="Times New Roman" w:hAnsi="Times New Roman"/>
          <w:b w:val="false"/>
          <w:i w:val="false"/>
          <w:color w:val="000000"/>
          <w:sz w:val="20"/>
          <w:u w:val="single"/>
        </w:rPr>
        <w:t>Fundamental Changes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Borrowers will not, nor will they permit any of their Restricted Subsidiaries to, merge into or consolidate with any other Person, or permit any other Person to merge into or consolidate with it, or liquidate or dissolve, except that, (i) any Person may merge into or consolidate with the Company in a transaction in which the Company is the surviving entity; (ii) any Person (other than the Company) may merge into or consolidate with any Restricted Subsidiary in a transaction in which the surviving entity is a Restricted Subsidiary and, if any party to such merger or consolidation is a Guarantor, is a Guarantor;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such transaction involves the U.S. Borrower or FinanceCo, the U.S. Borrower or FinanceCo, as applicable, shall be the surviving entity; and (iii) any Restricted Subsidiary other than the U.S. Borrower and FinanceCo may liquidate or dissolve if the Company determines in good faith that such liquidation or dissolution is in the best interests of the Borrowers and is not materially disadvantageous to the Lenders;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such merger or consolidation involving a Person that is not a wholly owned Restricted Subsidiary immediately prior to such merger or consolidation shall not be permitted unless (A) at the time thereof and immediately after giving effect thereto no Event of Default shall have occurred and be continuing, and (B) such merger or consolidation is also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The Borrowers will not, nor will they permit any Restricted Subsidiary to, engage to any material extent in any business other than a Permitted Business. </w:t>
      </w:r>
    </w:p>
    <w:p>
      <w:pPr>
        <w:spacing w:before="240" w:after="0"/>
        <w:ind w:left="120"/>
        <w:jc w:val="left"/>
      </w:pPr>
      <w:r>
        <w:rPr>
          <w:rFonts w:ascii="Times New Roman" w:hAnsi="Times New Roman"/>
          <w:b w:val="false"/>
          <w:i w:val="false"/>
          <w:color w:val="000000"/>
          <w:sz w:val="20"/>
        </w:rPr>
        <w:t xml:space="preserve"> SECTION 6.04. </w:t>
      </w:r>
      <w:r>
        <w:rPr>
          <w:rFonts w:ascii="Times New Roman" w:hAnsi="Times New Roman"/>
          <w:b w:val="false"/>
          <w:i w:val="false"/>
          <w:color w:val="000000"/>
          <w:sz w:val="20"/>
          <w:u w:val="single"/>
        </w:rPr>
        <w:t>Investments, Loans, Advances, Guarantees and Acquisitions</w:t>
      </w:r>
      <w:r>
        <w:rPr>
          <w:rFonts w:ascii="Times New Roman" w:hAnsi="Times New Roman"/>
          <w:b w:val="false"/>
          <w:i w:val="false"/>
          <w:color w:val="000000"/>
          <w:sz w:val="20"/>
        </w:rPr>
        <w:t xml:space="preserve"> . The Borrowers will not, nor will they permit any of their Restricted Subsidiaries to, purchase, hold or acquire (including pursuant to any merger or consolidation with any Person that was not a wholly owned Restricted Subsidiary prior to such merger or consolidation) any Equity Interests in or evidences of Indebtedness or other securities (including any option, warrant or other right to acquire any of the foregoing) of, make or permit to exist any loans or advances to, Guarantee any obligations of, or make or permit to exist any investment in, any other Person, or purchase or otherwise acquire (in one transaction or a series of transactions) any assets of any other Person constituting a business unit (each of the foregoing, an “ </w:t>
      </w:r>
      <w:r>
        <w:rPr>
          <w:rFonts w:ascii="Times New Roman" w:hAnsi="Times New Roman"/>
          <w:b w:val="false"/>
          <w:i w:val="false"/>
          <w:color w:val="000000"/>
          <w:sz w:val="20"/>
          <w:u w:val="single"/>
        </w:rPr>
        <w:t>Investment</w:t>
      </w:r>
      <w:r>
        <w:rPr>
          <w:rFonts w:ascii="Times New Roman" w:hAnsi="Times New Roman"/>
          <w:b w:val="false"/>
          <w:i w:val="false"/>
          <w:color w:val="000000"/>
          <w:sz w:val="20"/>
        </w:rPr>
        <w:t xml:space="preserve"> ”), except: </w:t>
      </w:r>
    </w:p>
    <w:p>
      <w:pPr>
        <w:spacing w:before="240" w:after="0"/>
        <w:ind w:left="120"/>
        <w:jc w:val="left"/>
      </w:pPr>
      <w:r>
        <w:rPr>
          <w:rFonts w:ascii="Times New Roman" w:hAnsi="Times New Roman"/>
          <w:b w:val="false"/>
          <w:i w:val="false"/>
          <w:color w:val="000000"/>
          <w:sz w:val="20"/>
        </w:rPr>
        <w:t>(a) Permitted Investments;</w:t>
      </w:r>
    </w:p>
    <w:p>
      <w:pPr>
        <w:spacing w:before="240" w:after="0"/>
        <w:ind w:left="120"/>
        <w:jc w:val="left"/>
      </w:pPr>
      <w:r>
        <w:rPr>
          <w:rFonts w:ascii="Times New Roman" w:hAnsi="Times New Roman"/>
          <w:b w:val="false"/>
          <w:i w:val="false"/>
          <w:color w:val="000000"/>
          <w:sz w:val="20"/>
        </w:rPr>
        <w:t xml:space="preserve"> (b) Investments constituting the purchase or other acquisition (in one transaction or a series of related transactions) of all or substantially all of the property and assets or business of any Person or of assets constituting a business unit, a line of business or division of such Person, or the Equity Interests in a Person that, upon the consummation thereof, will be a Restricted Subsidiary if, after giving effect thereto on a Pro Forma Basis, the Borrowers would be in compliance with the Financial Covenants;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amount of cash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consideration paid in respect of such Investments (including in the form of loans or advances made to Restricted Subsidiaries that are not Loan Parties) by Loan Parties involving the acquisition of Restricted Subsidiaries that do not become Loan Parties (together with Investments permitted under subclause (ii) of clause (e) of this Section) shall not exceed, at the time such Investment is made and after giving effect thereto, the greater of (A) $50,000,000 and (B) 0.50% of Consolidated Total Assets determined at the time of investment; </w:t>
      </w:r>
    </w:p>
    <w:p>
      <w:pPr>
        <w:spacing w:before="240" w:after="0"/>
        <w:ind w:left="120"/>
        <w:jc w:val="left"/>
      </w:pPr>
      <w:r>
        <w:rPr>
          <w:rFonts w:ascii="Times New Roman" w:hAnsi="Times New Roman"/>
          <w:b w:val="false"/>
          <w:i w:val="false"/>
          <w:color w:val="000000"/>
          <w:sz w:val="20"/>
        </w:rPr>
        <w:t xml:space="preserve"> (c) cash and cash equivalents; </w:t>
      </w:r>
    </w:p>
    <w:p>
      <w:pPr>
        <w:spacing w:before="240" w:after="0"/>
        <w:ind w:left="120"/>
        <w:jc w:val="left"/>
      </w:pPr>
      <w:r>
        <w:rPr>
          <w:rFonts w:ascii="Times New Roman" w:hAnsi="Times New Roman"/>
          <w:b w:val="false"/>
          <w:i w:val="false"/>
          <w:color w:val="000000"/>
          <w:sz w:val="20"/>
        </w:rPr>
        <w:t xml:space="preserve"> (d) (i) Investments (including intercompany loans and advances) existing on the Effective Date in the Borrowers and the Restricted Subsidiaries and (ii) other Investments existing on the Fifth Amendment Effective Date and set forth on </w:t>
      </w:r>
      <w:r>
        <w:rPr>
          <w:rFonts w:ascii="Times New Roman" w:hAnsi="Times New Roman"/>
          <w:b w:val="false"/>
          <w:i w:val="false"/>
          <w:color w:val="000000"/>
          <w:sz w:val="20"/>
          <w:u w:val="single"/>
        </w:rPr>
        <w:t>Schedule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Investments made by any Loan Party (i) in any other Loan Party or (ii) in Restricted Subsidiaries that are not Loan Parties;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any Equity Interests held by a Loan Party shall be pledged or charged to the extent required by the definition of the term “Collateral and Guarantee Requirement”, (B) any loans and advances made by a Loan Party shall be evidenced, on and after the Effective Date, by a promissory note pledged or charged pursuant to the Security Documents and (C) the aggregate amount of all Investments permitted under subclause (ii) of this clause (e) (together with Investments permitted under clause (b) of this Section) shall not exceed, at the time such Investment is made and after giving effect thereto, the greater of (A) $300,000,000 and (B) 3.00% of Consolidated Total Assets determined at the time of investment (in each case determined without regard to any write-downs or write-offs); </w:t>
      </w:r>
    </w:p>
    <w:p>
      <w:pPr>
        <w:spacing w:before="240" w:after="0"/>
        <w:ind w:left="120"/>
        <w:jc w:val="left"/>
      </w:pPr>
      <w:r>
        <w:rPr>
          <w:rFonts w:ascii="Times New Roman" w:hAnsi="Times New Roman"/>
          <w:b w:val="false"/>
          <w:i w:val="false"/>
          <w:color w:val="000000"/>
          <w:sz w:val="20"/>
        </w:rPr>
        <w:t>(f) [reserved];</w:t>
      </w:r>
    </w:p>
    <w:p>
      <w:pPr>
        <w:spacing w:before="240" w:after="0"/>
        <w:ind w:left="120"/>
        <w:jc w:val="left"/>
      </w:pPr>
      <w:r>
        <w:rPr>
          <w:rFonts w:ascii="Times New Roman" w:hAnsi="Times New Roman"/>
          <w:b w:val="false"/>
          <w:i w:val="false"/>
          <w:color w:val="000000"/>
          <w:sz w:val="20"/>
        </w:rPr>
        <w:t>(g) [reserved];</w:t>
      </w:r>
    </w:p>
    <w:p>
      <w:pPr>
        <w:spacing w:before="240" w:after="0"/>
        <w:ind w:left="120"/>
        <w:jc w:val="left"/>
      </w:pPr>
      <w:r>
        <w:rPr>
          <w:rFonts w:ascii="Times New Roman" w:hAnsi="Times New Roman"/>
          <w:b w:val="false"/>
          <w:i w:val="false"/>
          <w:color w:val="000000"/>
          <w:sz w:val="20"/>
        </w:rPr>
        <w:t xml:space="preserve"> (h) loans or advances to directors, officers, consultants or employees of the Borrowers or any Restricted Subsidiary made in the ordinary course of business of the Borrowers or such Restricted Subsidiary, as applicable, not exceeding $25,000,000 in the aggregate outstanding at any time (determined without regard to any write-downs or write-offs of such loans or advances); </w:t>
      </w:r>
    </w:p>
    <w:p>
      <w:pPr>
        <w:spacing w:before="240" w:after="0"/>
        <w:ind w:left="120"/>
        <w:jc w:val="left"/>
      </w:pPr>
      <w:r>
        <w:rPr>
          <w:rFonts w:ascii="Times New Roman" w:hAnsi="Times New Roman"/>
          <w:b w:val="false"/>
          <w:i w:val="false"/>
          <w:color w:val="000000"/>
          <w:sz w:val="20"/>
        </w:rPr>
        <w:t xml:space="preserve"> (i) payroll, travel and similar advances to cover matters that are expected at the time of such advances ultimately to be treated as expenses of the Borrowers or any Restricted Subsidiary for accounting purposes and that are made in the ordinary course of business; </w:t>
      </w:r>
    </w:p>
    <w:p>
      <w:pPr>
        <w:spacing w:before="240" w:after="0"/>
        <w:ind w:left="120"/>
        <w:jc w:val="left"/>
      </w:pPr>
      <w:r>
        <w:rPr>
          <w:rFonts w:ascii="Times New Roman" w:hAnsi="Times New Roman"/>
          <w:b w:val="false"/>
          <w:i w:val="false"/>
          <w:color w:val="000000"/>
          <w:sz w:val="20"/>
        </w:rPr>
        <w:t xml:space="preserve"> (j) Investments received in connection with the bankruptcy or reorganization of, or settlement of delinquent accounts and disputes with, customers and suppliers, in each case in the ordinary course of business; </w:t>
      </w:r>
    </w:p>
    <w:p>
      <w:pPr>
        <w:spacing w:before="240" w:after="0"/>
        <w:ind w:left="120"/>
        <w:jc w:val="left"/>
      </w:pPr>
      <w:r>
        <w:rPr>
          <w:rFonts w:ascii="Times New Roman" w:hAnsi="Times New Roman"/>
          <w:b w:val="false"/>
          <w:i w:val="false"/>
          <w:color w:val="000000"/>
          <w:sz w:val="20"/>
        </w:rPr>
        <w:t>(k) Investments in the form of Hedging Agreements;</w:t>
      </w:r>
    </w:p>
    <w:p>
      <w:pPr>
        <w:spacing w:before="240" w:after="0"/>
        <w:ind w:left="120"/>
        <w:jc w:val="left"/>
      </w:pPr>
      <w:r>
        <w:rPr>
          <w:rFonts w:ascii="Times New Roman" w:hAnsi="Times New Roman"/>
          <w:b w:val="false"/>
          <w:i w:val="false"/>
          <w:color w:val="000000"/>
          <w:sz w:val="20"/>
        </w:rPr>
        <w:t xml:space="preserve"> (l) Investments of any Person existing at the time such Person becomes a Restricted Subsidiary or consolidates or merges with the Borrowers or any Restricted Subsidiary so long as such Investments were not made in contemplation of such Person becoming a Restricted Subsidiary or of such consolidation or merger;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(m) Investments resulting from pledges or deposits described in clause (c) or (d) of the definition of the term “Permitted Encumbrance”; </w:t>
      </w:r>
    </w:p>
    <w:p>
      <w:pPr>
        <w:spacing w:before="240" w:after="0"/>
        <w:ind w:left="120"/>
        <w:jc w:val="left"/>
      </w:pPr>
      <w:r>
        <w:rPr>
          <w:rFonts w:ascii="Times New Roman" w:hAnsi="Times New Roman"/>
          <w:b w:val="false"/>
          <w:i w:val="false"/>
          <w:color w:val="000000"/>
          <w:sz w:val="20"/>
        </w:rPr>
        <w:t xml:space="preserve"> (n) Investments made as a result of the receipt of noncash consideration from a sale, transfer, lease or other disposition of any asset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(o) Investments that result solely from the receipt by the Borrowers or any Restricted Subsidiary from any of their subsidiaries of a dividend or other Restricted Payment in the form of Equity Interests, evidences of Indebtedness or other securities (but not any additions thereto made after the date of the receipt thereof); </w:t>
      </w:r>
    </w:p>
    <w:p>
      <w:pPr>
        <w:spacing w:before="240" w:after="0"/>
        <w:ind w:left="120"/>
        <w:jc w:val="left"/>
      </w:pPr>
      <w:r>
        <w:rPr>
          <w:rFonts w:ascii="Times New Roman" w:hAnsi="Times New Roman"/>
          <w:b w:val="false"/>
          <w:i w:val="false"/>
          <w:color w:val="000000"/>
          <w:sz w:val="20"/>
        </w:rPr>
        <w:t xml:space="preserve"> (p) receivables or other trade payables owing to the Borrowers or a Restricted Subsidiary if created or acquired in the ordinary course of business and payable or dischargeable in accordance with customary trade terms;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trade terms may include such concessionary trade terms as the Borrowers or any Restricted Subsidiary deems reasonable under the circumstances; </w:t>
      </w:r>
    </w:p>
    <w:p>
      <w:pPr>
        <w:spacing w:before="240" w:after="0"/>
        <w:ind w:left="120"/>
        <w:jc w:val="left"/>
      </w:pPr>
      <w:r>
        <w:rPr>
          <w:rFonts w:ascii="Times New Roman" w:hAnsi="Times New Roman"/>
          <w:b w:val="false"/>
          <w:i w:val="false"/>
          <w:color w:val="000000"/>
          <w:sz w:val="20"/>
        </w:rPr>
        <w:t xml:space="preserve"> (q) mergers and consolidations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w:t>
      </w:r>
      <w:r>
        <w:rPr>
          <w:rFonts w:ascii="Times New Roman" w:hAnsi="Times New Roman"/>
          <w:b w:val="false"/>
          <w:i w:val="false"/>
          <w:color w:val="000000"/>
          <w:sz w:val="20"/>
        </w:rPr>
        <w:t xml:space="preserve"> that do not involve any Person other than the Borrowers and Restricted Subsidiaries that are wholly owned Restricted Subsidiaries; </w:t>
      </w:r>
    </w:p>
    <w:p>
      <w:pPr>
        <w:spacing w:before="240" w:after="0"/>
        <w:ind w:left="120"/>
        <w:jc w:val="left"/>
      </w:pPr>
      <w:r>
        <w:rPr>
          <w:rFonts w:ascii="Times New Roman" w:hAnsi="Times New Roman"/>
          <w:b w:val="false"/>
          <w:i w:val="false"/>
          <w:color w:val="000000"/>
          <w:sz w:val="20"/>
        </w:rPr>
        <w:t xml:space="preserve"> (r) Investments made in connection with any Qualified Receivables Financing, including Investments made to fund the payment of fees and expenses incurred in connection with any Qualified Receivables Financing and the purchase of assets pursuant to a Receivables Repurchase Obligation; </w:t>
      </w:r>
    </w:p>
    <w:p>
      <w:pPr>
        <w:spacing w:before="240" w:after="0"/>
        <w:ind w:left="120"/>
        <w:jc w:val="left"/>
      </w:pPr>
      <w:r>
        <w:rPr>
          <w:rFonts w:ascii="Times New Roman" w:hAnsi="Times New Roman"/>
          <w:b w:val="false"/>
          <w:i w:val="false"/>
          <w:color w:val="000000"/>
          <w:sz w:val="20"/>
        </w:rPr>
        <w:t xml:space="preserve"> (s) Guarantees by the Borrowers or any Restricted Subsidiary of leases (other than Capital Lease Obligations) or of other obligations that do not constitute Indebtedness, in each case entered into in the ordinary course of business; </w:t>
      </w:r>
    </w:p>
    <w:p>
      <w:pPr>
        <w:spacing w:before="240" w:after="0"/>
        <w:ind w:left="120"/>
        <w:jc w:val="left"/>
      </w:pPr>
      <w:r>
        <w:rPr>
          <w:rFonts w:ascii="Times New Roman" w:hAnsi="Times New Roman"/>
          <w:b w:val="false"/>
          <w:i w:val="false"/>
          <w:color w:val="000000"/>
          <w:sz w:val="20"/>
        </w:rPr>
        <w:t xml:space="preserve"> (t) Investments by the Borrower or any Restricted Subsidiary if, on a Pro Forma Basis after giving effect thereto including all related commitments for future Investments (and the principal amount of any Indebtedness that is assumed or otherwise incurred in connection with such Investment), the Total Leverage Ratio is less than 2.75 to 1.00; </w:t>
      </w:r>
    </w:p>
    <w:p>
      <w:pPr>
        <w:spacing w:before="240" w:after="0"/>
        <w:ind w:left="120"/>
        <w:jc w:val="left"/>
      </w:pPr>
      <w:r>
        <w:rPr>
          <w:rFonts w:ascii="Times New Roman" w:hAnsi="Times New Roman"/>
          <w:b w:val="false"/>
          <w:i w:val="false"/>
          <w:color w:val="000000"/>
          <w:sz w:val="20"/>
        </w:rPr>
        <w:t xml:space="preserve"> (u) other Investments by the Borrowers or any Restricted Subsidiary in an aggregate amount, as valued at cost at the time each such Investment is made and including all related commitments for future Investments, in an aggregate amount not exceeding, at the time such Investments are made and after giving effect thereto, the greater of (i) $300,000,000 and (ii) 3.00% of Consolidated Total Assets determined at the time of investment; </w:t>
      </w:r>
    </w:p>
    <w:p>
      <w:pPr>
        <w:spacing w:before="240" w:after="0"/>
        <w:ind w:left="120"/>
        <w:jc w:val="left"/>
      </w:pPr>
      <w:r>
        <w:rPr>
          <w:rFonts w:ascii="Times New Roman" w:hAnsi="Times New Roman"/>
          <w:b w:val="false"/>
          <w:i w:val="false"/>
          <w:color w:val="000000"/>
          <w:sz w:val="20"/>
        </w:rPr>
        <w:t xml:space="preserve"> (v) Permitted Joint Venture Investments made by the Company or any of its Restricted Subsidiaries, in an aggregate amount (measured on the date each such Investment was made and without giving effect to subsequent changes in value), when taken together with all other Investments made pursuant to this clause (v) and then outstanding, that does not exceed the greater of (i) $100,000,000 and (ii) 1.00% of Consolidated Total Assets determined at the time of investment;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 upon the occurrence of the Investment Grade Date and at any time thereafter, Investments that (i) do not violate the articles or certificate of incorporation or </w:t>
      </w:r>
      <w:r>
        <w:rPr>
          <w:rFonts w:ascii="Times New Roman" w:hAnsi="Times New Roman"/>
          <w:b w:val="false"/>
          <w:i w:val="false"/>
          <w:color w:val="000000"/>
          <w:sz w:val="20"/>
        </w:rPr>
        <w:t>by-laws</w:t>
      </w:r>
      <w:r>
        <w:rPr>
          <w:rFonts w:ascii="Times New Roman" w:hAnsi="Times New Roman"/>
          <w:b w:val="false"/>
          <w:i w:val="false"/>
          <w:color w:val="000000"/>
          <w:sz w:val="20"/>
        </w:rPr>
        <w:t xml:space="preserve"> or partnership agreement or limited liability company operating agreement of any Borrower or any Restricted Subsidiary and (ii) immediately before and immediately after giving </w:t>
      </w:r>
      <w:r>
        <w:rPr>
          <w:rFonts w:ascii="Times New Roman" w:hAnsi="Times New Roman"/>
          <w:b w:val="false"/>
          <w:i/>
          <w:color w:val="000000"/>
          <w:sz w:val="20"/>
        </w:rPr>
        <w:t>pro forma</w:t>
      </w:r>
      <w:r>
        <w:rPr>
          <w:rFonts w:ascii="Times New Roman" w:hAnsi="Times New Roman"/>
          <w:b w:val="false"/>
          <w:i w:val="false"/>
          <w:color w:val="000000"/>
          <w:sz w:val="20"/>
        </w:rPr>
        <w:t xml:space="preserve"> effect to any such Investment, the Borrowers and their Restricted Subsidiaries are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Notwithstanding anything to the contrary contained herein, (i) Investments in Unrestricted Subsidiaries shall only be permitted (A) during the Secured Period, in an aggregate amount for all such Investments up to the greater of (1) $150,000,000 and (2) 1.50% of Consolidated Total Assets, and (B) upon the occurrence of the Investment Grade Date, in an aggregate amount for all such Investments up to the greater of (1) $350,000,000 and (2) 3.50% of Consolidated Net Tangible Assets, determined at the time of investment, and (ii) the making of any such Investment shall be permitted only to the extent that (A) no Default or Event of Default shall have occurred and be continuing or would result from the making of such Investment and (B) the Company shall be in compliance with the Financial Covenants on a Pro Forma Basis. </w:t>
      </w:r>
    </w:p>
    <w:p>
      <w:pPr>
        <w:spacing w:before="240" w:after="0"/>
        <w:ind w:left="120"/>
        <w:jc w:val="left"/>
      </w:pPr>
      <w:r>
        <w:rPr>
          <w:rFonts w:ascii="Times New Roman" w:hAnsi="Times New Roman"/>
          <w:b w:val="false"/>
          <w:i w:val="false"/>
          <w:color w:val="000000"/>
          <w:sz w:val="20"/>
        </w:rPr>
        <w:t xml:space="preserve"> SECTION 6.05. </w:t>
      </w:r>
      <w:r>
        <w:rPr>
          <w:rFonts w:ascii="Times New Roman" w:hAnsi="Times New Roman"/>
          <w:b w:val="false"/>
          <w:i w:val="false"/>
          <w:color w:val="000000"/>
          <w:sz w:val="20"/>
          <w:u w:val="single"/>
        </w:rPr>
        <w:t>Asset Sales</w:t>
      </w:r>
      <w:r>
        <w:rPr>
          <w:rFonts w:ascii="Times New Roman" w:hAnsi="Times New Roman"/>
          <w:b w:val="false"/>
          <w:i w:val="false"/>
          <w:color w:val="000000"/>
          <w:sz w:val="20"/>
        </w:rPr>
        <w:t xml:space="preserve"> . The Borrowers will not, nor will they permit any of their Restricted Subsidiaries to, sell, transfer, lease, license or otherwise dispose of all or substantially all of their respective assets or, at any time prior to the Investment Grade Date, any asset, including, in each case, Equity Interests owned by it, nor, at any time prior to the occurrence of the Investment Grade Date, will the Borrowers permit any Restricted Subsidiary to issue any additional Equity Interest in such Restricted Subsidiary (other than issuing directors’ qualifying shares and other than issuing Equity Interests to the Borrowers or another Restricted Subsidiary), except: </w:t>
      </w:r>
    </w:p>
    <w:p>
      <w:pPr>
        <w:spacing w:before="240" w:after="0"/>
        <w:ind w:left="120"/>
        <w:jc w:val="left"/>
      </w:pPr>
      <w:r>
        <w:rPr>
          <w:rFonts w:ascii="Times New Roman" w:hAnsi="Times New Roman"/>
          <w:b w:val="false"/>
          <w:i w:val="false"/>
          <w:color w:val="000000"/>
          <w:sz w:val="20"/>
        </w:rPr>
        <w:t xml:space="preserve"> (a) sales, transfers, leases and other dispositions of (i) inventory, (ii) used, obsolete or surplus equipment, (iii) property no longer used or useful in the conduct of the business of the Borrowers and the Restricted Subsidiaries (including intellectual property,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5.04(b)</w:t>
      </w:r>
      <w:r>
        <w:rPr>
          <w:rFonts w:ascii="Times New Roman" w:hAnsi="Times New Roman"/>
          <w:b w:val="false"/>
          <w:i w:val="false"/>
          <w:color w:val="000000"/>
          <w:sz w:val="20"/>
        </w:rPr>
        <w:t xml:space="preserve"> ), (iv) immaterial assets and (v) cash and Permitted Investments, in each case in the ordinary course of business; </w:t>
      </w:r>
    </w:p>
    <w:p>
      <w:pPr>
        <w:spacing w:before="240" w:after="0"/>
        <w:ind w:left="120"/>
        <w:jc w:val="left"/>
      </w:pPr>
      <w:r>
        <w:rPr>
          <w:rFonts w:ascii="Times New Roman" w:hAnsi="Times New Roman"/>
          <w:b w:val="false"/>
          <w:i w:val="false"/>
          <w:color w:val="000000"/>
          <w:sz w:val="20"/>
        </w:rPr>
        <w:t xml:space="preserve"> (b) sales, transfers, leases and other dispositions to the Borrowers or a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such sales, transfers, leases or other dispositions involving a Restricted Subsidiary that is not a Loan Party shall, to the extent applicable, be made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sales, transfers and other dispositions of accounts receivable in connection with the compromise, settlement or collection thereof not as part of any accounts receivables financing transaction; </w:t>
      </w:r>
    </w:p>
    <w:p>
      <w:pPr>
        <w:spacing w:before="240" w:after="0"/>
        <w:ind w:left="120"/>
        <w:jc w:val="left"/>
      </w:pPr>
      <w:r>
        <w:rPr>
          <w:rFonts w:ascii="Times New Roman" w:hAnsi="Times New Roman"/>
          <w:b w:val="false"/>
          <w:i w:val="false"/>
          <w:color w:val="000000"/>
          <w:sz w:val="20"/>
        </w:rPr>
        <w:t xml:space="preserve"> (d) (i) sales, transfers, leases and other dispositions of assets to the extent that such assets constitute an Investment permitted by clause (j), (l) or (n)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or another asset received as consideration for the disposition of any asset permitted by this Section (in each case, other than Equity Interests in a Restricted Subsidiary, unless all Equity Interests in such Restricted Subsidiary (other than directors’ qualifying shares) are sold) and (ii) sales, transfers, and other dispositions of the Equity Interests of a Restricted Subsidiary by the Borrowers or a Restricted Subsidiary to the extent such sale, transfer or other disposition would be permissible as an Investment in a Restricted Subsidiary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6.04(e)</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(u)</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leases or subleases entered into in the ordinary course of business, to the extent that they do not materially interfere with the business of the Borrowers or any Restricted Subsidiary and in the case of any Mortgaged Property within England only where such leases are granted to utility providers and are in a standard form utility substation or gas governor lease;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rPr>
        <w:t>non-exclusive</w:t>
      </w:r>
      <w:r>
        <w:rPr>
          <w:rFonts w:ascii="Times New Roman" w:hAnsi="Times New Roman"/>
          <w:b w:val="false"/>
          <w:i w:val="false"/>
          <w:color w:val="000000"/>
          <w:sz w:val="20"/>
        </w:rPr>
        <w:t xml:space="preserve"> licenses or sublicenses of intellectual property in the ordinary course of business, to the extent that they do not materially interfere with the business of the Borrowers or any Restricted Subsidiary; </w:t>
      </w:r>
    </w:p>
    <w:p>
      <w:pPr>
        <w:spacing w:before="240" w:after="0"/>
        <w:ind w:left="120"/>
        <w:jc w:val="left"/>
      </w:pPr>
      <w:r>
        <w:rPr>
          <w:rFonts w:ascii="Times New Roman" w:hAnsi="Times New Roman"/>
          <w:b w:val="false"/>
          <w:i w:val="false"/>
          <w:color w:val="000000"/>
          <w:sz w:val="20"/>
        </w:rPr>
        <w:t xml:space="preserve"> (g) dispositions resulting from any casualty or other insured damage to, or any taking under power of eminent domain or by condemnation or similar proceeding of, any asset of the Borrowers or any Restricted Subsidiary; </w:t>
      </w:r>
    </w:p>
    <w:p>
      <w:pPr>
        <w:spacing w:before="240" w:after="0"/>
        <w:ind w:left="120"/>
        <w:jc w:val="left"/>
      </w:pPr>
      <w:r>
        <w:rPr>
          <w:rFonts w:ascii="Times New Roman" w:hAnsi="Times New Roman"/>
          <w:b w:val="false"/>
          <w:i w:val="false"/>
          <w:color w:val="000000"/>
          <w:sz w:val="20"/>
        </w:rPr>
        <w:t xml:space="preserve"> (h) dispositions of assets to the extent that (i) such assets are exchanged for credit against the purchase price of similar replacement assets or (ii) the proceeds of such disposition are promptly applied to the purchase price of such replacement assets; </w:t>
      </w:r>
    </w:p>
    <w:p>
      <w:pPr>
        <w:spacing w:before="240" w:after="0"/>
        <w:ind w:left="120"/>
        <w:jc w:val="left"/>
      </w:pPr>
      <w:r>
        <w:rPr>
          <w:rFonts w:ascii="Times New Roman" w:hAnsi="Times New Roman"/>
          <w:b w:val="false"/>
          <w:i w:val="false"/>
          <w:color w:val="000000"/>
          <w:sz w:val="20"/>
        </w:rPr>
        <w:t xml:space="preserve"> (i) dispositions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(j) sales, transfers or other dispositions of accounts receivable and related assets (and any bank or deposit accounts into which collections thereon may be deposited) in connection with any Qualified Receivables Financing; </w:t>
      </w:r>
    </w:p>
    <w:p>
      <w:pPr>
        <w:spacing w:before="240" w:after="0"/>
        <w:ind w:left="120"/>
        <w:jc w:val="left"/>
      </w:pPr>
      <w:r>
        <w:rPr>
          <w:rFonts w:ascii="Times New Roman" w:hAnsi="Times New Roman"/>
          <w:b w:val="false"/>
          <w:i w:val="false"/>
          <w:color w:val="000000"/>
          <w:sz w:val="20"/>
        </w:rPr>
        <w:t xml:space="preserve"> (k) sales, transfers, leases, licenses and other dispositions of assets if (i) on a Pro Forma Basis after giving effect thereto, the Total Leverage Ratio is less than 3.00 to 1.00 and (ii) no Event of Default has occurred and is continuing at the time of such sale, transfer, lease or other disposition or would result therefrom; </w:t>
      </w:r>
    </w:p>
    <w:p>
      <w:pPr>
        <w:spacing w:before="240" w:after="0"/>
        <w:ind w:left="120"/>
        <w:jc w:val="left"/>
      </w:pPr>
      <w:r>
        <w:rPr>
          <w:rFonts w:ascii="Times New Roman" w:hAnsi="Times New Roman"/>
          <w:b w:val="false"/>
          <w:i w:val="false"/>
          <w:color w:val="000000"/>
          <w:sz w:val="20"/>
        </w:rPr>
        <w:t>(l) [Reserved]; and</w:t>
      </w:r>
    </w:p>
    <w:p>
      <w:pPr>
        <w:spacing w:before="240" w:after="0"/>
        <w:ind w:left="120"/>
        <w:jc w:val="left"/>
      </w:pPr>
      <w:r>
        <w:rPr>
          <w:rFonts w:ascii="Times New Roman" w:hAnsi="Times New Roman"/>
          <w:b w:val="false"/>
          <w:i w:val="false"/>
          <w:color w:val="000000"/>
          <w:sz w:val="20"/>
        </w:rPr>
        <w:t xml:space="preserve"> (m) sales, transfers, leases, licenses and other dispositions of assets that are not permitted by any other clause of this Section;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the aggregate fair value of all assets sold, transferred, leased, licensed or otherwise disposed of in reliance upon this clause (m) shall not exceed, during the term of this Agreement, the sum of (A) the greater of (1) $500,000,000 and (2) 5.00% of Consolidated Total Assets and (B) the amount of any proceeds received by the Company or any Restricted Subsidiary in connection with the Specified Asset Sales and (ii) no Event of Default has occurred and is continuing at the time of such sale, transfer, lease or other disposition or would result therefrom;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all sales, transfers, leases, licenses and other dispositions permitted by clauses (k) and (m) shall be made for fair value (as determined in good faith by the Borrowers), and at least 75% of the aggregate consideration from all sales, transfers, leases and other dispositions permitted by clauses (k) and (m) and made on or after the Effective Date, on a cumulative basis, is in the form of cash or cash equivalents;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 any consideration in the form of Permitted Investments that are disposed of for cash consideration within 30 Business Days after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such sale, transfer or other disposition shall be deemed to be cash consideration in an amount equal to the amount of such cash consideration for purposes of this proviso; (ii) any liabilities (as shown on the Company’s most recent balance sheet provided hereunder or in the footnotes thereto) of a Borrower or such Restricted Subsidiary, other than liabilities that are by their terms subordinated to the payment in cash of the Obligations, that are assumed by the transferee with respect to the applicable sale, transfer, lease or other disposition and for which the Borrowers and all the Restricted Subsidiaries shall have been validly released by all applicable creditors in writing shall be deemed to be cash consideration in an amount equal to the liabilities so assumed; and (iii) any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received by such Borrower or such Restricted Subsidiary in respect of any such sale, transfer, lease or other disposition having an aggregate fair market value, taken together with all other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received pursuant to this clause (iii) that is at that time outstanding, not in excess of $50,000,000 at the time of the receipt of such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(with the fair market value of each item of Designated Non-Cash Consideration being measured at the time received and without giving effect to subsequent changes in value) shall be deemed to be cash consideration. </w:t>
      </w:r>
    </w:p>
    <w:p>
      <w:pPr>
        <w:spacing w:before="240" w:after="0"/>
        <w:ind w:left="120"/>
        <w:jc w:val="left"/>
      </w:pPr>
      <w:r>
        <w:rPr>
          <w:rFonts w:ascii="Times New Roman" w:hAnsi="Times New Roman"/>
          <w:b w:val="false"/>
          <w:i w:val="false"/>
          <w:color w:val="000000"/>
          <w:sz w:val="20"/>
        </w:rPr>
        <w:t xml:space="preserve"> SECTION 6.06.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6.07. </w:t>
      </w:r>
      <w:r>
        <w:rPr>
          <w:rFonts w:ascii="Times New Roman" w:hAnsi="Times New Roman"/>
          <w:b w:val="false"/>
          <w:i w:val="false"/>
          <w:color w:val="000000"/>
          <w:sz w:val="20"/>
          <w:u w:val="single"/>
        </w:rPr>
        <w:t>Use of Proceeds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and Letters of Credit</w:t>
      </w:r>
      <w:r>
        <w:rPr>
          <w:rFonts w:ascii="Times New Roman" w:hAnsi="Times New Roman"/>
          <w:b w:val="false"/>
          <w:i w:val="false"/>
          <w:color w:val="000000"/>
          <w:sz w:val="20"/>
        </w:rPr>
        <w:t xml:space="preserve"> . No part of the proceeds of any Loan will be used, whether directly or indirectly, for any purpose that entails a violation of any of the regulations of the Federal Reserve Board, including Regulations T, U and X. The Borrowers will not request any Borrowing or Letter of Credit, and the Borrowers shall not use, and shall procure that their Subsidiaries and their or their respective directors, officers, employees and agents shall not use, the proceeds of any Borrowing or Letter of Credit (A) in furtherance of an offer, payment, promise to pay, or authorization of the payment or giving of money, or anything else of value, to any Person in violation of any Anti-Corruption Laws, (B) for the purpose of funding, financing or facilitating any activities, business or transaction of or with any Sanctioned Person, or in any Sanctioned Country, except to the extent permitted for a Person required to comply with Sanctions, or (C) in any manner that would result in the violation of any Sanctions applicable to any party hereto. </w:t>
      </w:r>
    </w:p>
    <w:p>
      <w:pPr>
        <w:spacing w:before="240" w:after="0"/>
        <w:ind w:left="120"/>
        <w:jc w:val="left"/>
      </w:pPr>
      <w:r>
        <w:rPr>
          <w:rFonts w:ascii="Times New Roman" w:hAnsi="Times New Roman"/>
          <w:b w:val="false"/>
          <w:i w:val="false"/>
          <w:color w:val="000000"/>
          <w:sz w:val="20"/>
        </w:rPr>
        <w:t xml:space="preserve"> SECTION 6.08. </w:t>
      </w:r>
      <w:r>
        <w:rPr>
          <w:rFonts w:ascii="Times New Roman" w:hAnsi="Times New Roman"/>
          <w:b w:val="false"/>
          <w:i w:val="false"/>
          <w:color w:val="000000"/>
          <w:sz w:val="20"/>
          <w:u w:val="single"/>
        </w:rPr>
        <w:t>Restricted Payments; Certain Payments of Junior Indebtedness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Borrowers will not, nor will they permit any of their Restricted Subsidiaries to, declare or make, or agree to pay or make, directly or indirectly, any Restricted Payment, or incur any obligation (contingent or otherwise) to do so, except that: </w:t>
      </w:r>
    </w:p>
    <w:p>
      <w:pPr>
        <w:spacing w:before="120" w:after="0"/>
        <w:ind w:left="120"/>
        <w:jc w:val="left"/>
      </w:pPr>
      <w:r>
        <w:rPr>
          <w:rFonts w:ascii="Times New Roman" w:hAnsi="Times New Roman"/>
          <w:b w:val="false"/>
          <w:i w:val="false"/>
          <w:color w:val="000000"/>
          <w:sz w:val="20"/>
        </w:rPr>
        <w:t xml:space="preserve"> (i) Permitted Tax Distributions may be made; </w:t>
      </w:r>
    </w:p>
    <w:p>
      <w:pPr>
        <w:spacing w:before="120" w:after="0"/>
        <w:ind w:left="120"/>
        <w:jc w:val="left"/>
      </w:pPr>
      <w:r>
        <w:rPr>
          <w:rFonts w:ascii="Times New Roman" w:hAnsi="Times New Roman"/>
          <w:b w:val="false"/>
          <w:i w:val="false"/>
          <w:color w:val="000000"/>
          <w:sz w:val="20"/>
        </w:rPr>
        <w:t xml:space="preserve"> (ii) any Restricted Subsidiary may declare and pay dividends or make other distributions with respect to its Equity Interests, or make other Restricted Payments in respect of its Equity Interests, in each case ratably to the holders of such Equity Interests (or better, with respect to any holders that are Loan Parties or Restricted Subsidiaries); </w:t>
      </w:r>
    </w:p>
    <w:p>
      <w:pPr>
        <w:spacing w:before="120" w:after="0"/>
        <w:ind w:left="120"/>
        <w:jc w:val="left"/>
      </w:pPr>
      <w:r>
        <w:rPr>
          <w:rFonts w:ascii="Times New Roman" w:hAnsi="Times New Roman"/>
          <w:b w:val="false"/>
          <w:i w:val="false"/>
          <w:color w:val="000000"/>
          <w:sz w:val="20"/>
        </w:rPr>
        <w:t>(iii) [reserved];</w:t>
      </w:r>
    </w:p>
    <w:p>
      <w:pPr>
        <w:spacing w:before="120" w:after="0"/>
        <w:ind w:left="120"/>
        <w:jc w:val="left"/>
      </w:pPr>
      <w:r>
        <w:rPr>
          <w:rFonts w:ascii="Times New Roman" w:hAnsi="Times New Roman"/>
          <w:b w:val="false"/>
          <w:i w:val="false"/>
          <w:color w:val="000000"/>
          <w:sz w:val="20"/>
        </w:rPr>
        <w:t xml:space="preserve"> (iv) the Company may declare and pay dividends with respect to its Equity Interests payable solely in shares of Qualified Equity Interests;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 the Company may make Restricted Payments, not exceeding $25,000,000 during any fiscal year, for the repurchase, retirement, cancellation or other acquisition or retirement for value of Equity Interests of the Company and its Restricted Subsidiaries held by any future, present or former employee, director, manager or consultant of the Company and its Restricted Subsidiaries pursuant to any management equity plan or stock option plan or any other management or employee benefit plan or agreement, or any stock subscription or stockholder agreement; </w:t>
      </w:r>
    </w:p>
    <w:p>
      <w:pPr>
        <w:spacing w:before="120" w:after="0"/>
        <w:ind w:left="120"/>
        <w:jc w:val="left"/>
      </w:pPr>
      <w:r>
        <w:rPr>
          <w:rFonts w:ascii="Times New Roman" w:hAnsi="Times New Roman"/>
          <w:b w:val="false"/>
          <w:i w:val="false"/>
          <w:color w:val="000000"/>
          <w:sz w:val="20"/>
        </w:rPr>
        <w:t>(vi) [reserved];</w:t>
      </w:r>
    </w:p>
    <w:p>
      <w:pPr>
        <w:spacing w:before="120" w:after="0"/>
        <w:ind w:left="120"/>
        <w:jc w:val="left"/>
      </w:pPr>
      <w:r>
        <w:rPr>
          <w:rFonts w:ascii="Times New Roman" w:hAnsi="Times New Roman"/>
          <w:b w:val="false"/>
          <w:i w:val="false"/>
          <w:color w:val="000000"/>
          <w:sz w:val="20"/>
        </w:rPr>
        <w:t xml:space="preserve"> (vii) the Company may make cash payments in lieu of the issuance of fractional shares in connection with the exercise of warrants, options or other securities convertible into or exchangeable for Equity Interests in the Company; </w:t>
      </w:r>
    </w:p>
    <w:p>
      <w:pPr>
        <w:spacing w:before="120" w:after="0"/>
        <w:ind w:left="120"/>
        <w:jc w:val="left"/>
      </w:pPr>
      <w:r>
        <w:rPr>
          <w:rFonts w:ascii="Times New Roman" w:hAnsi="Times New Roman"/>
          <w:b w:val="false"/>
          <w:i w:val="false"/>
          <w:color w:val="000000"/>
          <w:sz w:val="20"/>
        </w:rPr>
        <w:t xml:space="preserve"> (viii) the Company may repurchase Equity Interests upon the exercise or vesting of stock options and restricted stock (A) if such Equity Interests represent a portion of the exercise price of such stock options or restricted stock (and related redemption or cancellation of shares for payment of taxes or other amounts with respect to such exercise or vesting) or (B) in order to reduce the dilutive effect of such exercise (so long as the amount of Equity Interests repurchased is in an equal or lesser amount to the amount exercised); </w:t>
      </w:r>
    </w:p>
    <w:p>
      <w:pPr>
        <w:spacing w:before="120" w:after="0"/>
        <w:ind w:left="120"/>
        <w:jc w:val="left"/>
      </w:pPr>
      <w:r>
        <w:rPr>
          <w:rFonts w:ascii="Times New Roman" w:hAnsi="Times New Roman"/>
          <w:b w:val="false"/>
          <w:i w:val="false"/>
          <w:color w:val="000000"/>
          <w:sz w:val="20"/>
        </w:rPr>
        <w:t xml:space="preserve"> (ix) concurrently with any issuance of Qualified Equity Interests, the Company may redeem, purchase or retire any Equity Interests of the Company using the proceeds of, or convert or exchange any Equity Interests of the Company for, such Qualified Equity Interests; </w:t>
      </w:r>
    </w:p>
    <w:p>
      <w:pPr>
        <w:spacing w:before="120" w:after="0"/>
        <w:ind w:left="120"/>
        <w:jc w:val="left"/>
      </w:pPr>
      <w:r>
        <w:rPr>
          <w:rFonts w:ascii="Times New Roman" w:hAnsi="Times New Roman"/>
          <w:b w:val="false"/>
          <w:i w:val="false"/>
          <w:color w:val="000000"/>
          <w:sz w:val="20"/>
        </w:rPr>
        <w:t xml:space="preserve"> (x) the Company may declare and make Restricted Payments so long as (A) after giving effect thereto on a Pro Forma Basis, the Total Leverage Ratio does not exceed 2.75 to 1.00 and (B) no Event of Default has occurred and is continuing or would result therefrom; </w:t>
      </w:r>
    </w:p>
    <w:p>
      <w:pPr>
        <w:spacing w:before="120" w:after="0"/>
        <w:ind w:left="120"/>
        <w:jc w:val="left"/>
      </w:pPr>
      <w:r>
        <w:rPr>
          <w:rFonts w:ascii="Times New Roman" w:hAnsi="Times New Roman"/>
          <w:b w:val="false"/>
          <w:i w:val="false"/>
          <w:color w:val="000000"/>
          <w:sz w:val="20"/>
        </w:rPr>
        <w:t xml:space="preserve"> (xi) the Company may declare and make Restricted Payments in an aggregate amount not to exceed, at the time such dividends are paid and after giving effect thereto, the greater of (A) $100,000,000 and (B) 1.00% of Consolidated Total Assets (reduced by the amount of any prepayments of Indebtedness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6.08(b)(v)</w:t>
      </w:r>
      <w:r>
        <w:rPr>
          <w:rFonts w:ascii="Times New Roman" w:hAnsi="Times New Roman"/>
          <w:b w:val="false"/>
          <w:i w:val="false"/>
          <w:color w:val="000000"/>
          <w:sz w:val="20"/>
        </w:rPr>
        <w:t xml:space="preserve"> ), so long as no Default or Event of Default has occurred and is continuing or would result therefrom; and </w:t>
      </w:r>
    </w:p>
    <w:p>
      <w:pPr>
        <w:spacing w:before="120" w:after="0"/>
        <w:ind w:left="120"/>
        <w:jc w:val="left"/>
      </w:pPr>
      <w:r>
        <w:rPr>
          <w:rFonts w:ascii="Times New Roman" w:hAnsi="Times New Roman"/>
          <w:b w:val="false"/>
          <w:i w:val="false"/>
          <w:color w:val="000000"/>
          <w:sz w:val="20"/>
        </w:rPr>
        <w:t xml:space="preserve"> (xii) on the Investment Grade Date and at any time thereafter, the Company may declare and make Restricted Payments so long as (A) after giving effect thereto on a Pro Forma Basis, the Total Leverage Ratio does not exceed 3.25 to 1.00 and (B) no Event of Default has occurred and is continuing or would result therefrom. </w:t>
      </w:r>
    </w:p>
    <w:p>
      <w:pPr>
        <w:spacing w:before="240" w:after="0"/>
        <w:ind w:left="120"/>
        <w:jc w:val="left"/>
      </w:pPr>
      <w:r>
        <w:rPr>
          <w:rFonts w:ascii="Times New Roman" w:hAnsi="Times New Roman"/>
          <w:b w:val="false"/>
          <w:i w:val="false"/>
          <w:color w:val="000000"/>
          <w:sz w:val="20"/>
        </w:rPr>
        <w:t xml:space="preserve"> (b) The Borrowers will not, nor will they permit any of their Restricted Subsidiaries to, prepay, redeem, purchase or otherwise satisfy any Material Indebtedness of the type described in clauses (a) or (b) of the definition of Indebtedness, the Senior Unsecured Notes or any other Indebtedness for borrowed money that is subordinated in right of payment to or is unsecured or secured by a Lien that is junior to the Indebtedness incurred hereunder, except for: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 payments of or in respect of any such Indebtedness if, after giving effect thereto on a Pro Forma Basis, the Total Leverage Ratio is less than 2.75 to 1.00, so long as no Default or Event of Default has occurred and is continuing or would result therefrom; </w:t>
      </w:r>
    </w:p>
    <w:p>
      <w:pPr>
        <w:spacing w:before="120" w:after="0"/>
        <w:ind w:left="120"/>
        <w:jc w:val="left"/>
      </w:pPr>
      <w:r>
        <w:rPr>
          <w:rFonts w:ascii="Times New Roman" w:hAnsi="Times New Roman"/>
          <w:b w:val="false"/>
          <w:i w:val="false"/>
          <w:color w:val="000000"/>
          <w:sz w:val="20"/>
        </w:rPr>
        <w:t xml:space="preserve"> (ii) regularly scheduled interest and principal payments as and when due in respect of any such Indebtedness, other than payments in respect of such Indebtedness prohibited by the subordination provisions thereof; </w:t>
      </w:r>
    </w:p>
    <w:p>
      <w:pPr>
        <w:spacing w:before="120" w:after="0"/>
        <w:ind w:left="120"/>
        <w:jc w:val="left"/>
      </w:pPr>
      <w:r>
        <w:rPr>
          <w:rFonts w:ascii="Times New Roman" w:hAnsi="Times New Roman"/>
          <w:b w:val="false"/>
          <w:i w:val="false"/>
          <w:color w:val="000000"/>
          <w:sz w:val="20"/>
        </w:rPr>
        <w:t xml:space="preserve"> (iii) Refinancing Indebtedness incurred to refinance Indebtedness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(iv) prepayments, redemptions, repurchases or satisfactions of Indebtedness (other than Subordinated Indebtedness and Disqualified Equity Interests), so long as (A) no Default or Event of Default has occurred and is continuing or would result therefrom and (B) immediately after giving effect to such prepayment, redemption, repurchase or satisfaction of Indebtedness, the amount of Consolidated First Lien Net Debt of the Borrowers and the Restricted Subsidiaries shall not exceed $400,000,000; provided, that the payments of or in respect of any such Indebtedness permitted pursuant to this clause (iv) shall not exceed $1,000,000,000 in the aggregate; </w:t>
      </w:r>
    </w:p>
    <w:p>
      <w:pPr>
        <w:spacing w:before="120" w:after="0"/>
        <w:ind w:left="120"/>
        <w:jc w:val="left"/>
      </w:pPr>
      <w:r>
        <w:rPr>
          <w:rFonts w:ascii="Times New Roman" w:hAnsi="Times New Roman"/>
          <w:b w:val="false"/>
          <w:i w:val="false"/>
          <w:color w:val="000000"/>
          <w:sz w:val="20"/>
        </w:rPr>
        <w:t xml:space="preserve"> (v) payments of or in respect of any such Indebtedness in an amount equal to, at the time such payments are made and after giving effect thereto, the greater of (A) $150,000,000 (reduced by any amounts declared and paid as Restricted Payments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6.08(a)(xi)</w:t>
      </w:r>
      <w:r>
        <w:rPr>
          <w:rFonts w:ascii="Times New Roman" w:hAnsi="Times New Roman"/>
          <w:b w:val="false"/>
          <w:i w:val="false"/>
          <w:color w:val="000000"/>
          <w:sz w:val="20"/>
        </w:rPr>
        <w:t xml:space="preserve"> ), and (B) 1.50% of Consolidated Total Assets, so long as no Default or Event of Default has occurred and is continuing or would result therefrom; and </w:t>
      </w:r>
    </w:p>
    <w:p>
      <w:pPr>
        <w:spacing w:before="120" w:after="0"/>
        <w:ind w:left="120"/>
        <w:jc w:val="left"/>
      </w:pPr>
      <w:r>
        <w:rPr>
          <w:rFonts w:ascii="Times New Roman" w:hAnsi="Times New Roman"/>
          <w:b w:val="false"/>
          <w:i w:val="false"/>
          <w:color w:val="000000"/>
          <w:sz w:val="20"/>
        </w:rPr>
        <w:t xml:space="preserve"> (vi) on the Investment Grade Date and at any time thereafter, payments of or in respect of any such Indebtedness if (A) after giving effect thereto on a Pro Forma Basis, the Total Leverage Ratio does not exceed 3.25 to 1.00 and (B) no Event of Default has occurred and is continuing or would result therefrom. </w:t>
      </w:r>
    </w:p>
    <w:p>
      <w:pPr>
        <w:spacing w:before="240" w:after="0"/>
        <w:ind w:left="120"/>
        <w:jc w:val="left"/>
      </w:pPr>
      <w:r>
        <w:rPr>
          <w:rFonts w:ascii="Times New Roman" w:hAnsi="Times New Roman"/>
          <w:b w:val="false"/>
          <w:i w:val="false"/>
          <w:color w:val="000000"/>
          <w:sz w:val="20"/>
        </w:rPr>
        <w:t xml:space="preserve"> SECTION 6.09. </w:t>
      </w:r>
      <w:r>
        <w:rPr>
          <w:rFonts w:ascii="Times New Roman" w:hAnsi="Times New Roman"/>
          <w:b w:val="false"/>
          <w:i w:val="false"/>
          <w:color w:val="000000"/>
          <w:sz w:val="20"/>
          <w:u w:val="single"/>
        </w:rPr>
        <w:t>Transactions with Affiliates</w:t>
      </w:r>
      <w:r>
        <w:rPr>
          <w:rFonts w:ascii="Times New Roman" w:hAnsi="Times New Roman"/>
          <w:b w:val="false"/>
          <w:i w:val="false"/>
          <w:color w:val="000000"/>
          <w:sz w:val="20"/>
        </w:rPr>
        <w:t xml:space="preserve"> . The Borrowers will not, nor will they permit any of their Restricted Subsidiaries to, sell, lease, license or otherwise transfer any assets to, or purchase, lease, license or otherwise acquire any assets from, or otherwise engage in any other transactions involving aggregate consideration in excess of $20,000,000 with, any of their Affiliates, except (a) transactions that are at prices and on terms and conditions not materially less favorable to the Borrowers or such Restricted Subsidiary than could be obtained on an </w:t>
      </w:r>
      <w:r>
        <w:rPr>
          <w:rFonts w:ascii="Times New Roman" w:hAnsi="Times New Roman"/>
          <w:b w:val="false"/>
          <w:i w:val="false"/>
          <w:color w:val="000000"/>
          <w:sz w:val="20"/>
        </w:rPr>
        <w:t>arm’s-length</w:t>
      </w:r>
      <w:r>
        <w:rPr>
          <w:rFonts w:ascii="Times New Roman" w:hAnsi="Times New Roman"/>
          <w:b w:val="false"/>
          <w:i w:val="false"/>
          <w:color w:val="000000"/>
          <w:sz w:val="20"/>
        </w:rPr>
        <w:t xml:space="preserve"> basis from unrelated third parties, (b) transactions between or among the Borrowers and any Restricted Subsidiaries not involving any other Affiliate, (c) advances, equity issuances, other Restricted Payments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 and Investments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and any other transaction involving the Borrowers and the Restricted Subsidiaries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w:t>
      </w:r>
      <w:r>
        <w:rPr>
          <w:rFonts w:ascii="Times New Roman" w:hAnsi="Times New Roman"/>
          <w:b w:val="false"/>
          <w:i w:val="false"/>
          <w:color w:val="000000"/>
          <w:sz w:val="20"/>
        </w:rPr>
        <w:t xml:space="preserve"> (to the extent such transaction is between the Borrowers and one or more Restricted Subsidiaries or between two or more Restricted Subsidiaries)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(to the extent such transaction is not required to be for fair value thereunder), (d) the payment of reasonable fees 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directors of the Borrowers or any Restricted Subsidiary who are not employees of the Borrowers or any Restricted Subsidiary, and compensation and employee benefit arrangements paid to, and indemnities provided for the benefit of, directors, officers, consultants or employees of the Borrowers or the Restricted Subsidiaries in the ordinary course of business, (e) any issuances of securities or other payments, awards or grants in cash, securities or otherwise pursuant to, or the funding of, employment agreements, stock options and stock ownership plans approved by the Borrowers’ board of directors and (f) employment and severance arrangements entered into in the ordinary course of business between the Borrowers or any Restricted Subsidiary and any employee thereof and approved by the applicable Borrower’s board of directors. </w:t>
      </w:r>
    </w:p>
    <w:p>
      <w:pPr>
        <w:spacing w:before="240" w:after="0"/>
        <w:ind w:left="120"/>
        <w:jc w:val="left"/>
      </w:pPr>
      <w:r>
        <w:rPr>
          <w:rFonts w:ascii="Times New Roman" w:hAnsi="Times New Roman"/>
          <w:b w:val="false"/>
          <w:i w:val="false"/>
          <w:color w:val="000000"/>
          <w:sz w:val="20"/>
        </w:rPr>
        <w:t xml:space="preserve"> SECTION 6.10. </w:t>
      </w:r>
      <w:r>
        <w:rPr>
          <w:rFonts w:ascii="Times New Roman" w:hAnsi="Times New Roman"/>
          <w:b w:val="false"/>
          <w:i w:val="false"/>
          <w:color w:val="000000"/>
          <w:sz w:val="20"/>
          <w:u w:val="single"/>
        </w:rPr>
        <w:t>Restrictive Agreements</w:t>
      </w:r>
      <w:r>
        <w:rPr>
          <w:rFonts w:ascii="Times New Roman" w:hAnsi="Times New Roman"/>
          <w:b w:val="false"/>
          <w:i w:val="false"/>
          <w:color w:val="000000"/>
          <w:sz w:val="20"/>
        </w:rPr>
        <w:t xml:space="preserve"> . The Borrowers will not, nor will they permit any of their Restricted Subsidiaries to, directly or indirectly, enter into, incur or permit to exist any agreement or other arrangement that prohibits, restricts or imposes any condition upon (a) during the Secured Period only, the ability of the Borrowers or any Restricted Subsidiary to create, incur or permit to exist any Lien upon any of their assets in favor of the Administrative Agent to secure the Obligations or (b) the ability of any Restricted Subsidiary to make or repay loans or advances to the Borrowers or any Restricted Subsidiary, to Guarantee the Obligations, or to transfer any of its properties or assets (including, for the avoidance of doubt, the payment of dividends or distributions) to the Borrowers or any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the foregoing shall not apply to (A) restrictions and conditions imposed by law or by this Agreement, any other Loan Document or any document governing any Refinancing Indebtedness in respect of the Loan Documents; (B) restrictions and conditions imposed by the Senior Unsecured Notes Documents as in effect on the Effective Date or any agreement or document evidencing Refinancing Indebtedness in respect of the Senior Unsecured Notes Documents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restrictions and conditions contained in any such agreement or document taken as a whole are not materially less favorable to the Lenders than the restrictions and conditions imposed by the Senior Unsecured Notes Documents; (C) restrictions and conditions imposed by the Performance LC Facility Documents as in effect on the Fifth Amendment Effective Date or any agreement or document evidencing Refinancing Indebtedness in respect of the Performance LC Facility Documents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restrictions and conditions contained in any such agreement or document taken as a whole are not materially less favorable to the Lenders than the restrictions and conditions imposed by the Performance LC Facility Documents; (D) in the case of any Restricted Subsidiary that is not a wholly owned Restricted Subsidiary, restrictions and conditions imposed by its organizational documents or any related joint venture or similar agreements;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restrictions and conditions apply only to such Restricted Subsidiary; (E) customary restrictions and conditions contained in agreements relating to the sale of a Restricted Subsidiary or any assets of the Borrowers or any Restricted Subsidiary, in each case pending such sale;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restrictions and conditions apply only to such Restricted Subsidiary or the assets that are to be sold and, in each case, such sale is permitted hereunder; (F) restrictions and conditions existing on the Effective Date and identified on </w:t>
      </w:r>
      <w:r>
        <w:rPr>
          <w:rFonts w:ascii="Times New Roman" w:hAnsi="Times New Roman"/>
          <w:b w:val="false"/>
          <w:i w:val="false"/>
          <w:color w:val="000000"/>
          <w:sz w:val="20"/>
          <w:u w:val="single"/>
        </w:rPr>
        <w:t>Schedule 6.10</w:t>
      </w:r>
      <w:r>
        <w:rPr>
          <w:rFonts w:ascii="Times New Roman" w:hAnsi="Times New Roman"/>
          <w:b w:val="false"/>
          <w:i w:val="false"/>
          <w:color w:val="000000"/>
          <w:sz w:val="20"/>
        </w:rPr>
        <w:t xml:space="preserve"> (and any extension or renewal of, or any amendment, modification or replacement of the documents set forth on such schedule that do not expand the scope of, any such restriction or condition in any material respect); (G) restrictions and conditions imposed by any agreement relating to Indebtedness of any Restricted Subsidiary in existence at the time such Restricted Subsidiary became a Restricted Subsidiary and otherwise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6.01(I)(g)</w:t>
      </w:r>
      <w:r>
        <w:rPr>
          <w:rFonts w:ascii="Times New Roman" w:hAnsi="Times New Roman"/>
          <w:b w:val="false"/>
          <w:i w:val="false"/>
          <w:color w:val="000000"/>
          <w:sz w:val="20"/>
        </w:rPr>
        <w:t xml:space="preserve"> or to any restrictions in any Indebtedness of a </w:t>
      </w:r>
      <w:r>
        <w:rPr>
          <w:rFonts w:ascii="Times New Roman" w:hAnsi="Times New Roman"/>
          <w:b w:val="false"/>
          <w:i w:val="false"/>
          <w:color w:val="000000"/>
          <w:sz w:val="20"/>
        </w:rPr>
        <w:t>non-Loan</w:t>
      </w:r>
      <w:r>
        <w:rPr>
          <w:rFonts w:ascii="Times New Roman" w:hAnsi="Times New Roman"/>
          <w:b w:val="false"/>
          <w:i w:val="false"/>
          <w:color w:val="000000"/>
          <w:sz w:val="20"/>
        </w:rPr>
        <w:t xml:space="preserve"> Party Restricted Subsidiary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6.01(I)(h)</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6.01(I)(s)</w:t>
      </w:r>
      <w:r>
        <w:rPr>
          <w:rFonts w:ascii="Times New Roman" w:hAnsi="Times New Roman"/>
          <w:b w:val="false"/>
          <w:i w:val="false"/>
          <w:color w:val="000000"/>
          <w:sz w:val="20"/>
        </w:rPr>
        <w:t xml:space="preserve"> , in each case if such restrictions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and conditions apply only to such Restricted Subsidiary and its subsidiaries; and (H) restrictions or conditions imposed by any agreement relating to any Qualified Receivables Financing permitted by this Agreement; and (ii) clause (a) of the foregoing shall not apply to (A) restrictions and conditions imposed by any agreement relating to secured Indebtedness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w:t>
      </w:r>
      <w:r>
        <w:rPr>
          <w:rFonts w:ascii="Times New Roman" w:hAnsi="Times New Roman"/>
          <w:b w:val="false"/>
          <w:i w:val="false"/>
          <w:color w:val="000000"/>
          <w:sz w:val="20"/>
        </w:rPr>
        <w:t xml:space="preserve"> if such restrictions and conditions apply only to the assets securing such Indebtedness and (B) customary provisions in leases and other agreements restricting the assignment thereof. </w:t>
      </w:r>
    </w:p>
    <w:p>
      <w:pPr>
        <w:spacing w:before="240" w:after="0"/>
        <w:ind w:left="120"/>
        <w:jc w:val="left"/>
      </w:pPr>
      <w:r>
        <w:rPr>
          <w:rFonts w:ascii="Times New Roman" w:hAnsi="Times New Roman"/>
          <w:b w:val="false"/>
          <w:i w:val="false"/>
          <w:color w:val="000000"/>
          <w:sz w:val="20"/>
        </w:rPr>
        <w:t xml:space="preserve"> SECTION 6.11. </w:t>
      </w:r>
      <w:r>
        <w:rPr>
          <w:rFonts w:ascii="Times New Roman" w:hAnsi="Times New Roman"/>
          <w:b w:val="false"/>
          <w:i w:val="false"/>
          <w:color w:val="000000"/>
          <w:sz w:val="20"/>
          <w:u w:val="single"/>
        </w:rPr>
        <w:t>Amendment of Material Documents</w:t>
      </w:r>
      <w:r>
        <w:rPr>
          <w:rFonts w:ascii="Times New Roman" w:hAnsi="Times New Roman"/>
          <w:b w:val="false"/>
          <w:i w:val="false"/>
          <w:color w:val="000000"/>
          <w:sz w:val="20"/>
        </w:rPr>
        <w:t xml:space="preserve"> . During the Secured Period only, the Borrowers will not, nor will they permit any of their Restricted Subsidiaries to (a) amend, modify or waive their certificate of incorporation, bylaws or other organizational documents or (b) amend, modify, waive or otherwise change, or consent or agree to any amendment, modification, waiver or other change to, any of the terms of any Material Indebtedness, including the Senior Unsecured Notes and the Performance LC Facility, in each case of </w:t>
      </w:r>
      <w:r>
        <w:rPr>
          <w:rFonts w:ascii="Times New Roman" w:hAnsi="Times New Roman"/>
          <w:b w:val="false"/>
          <w:i w:val="false"/>
          <w:color w:val="000000"/>
          <w:sz w:val="20"/>
          <w:u w:val="single"/>
        </w:rPr>
        <w:t>clauses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 if the effect of such amendment, modification or waiver would be materially adverse to the Lenders and, in the case of </w:t>
      </w:r>
      <w:r>
        <w:rPr>
          <w:rFonts w:ascii="Times New Roman" w:hAnsi="Times New Roman"/>
          <w:b w:val="false"/>
          <w:i w:val="false"/>
          <w:color w:val="000000"/>
          <w:sz w:val="20"/>
          <w:u w:val="single"/>
        </w:rPr>
        <w:t>clause (b)</w:t>
      </w:r>
      <w:r>
        <w:rPr>
          <w:rFonts w:ascii="Times New Roman" w:hAnsi="Times New Roman"/>
          <w:b w:val="false"/>
          <w:i w:val="false"/>
          <w:color w:val="000000"/>
          <w:sz w:val="20"/>
        </w:rPr>
        <w:t xml:space="preserve">  only, other than amendments or modifications that otherwise comply with the definition of Refinancing Indebtedness that may be incurred to refinance any such Material Indebtedness. </w:t>
      </w:r>
    </w:p>
    <w:p>
      <w:pPr>
        <w:spacing w:before="240" w:after="0"/>
        <w:ind w:left="120"/>
        <w:jc w:val="left"/>
      </w:pPr>
      <w:r>
        <w:rPr>
          <w:rFonts w:ascii="Times New Roman" w:hAnsi="Times New Roman"/>
          <w:b w:val="false"/>
          <w:i w:val="false"/>
          <w:color w:val="000000"/>
          <w:sz w:val="20"/>
        </w:rPr>
        <w:t xml:space="preserve"> SECTION 6.12. </w:t>
      </w:r>
      <w:r>
        <w:rPr>
          <w:rFonts w:ascii="Times New Roman" w:hAnsi="Times New Roman"/>
          <w:b w:val="false"/>
          <w:i w:val="false"/>
          <w:color w:val="000000"/>
          <w:sz w:val="20"/>
          <w:u w:val="single"/>
        </w:rPr>
        <w:t>Interest Coverage Ratio</w:t>
      </w:r>
      <w:r>
        <w:rPr>
          <w:rFonts w:ascii="Times New Roman" w:hAnsi="Times New Roman"/>
          <w:b w:val="false"/>
          <w:i w:val="false"/>
          <w:color w:val="000000"/>
          <w:sz w:val="20"/>
        </w:rPr>
        <w:t xml:space="preserve"> . During the Secured Period only, the Company will not permit the Interest Coverage Ratio as of the last day of any period of four consecutive fiscal quarters of the Company to be less than 3.00 to 1.00. </w:t>
      </w:r>
    </w:p>
    <w:p>
      <w:pPr>
        <w:spacing w:before="240" w:after="0"/>
        <w:ind w:left="120"/>
        <w:jc w:val="left"/>
      </w:pPr>
      <w:r>
        <w:rPr>
          <w:rFonts w:ascii="Times New Roman" w:hAnsi="Times New Roman"/>
          <w:b w:val="false"/>
          <w:i w:val="false"/>
          <w:color w:val="000000"/>
          <w:sz w:val="20"/>
        </w:rPr>
        <w:t xml:space="preserve"> SECTION 6.13. </w:t>
      </w:r>
      <w:r>
        <w:rPr>
          <w:rFonts w:ascii="Times New Roman" w:hAnsi="Times New Roman"/>
          <w:b w:val="false"/>
          <w:i w:val="false"/>
          <w:color w:val="000000"/>
          <w:sz w:val="20"/>
          <w:u w:val="single"/>
        </w:rPr>
        <w:t>Total Leverage Ratio</w:t>
      </w:r>
      <w:r>
        <w:rPr>
          <w:rFonts w:ascii="Times New Roman" w:hAnsi="Times New Roman"/>
          <w:b w:val="false"/>
          <w:i w:val="false"/>
          <w:color w:val="000000"/>
          <w:sz w:val="20"/>
        </w:rPr>
        <w:t xml:space="preserve"> . The Company will not permit the Total Leverage Ratio as of the last day of any fiscal quarter of the Company to exceed 3.25 to 1.00. </w:t>
      </w:r>
    </w:p>
    <w:p>
      <w:pPr>
        <w:spacing w:before="240" w:after="0"/>
        <w:ind w:left="120"/>
        <w:jc w:val="left"/>
      </w:pPr>
      <w:r>
        <w:rPr>
          <w:rFonts w:ascii="Times New Roman" w:hAnsi="Times New Roman"/>
          <w:b w:val="false"/>
          <w:i w:val="false"/>
          <w:color w:val="000000"/>
          <w:sz w:val="20"/>
        </w:rPr>
        <w:t xml:space="preserve"> SECTION 6.14. </w:t>
      </w:r>
      <w:r>
        <w:rPr>
          <w:rFonts w:ascii="Times New Roman" w:hAnsi="Times New Roman"/>
          <w:b w:val="false"/>
          <w:i w:val="false"/>
          <w:color w:val="000000"/>
          <w:sz w:val="20"/>
          <w:u w:val="single"/>
        </w:rPr>
        <w:t>First Lien Leverage Ratio</w:t>
      </w:r>
      <w:r>
        <w:rPr>
          <w:rFonts w:ascii="Times New Roman" w:hAnsi="Times New Roman"/>
          <w:b w:val="false"/>
          <w:i w:val="false"/>
          <w:color w:val="000000"/>
          <w:sz w:val="20"/>
        </w:rPr>
        <w:t xml:space="preserve"> . During the Secured Period only, the Company will not permit the First Lien Leverage Ratio as of the last day of any fiscal quarter of the Company to exceed 2.00 to 1.00. </w:t>
      </w:r>
    </w:p>
    <w:p>
      <w:pPr>
        <w:spacing w:before="240" w:after="0"/>
        <w:ind w:left="120"/>
        <w:jc w:val="left"/>
      </w:pPr>
      <w:r>
        <w:rPr>
          <w:rFonts w:ascii="Times New Roman" w:hAnsi="Times New Roman"/>
          <w:b w:val="false"/>
          <w:i w:val="false"/>
          <w:color w:val="000000"/>
          <w:sz w:val="20"/>
        </w:rPr>
        <w:t xml:space="preserve"> SECTION 6.15. </w:t>
      </w:r>
      <w:r>
        <w:rPr>
          <w:rFonts w:ascii="Times New Roman" w:hAnsi="Times New Roman"/>
          <w:b w:val="false"/>
          <w:i w:val="false"/>
          <w:color w:val="000000"/>
          <w:sz w:val="20"/>
          <w:u w:val="single"/>
        </w:rPr>
        <w:t>Changes in Fiscal Periods</w:t>
      </w:r>
      <w:r>
        <w:rPr>
          <w:rFonts w:ascii="Times New Roman" w:hAnsi="Times New Roman"/>
          <w:b w:val="false"/>
          <w:i w:val="false"/>
          <w:color w:val="000000"/>
          <w:sz w:val="20"/>
        </w:rPr>
        <w:t xml:space="preserve"> . The Borrowers will neither (a) permit their fiscal year or the fiscal year of any Restricted Subsidiary to end on a day other than December 31, nor (b) change their method of determining fiscal quarters. </w:t>
      </w:r>
    </w:p>
    <w:p>
      <w:pPr>
        <w:spacing w:before="480" w:after="0"/>
        <w:ind w:left="120"/>
        <w:jc w:val="center"/>
      </w:pPr>
      <w:r>
        <w:rPr>
          <w:rFonts w:ascii="Times New Roman" w:hAnsi="Times New Roman"/>
          <w:b w:val="false"/>
          <w:i w:val="false"/>
          <w:color w:val="000000"/>
          <w:sz w:val="20"/>
        </w:rPr>
        <w:t>ARTICLE VII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Events of Default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7.01. </w:t>
      </w:r>
      <w:r>
        <w:rPr>
          <w:rFonts w:ascii="Times New Roman" w:hAnsi="Times New Roman"/>
          <w:b w:val="false"/>
          <w:i w:val="false"/>
          <w:color w:val="000000"/>
          <w:sz w:val="20"/>
          <w:u w:val="single"/>
        </w:rPr>
        <w:t>Events of Default</w:t>
      </w:r>
      <w:r>
        <w:rPr>
          <w:rFonts w:ascii="Times New Roman" w:hAnsi="Times New Roman"/>
          <w:b w:val="false"/>
          <w:i w:val="false"/>
          <w:color w:val="000000"/>
          <w:sz w:val="20"/>
        </w:rPr>
        <w:t xml:space="preserve"> . If any of the following events (each such event, an “ </w:t>
      </w:r>
      <w:r>
        <w:rPr>
          <w:rFonts w:ascii="Times New Roman" w:hAnsi="Times New Roman"/>
          <w:b w:val="false"/>
          <w:i w:val="false"/>
          <w:color w:val="000000"/>
          <w:sz w:val="20"/>
          <w:u w:val="single"/>
        </w:rPr>
        <w:t>Event of Default</w:t>
      </w:r>
      <w:r>
        <w:rPr>
          <w:rFonts w:ascii="Times New Roman" w:hAnsi="Times New Roman"/>
          <w:b w:val="false"/>
          <w:i w:val="false"/>
          <w:color w:val="000000"/>
          <w:sz w:val="20"/>
        </w:rPr>
        <w:t xml:space="preserve"> ”) shall occur: </w:t>
      </w:r>
    </w:p>
    <w:p>
      <w:pPr>
        <w:spacing w:before="120" w:after="0"/>
        <w:ind w:left="120"/>
        <w:jc w:val="left"/>
      </w:pPr>
      <w:r>
        <w:rPr>
          <w:rFonts w:ascii="Times New Roman" w:hAnsi="Times New Roman"/>
          <w:b w:val="false"/>
          <w:i w:val="false"/>
          <w:color w:val="000000"/>
          <w:sz w:val="20"/>
        </w:rPr>
        <w:t xml:space="preserve"> (a) the Borrowers shall fail to pay any principal of any Loan or any reimbursement obligation in respect of any LC Disbursement when and as the same shall become due and payable, whether at the due date thereof or at a date fixed for prepayment thereof or otherwise; </w:t>
      </w:r>
    </w:p>
    <w:p>
      <w:pPr>
        <w:spacing w:before="240" w:after="0"/>
        <w:ind w:left="120"/>
        <w:jc w:val="left"/>
      </w:pPr>
      <w:r>
        <w:rPr>
          <w:rFonts w:ascii="Times New Roman" w:hAnsi="Times New Roman"/>
          <w:b w:val="false"/>
          <w:i w:val="false"/>
          <w:color w:val="000000"/>
          <w:sz w:val="20"/>
        </w:rPr>
        <w:t xml:space="preserve"> (b) the Borrowers shall fail to pay any interest on any Loan or any fee or any other amount (other than an amount referred to in clause (a) of this Section) payable under this Agreement or any other Loan Document, when and as the same shall become due and payable, and such failure shall continue unremedied for a period of three (3) Business Days;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on and after the Effective Date, any representation or warranty made or deemed made by or on behalf of the Borrowers or any Restricted Subsidiary in this Agreement or any other Loan Document, or in any report, certificate or financial statement furnished pursuant to or in connection with this Agreement or any other Loan Document, shall prove to have been incorrect in any material respect when made or deemed made; </w:t>
      </w:r>
    </w:p>
    <w:p>
      <w:pPr>
        <w:spacing w:before="240" w:after="0"/>
        <w:ind w:left="120"/>
        <w:jc w:val="left"/>
      </w:pPr>
      <w:r>
        <w:rPr>
          <w:rFonts w:ascii="Times New Roman" w:hAnsi="Times New Roman"/>
          <w:b w:val="false"/>
          <w:i w:val="false"/>
          <w:color w:val="000000"/>
          <w:sz w:val="20"/>
        </w:rPr>
        <w:t xml:space="preserve"> (d) on and after the Effective Date, the Borrowers shall fail to observe or perform any covenant, condition or agreement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5.02(a)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5.04</w:t>
      </w:r>
      <w:r>
        <w:rPr>
          <w:rFonts w:ascii="Times New Roman" w:hAnsi="Times New Roman"/>
          <w:b w:val="false"/>
          <w:i w:val="false"/>
          <w:color w:val="000000"/>
          <w:sz w:val="20"/>
        </w:rPr>
        <w:t xml:space="preserve"> (with respect to the existence of the Borrowers), </w:t>
      </w:r>
      <w:r>
        <w:rPr>
          <w:rFonts w:ascii="Times New Roman" w:hAnsi="Times New Roman"/>
          <w:b w:val="false"/>
          <w:i w:val="false"/>
          <w:color w:val="000000"/>
          <w:sz w:val="20"/>
          <w:u w:val="single"/>
        </w:rPr>
        <w:t>5.16</w:t>
      </w:r>
      <w:r>
        <w:rPr>
          <w:rFonts w:ascii="Times New Roman" w:hAnsi="Times New Roman"/>
          <w:b w:val="false"/>
          <w:i w:val="false"/>
          <w:color w:val="000000"/>
          <w:sz w:val="20"/>
        </w:rPr>
        <w:t xml:space="preserve"> or in </w:t>
      </w:r>
      <w:r>
        <w:rPr>
          <w:rFonts w:ascii="Times New Roman" w:hAnsi="Times New Roman"/>
          <w:b w:val="false"/>
          <w:i w:val="false"/>
          <w:color w:val="000000"/>
          <w:sz w:val="20"/>
          <w:u w:val="single"/>
        </w:rPr>
        <w:t>Article VI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on and after the Effective Date, any Loan Party shall fail to observe or perform any covenant, condition or agreement contained in this Agreement or any other Loan Document (other than those specified in clause (a), (b) or (d) of this Section), and such failure shall continue unremedied for a period of 30 days after notice thereof from the Administrative Agent or any Lender to the Borrowers; </w:t>
      </w:r>
    </w:p>
    <w:p>
      <w:pPr>
        <w:spacing w:before="240" w:after="0"/>
        <w:ind w:left="120"/>
        <w:jc w:val="left"/>
      </w:pPr>
      <w:r>
        <w:rPr>
          <w:rFonts w:ascii="Times New Roman" w:hAnsi="Times New Roman"/>
          <w:b w:val="false"/>
          <w:i w:val="false"/>
          <w:color w:val="000000"/>
          <w:sz w:val="20"/>
        </w:rPr>
        <w:t xml:space="preserve"> (f) the Borrowers or any Restricted Subsidiary shall fail to make any payment (whether of principal, interest, premium or otherwise and regardless of amount) in respect of any Material Indebtedness when and as the same shall become due and payable (after giving effect to any applicable grace period in respect of such failure under the documentation governing such Material Indebtedness); </w:t>
      </w:r>
    </w:p>
    <w:p>
      <w:pPr>
        <w:spacing w:before="240" w:after="0"/>
        <w:ind w:left="120"/>
        <w:jc w:val="left"/>
      </w:pPr>
      <w:r>
        <w:rPr>
          <w:rFonts w:ascii="Times New Roman" w:hAnsi="Times New Roman"/>
          <w:b w:val="false"/>
          <w:i w:val="false"/>
          <w:color w:val="000000"/>
          <w:sz w:val="20"/>
        </w:rPr>
        <w:t xml:space="preserve"> (g) (i) during the Secured Period only, any event or condition occurs that results in any Material Indebtedness becoming due or being terminated or required to be prepaid, repurchased, redeemed or defeased prior to its scheduled maturity or that enables or permits (with all applicable grace periods, if any, in respect of such event or condition under the documentation representing such Material Indebtedness having expired) the holder or holders of any Material Indebtedness or any trustee or agent on its or their behalf, or, in the case of any Hedging Agreement, the applicable counterparty, to cause any Material Indebtedness to become due, or to terminate or require the prepayment, repurchase, redemption or defeasance thereof, prior to its scheduled maturity and (ii) on the Investment Grade Date and at any time thereafter, any event or condition occurs that results in any Material Indebtedness becoming due or being terminated or required to be prepaid, repurchased, redeemed or defeased prior to its scheduled maturity;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this clause (g) shall not apply to (A) any secured Indebtedness that becomes due as a result of the voluntary sale, transfer or other disposition of the assets securing such Indebtedness (to the extent such sale, transfer or other disposition is not prohibited under this Agreement) or (B) any Indebtedness that becomes due as a result of a voluntary refinancing thereof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(h) an involuntary proceeding shall be commenced or an involuntary petition shall be filed seeking (i) liquidation, reorganization or other relief in respect of the Borrowers, any Guarantor or any Material Subsidiary or its debts, or of a substantial part of its assets, under any Federal, State or foreign bankruptcy, insolvency, receivership or similar law now or hereafter in effect or (ii) the appointment of a receiver, trustee, custodian, sequestrator, conservator or similar official for the Borrowers, any Guarantor or any Material Subsidiary or for a substantial part of its assets, and, in any such case, such proceeding or petition shall continue undismissed for 60 days or an order or decree approving or ordering any of the foregoing shall be entered;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 the Borrowers, any Guarantor or any Material Subsidiary shall (i) voluntarily commence any proceeding or file any petition seeking liquidation (other than any liquidation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6.03(a)(iii)</w:t>
      </w:r>
      <w:r>
        <w:rPr>
          <w:rFonts w:ascii="Times New Roman" w:hAnsi="Times New Roman"/>
          <w:b w:val="false"/>
          <w:i w:val="false"/>
          <w:color w:val="000000"/>
          <w:sz w:val="20"/>
        </w:rPr>
        <w:t xml:space="preserve"> ), reorganization or other relief under any Federal, State or foreign bankruptcy, insolvency, receivership or similar law now or hereafter in effect, (ii) consent to the institution of, or fail to contest in a timely and appropriate manner, any proceeding or petition described in clause (h) of this Section, (iii) apply for or consent to the appointment of a receiver, trustee, custodian, sequestrator, conservator or similar official for the Borrowers, any Guarantor or any Material Subsidiary or for a substantial part of their assets, (iv) file an answer admitting the material allegations of a petition filed against it in any such proceeding or (v) make a general assignment for the benefit of creditors, or the board of directors (or similar governing body) of the Borrowers, any Guarantor or any Material Subsidiary (or any committee thereof) shall adopt any resolution or otherwise authorize any action to approve any of the actions referred to above in this clause (i) or in clause (h) of this Section; </w:t>
      </w:r>
    </w:p>
    <w:p>
      <w:pPr>
        <w:spacing w:before="240" w:after="0"/>
        <w:ind w:left="120"/>
        <w:jc w:val="left"/>
      </w:pPr>
      <w:r>
        <w:rPr>
          <w:rFonts w:ascii="Times New Roman" w:hAnsi="Times New Roman"/>
          <w:b w:val="false"/>
          <w:i w:val="false"/>
          <w:color w:val="000000"/>
          <w:sz w:val="20"/>
        </w:rPr>
        <w:t xml:space="preserve"> (j) the Borrowers, any Guarantor or any Material Subsidiary shall admit in writing their inability or fail generally to pay their debts as they become due; </w:t>
      </w:r>
    </w:p>
    <w:p>
      <w:pPr>
        <w:spacing w:before="240" w:after="0"/>
        <w:ind w:left="120"/>
        <w:jc w:val="left"/>
      </w:pPr>
      <w:r>
        <w:rPr>
          <w:rFonts w:ascii="Times New Roman" w:hAnsi="Times New Roman"/>
          <w:b w:val="false"/>
          <w:i w:val="false"/>
          <w:color w:val="000000"/>
          <w:sz w:val="20"/>
        </w:rPr>
        <w:t xml:space="preserve"> (k) one or more judgments for the payment of money in an aggregate amount in excess of $100,000,000 (other than any such judgment covered by insurance (other than under a self-insurance program) to the extent a claim therefor has been made in writing and liability therefor has not been denied by the insurer) shall be rendered against the Borrowers, any Restricted Subsidiary or any combination thereof and the same shall remain undischarged for a period of 60 consecutive days during which execution shall not be effectively stayed, or any action shall be legally taken by a judgment creditor to attach or levy upon any assets of the Borrowers or any Restricted Subsidiary to enforce any such judgment; </w:t>
      </w:r>
    </w:p>
    <w:p>
      <w:pPr>
        <w:spacing w:before="240" w:after="0"/>
        <w:ind w:left="120"/>
        <w:jc w:val="left"/>
      </w:pPr>
      <w:r>
        <w:rPr>
          <w:rFonts w:ascii="Times New Roman" w:hAnsi="Times New Roman"/>
          <w:b w:val="false"/>
          <w:i w:val="false"/>
          <w:color w:val="000000"/>
          <w:sz w:val="20"/>
        </w:rPr>
        <w:t xml:space="preserve"> (l) an ERISA Event shall have occurred that, when taken together with all other ERISA Events that have occurred, (i) could reasonably be expected to result in a Material Adverse Effect or (ii) result in a Lien on any of the assets of any Loan Party; </w:t>
      </w:r>
    </w:p>
    <w:p>
      <w:pPr>
        <w:spacing w:before="240" w:after="0"/>
        <w:ind w:left="120"/>
        <w:jc w:val="left"/>
      </w:pPr>
      <w:r>
        <w:rPr>
          <w:rFonts w:ascii="Times New Roman" w:hAnsi="Times New Roman"/>
          <w:b w:val="false"/>
          <w:i w:val="false"/>
          <w:color w:val="000000"/>
          <w:sz w:val="20"/>
        </w:rPr>
        <w:t xml:space="preserve"> (m) during the Secured Period only, any Lien purported to be created under any Security Document shall cease to be, or shall be asserted by any Loan Party not to be, a valid and perfected Lien on any material Collateral, with the priority required by the applicable Security Document, except as a result of (i) the sale or other disposition of the applicable Collateral in a transaction permitted under the Loan Documents or (ii) the release thereof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during the Secured Period only, any Security Document shall cease to be, or shall be asserted by any Loan Party not to be, in full force and effect, except as a result of the release thereof as provided in the applicable Loan Document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(o) during the Secured Period only (or, with respect to any Investment Grade Retained Credit Support, at any time), any Guarantee purported to be created under any Loan Document shall cease to be, or shall be asserted by any Loan Party not to be, in full force and effect, except as a result of the release thereof as provided in the applicable Loan Document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(p) a Change in Control shall occur;</w:t>
      </w:r>
    </w:p>
    <w:p>
      <w:pPr>
        <w:spacing w:before="240" w:after="0"/>
        <w:ind w:left="120"/>
        <w:jc w:val="left"/>
      </w:pPr>
      <w:r>
        <w:rPr>
          <w:rFonts w:ascii="Times New Roman" w:hAnsi="Times New Roman"/>
          <w:b w:val="false"/>
          <w:i w:val="false"/>
          <w:color w:val="000000"/>
          <w:sz w:val="20"/>
        </w:rPr>
        <w:t xml:space="preserve"> (q) upon the occurrence of the Investment Grade Date and thereafter, the Company shall fail to maintain Debt Ratings from at least two of the Rating Agencies; </w:t>
      </w:r>
    </w:p>
    <w:p>
      <w:pPr>
        <w:spacing w:before="240" w:after="0"/>
        <w:ind w:left="120"/>
        <w:jc w:val="left"/>
      </w:pPr>
      <w:r>
        <w:rPr>
          <w:rFonts w:ascii="Times New Roman" w:hAnsi="Times New Roman"/>
          <w:b w:val="false"/>
          <w:i w:val="false"/>
          <w:color w:val="000000"/>
          <w:sz w:val="20"/>
        </w:rPr>
        <w:t xml:space="preserve"> (r) cash collateral in excess of $100,000,000 in the aggregate is deposited in respect of LC Exposure, Secured LC Facility Obligations and/or Performance Credit Instruments and such excess is not returned to the Borrowers or their Restricted Subsidiaries within 30 days; or </w:t>
      </w:r>
    </w:p>
    <w:p>
      <w:pPr>
        <w:spacing w:before="240" w:after="0"/>
        <w:ind w:left="120"/>
        <w:jc w:val="left"/>
      </w:pPr>
      <w:r>
        <w:rPr>
          <w:rFonts w:ascii="Times New Roman" w:hAnsi="Times New Roman"/>
          <w:b w:val="false"/>
          <w:i w:val="false"/>
          <w:color w:val="000000"/>
          <w:sz w:val="20"/>
        </w:rPr>
        <w:t>(s) a UK Insolvency Event shall occur in respect of any UK Relevant Entity;</w:t>
      </w:r>
    </w:p>
    <w:p>
      <w:pPr>
        <w:spacing w:before="240" w:after="0"/>
        <w:ind w:left="120"/>
        <w:jc w:val="left"/>
      </w:pPr>
      <w:r>
        <w:rPr>
          <w:rFonts w:ascii="Times New Roman" w:hAnsi="Times New Roman"/>
          <w:b w:val="false"/>
          <w:i w:val="false"/>
          <w:color w:val="000000"/>
          <w:sz w:val="20"/>
        </w:rPr>
        <w:t xml:space="preserve"> then, (I) and in every such event (other than an event with respect to the Borrowers described in clause (h) or (i)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and at any time thereafter during the continuance of such event, the Administrative Agent may, and at the request of the Required Lenders shall, by notice to the Borrowers, take any or all of the following actions, at the same or different times: (i) terminate the Commitments, and thereupon the Commitments shall terminate immediately, (ii) declare the Loans then outstanding to be due and payable in whole (or in part), in which case any principal not so declared to be due and payable may thereafter be declared to be due and payable), and thereupon the principal of the Loans so declared to be due and payable, together with accrued interest thereon and all fees and other obligations of the Borrowers hereunder, shall become due and payable immediately and (iii) require the deposit of cash collateral in respect of LC Exposure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2.05(i)</w:t>
      </w:r>
      <w:r>
        <w:rPr>
          <w:rFonts w:ascii="Times New Roman" w:hAnsi="Times New Roman"/>
          <w:b w:val="false"/>
          <w:i w:val="false"/>
          <w:color w:val="000000"/>
          <w:sz w:val="20"/>
        </w:rPr>
        <w:t xml:space="preserve"> , in each case, without presentment, demand, protest or other notice of any kind, all of which are hereby waived by the Borrowers, and (II) in the case of any event with respect to the Borrowers described in clause (h) or (i) of this Section, the Commitments shall automatically terminate and the principal of the Loans then outstanding, together with accrued interest thereon and all fees and other obligations of the Borrowers hereunder, shall immediately and automatically become due and payable and the deposit of such cash collateral in respect of LC Exposure shall immediately and automatically become due, in each case, without presentment, demand, protest or other notice of any kind, all of which are hereby waived by the Borrowers. </w:t>
      </w:r>
    </w:p>
    <w:p>
      <w:pPr>
        <w:spacing w:before="240" w:after="0"/>
        <w:ind w:left="120"/>
        <w:jc w:val="center"/>
      </w:pPr>
      <w:r>
        <w:rPr>
          <w:rFonts w:ascii="Times New Roman" w:hAnsi="Times New Roman"/>
          <w:b w:val="false"/>
          <w:i w:val="false"/>
          <w:color w:val="000000"/>
          <w:sz w:val="20"/>
        </w:rPr>
        <w:t>ARTICLE VIII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xml:space="preserve">The Administrative Agent </w:t>
      </w:r>
    </w:p>
    <w:p>
      <w:pPr>
        <w:spacing w:before="240" w:after="0"/>
        <w:ind w:left="120"/>
        <w:jc w:val="left"/>
      </w:pPr>
      <w:r>
        <w:rPr>
          <w:rFonts w:ascii="Times New Roman" w:hAnsi="Times New Roman"/>
          <w:b w:val="false"/>
          <w:i w:val="false"/>
          <w:color w:val="000000"/>
          <w:sz w:val="20"/>
        </w:rPr>
        <w:t xml:space="preserve"> SECTION 8.01. </w:t>
      </w:r>
      <w:r>
        <w:rPr>
          <w:rFonts w:ascii="Times New Roman" w:hAnsi="Times New Roman"/>
          <w:b w:val="false"/>
          <w:i w:val="false"/>
          <w:color w:val="000000"/>
          <w:sz w:val="20"/>
          <w:u w:val="single"/>
        </w:rPr>
        <w:t>Administrative Agent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of the Secured Parties hereby irrevocably appoints the entity named as Administrative Agent in the heading of this Agreement and its successors to serve as administrative agent and collateral agent (without prejudice to the right of the Administrative Agent to designate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to serve as collateral agent or security trustee) under the Loan Documents and authorizes the Administrative Agent to take such actions and to exercise such powers as are delegated to the Administrative Agent by the terms of the Loan Documents, together with such actions and powers as are reasonably incidental thereto. In addition, to the extent required under the laws of any jurisdiction other than the United States of America, each of the Secured Parties hereby grants to the Administrative Agent (including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the Administrative Agent) any required powers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attorney to execute any Security Document governed by the laws of such jurisdiction on such Secured Party’s behalf. It is understood and agreed that the use of the term “agent” (or any similar term) herein or in any other Loan Document with reference to the Administrative Agent is not intended to connote any fiduciary duty or other implied (or express) obligations arising under agency doctrine of any applicable law. Instead, such term is used as a matter of market custom and is intended to create or reflect only an administrative relationship between contracting parties. </w:t>
      </w:r>
    </w:p>
    <w:p>
      <w:pPr>
        <w:spacing w:before="240" w:after="0"/>
        <w:ind w:left="120"/>
        <w:jc w:val="left"/>
      </w:pPr>
      <w:r>
        <w:rPr>
          <w:rFonts w:ascii="Times New Roman" w:hAnsi="Times New Roman"/>
          <w:b w:val="false"/>
          <w:i w:val="false"/>
          <w:color w:val="000000"/>
          <w:sz w:val="20"/>
        </w:rPr>
        <w:t xml:space="preserve"> (b) The Person serving as the Administrative Agent hereunder shall have the same rights and powers in its capacity as a Secured Party as any other Secured Party and may exercise the same as though it were not the Administrative Agent, and such Person and its Affiliates may accept deposits from, lend money to, own securities of, act as the financial advisor or in any other advisory capacity for and generally engage in any kind of business with the Borrowers or any Subsidiary or other Affiliate thereof as if such Person were not the Administrative Agent hereunder and without any duty to account therefor to the other Secured Parties. </w:t>
      </w:r>
    </w:p>
    <w:p>
      <w:pPr>
        <w:spacing w:before="240" w:after="0"/>
        <w:ind w:left="120"/>
        <w:jc w:val="left"/>
      </w:pPr>
      <w:r>
        <w:rPr>
          <w:rFonts w:ascii="Times New Roman" w:hAnsi="Times New Roman"/>
          <w:b w:val="false"/>
          <w:i w:val="false"/>
          <w:color w:val="000000"/>
          <w:sz w:val="20"/>
        </w:rPr>
        <w:t xml:space="preserve"> (c) The Administrative Agent shall not have any duties or obligations except those expressly set forth in the Loan Documents, and its duties hereunder shall be administrative in nature. Without limiting the generality of the foregoing, (i) the Administrative Agent shall not be subject to any fiduciary or other implied duties, regardless of whether a Default has occurred and is continuing, (ii) the Administrative Agent shall not have any duty to take any discretionary action or to exercise any discretionary power, except discretionary rights and powers expressly contemplated by the Loan Documents that the Administrative Agent is required to exercise as directed in writing by the Required Lenders (or such other number or percentage of the Lenders as shall be necessary, or as the Administrative Agent shall believe in good faith to be necessary, under the circumstances as provided in the Loan Documents);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Administrative Agent shall not be required to take any action that, in its opinion, could expose the Administrative Agent to liability or be contrary to this Agreement or any other Loan Document or applicable law, and (iii) except as expressly set forth in the Loan Documents, the Administrative Agent shall not have any duty to disclose, and shall not be liable for the failure to disclose, any information relating to the Borrowers, any Subsidiary or any other Affiliate of any of the foregoing that is communicated to or obtained by the Person serving as Administrative Agent or any of its Affiliates in any capacity. The Administrative Agent shall not be liable for any action taken or not taken by it with the consent or at the request of the Required Lenders (or such other number or percentage of the Lenders as shall be necessary, or as the Administrative Agent shall believe in good faith to be necessary, under the circumstances as provided in the Loan Documents) or in the absence of its own gross negligence or willful misconduct (such absence to be presumed unless otherwise determined by a court of competent jurisdiction by a final and nonappealable judgment). The Administrative Agent shall be deemed not to have knowledge of any Default unless and until written notice thereof (stating that it is a “notice of default”) is given to the Administrative Agent by the Borrowers, a Lender or an Issuing Bank, and the Administrative Agent shall not be responsible for or have any duty to ascertain or inquire into (A) any statement, warranty or representation made in or in connection with this Agreement or any other Loan Document, (B) the contents of any certificate, report or other document delivered hereunder or thereunder or in connection herewith or therewith, (C) the performance or observance of any of the covenants, agreements or other terms or conditions set forth in this Agreement or any other Loan Document or the occurrence of any Default, (D) the sufficiency, validity, enforceability, effectiveness or genuineness of this Agreement or any other Loan Document or any other agreement, instrument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or document or (E) the satisfaction of any condition set forth in </w:t>
      </w:r>
      <w:r>
        <w:rPr>
          <w:rFonts w:ascii="Times New Roman" w:hAnsi="Times New Roman"/>
          <w:b w:val="false"/>
          <w:i w:val="false"/>
          <w:color w:val="000000"/>
          <w:sz w:val="20"/>
          <w:u w:val="single"/>
        </w:rPr>
        <w:t>Article IV</w:t>
      </w:r>
      <w:r>
        <w:rPr>
          <w:rFonts w:ascii="Times New Roman" w:hAnsi="Times New Roman"/>
          <w:b w:val="false"/>
          <w:i w:val="false"/>
          <w:color w:val="000000"/>
          <w:sz w:val="20"/>
        </w:rPr>
        <w:t xml:space="preserve"> or elsewhere in this Agreement or any other Loan Document, other than to confirm receipt of items expressly required to be delivered to the Administrative Agent or satisfaction of any condition that expressly refers to the matters described therein being acceptable or satisfactory to the Administrative Agent. Notwithstanding anything herein to the contrary, the Administrative Agent shall not be liable for, or be responsible for any loss, cost or expense suffered by the Borrowers or any Lender or Issuing Bank as a result of, any determination of the Revolving Exposure or the component amounts thereof. </w:t>
      </w:r>
    </w:p>
    <w:p>
      <w:pPr>
        <w:spacing w:before="240" w:after="0"/>
        <w:ind w:left="120"/>
        <w:jc w:val="left"/>
      </w:pPr>
      <w:r>
        <w:rPr>
          <w:rFonts w:ascii="Times New Roman" w:hAnsi="Times New Roman"/>
          <w:b w:val="false"/>
          <w:i w:val="false"/>
          <w:color w:val="000000"/>
          <w:sz w:val="20"/>
        </w:rPr>
        <w:t xml:space="preserve"> (d) The Administrative Agent shall be entitled to rely, and shall not incur any liability for relying, upon any notice, request, certificate, consent, statement, instrument, document or other writing (including any electronic message, Internet or intranet website posting or other distribution) believed by it to be genuine and to have been signed or sent or otherwise authenticated by the proper Person (whether or not such Person in fact meets the requirements set forth in the Loan Documents for being the signatory, sender or authenticator thereof). The Administrative Agent also shall be entitled to rely, and shall not incur any liability for relying, upon any statement made to it orally or by telephone and believed by it to be made by the proper Person (whether or not such Person in fact meets the requirements set forth in the Loan Documents for being the signatory, sender or authenticator thereof), and may act upon any such statement prior to receipt of written confirmation thereof. In determining compliance with any condition hereunder to the making of a Loan, or the issuance, extension, renewal or increase of a Letter of Credit, that by its terms must be fulfilled to the satisfaction of a Lender or an Issuing Bank, the Administrative Agent may presume that such condition is satisfactory to such Lender or such Issuing Bank unless the Administrative Agent shall have received notice to the contrary from such Lender or such Issuing Bank prior to the making of such Loan or the issuance of such Letter of Credit. The Administrative Agent may consult with legal counsel (who may be counsel for the Borrowers), independent accountants and other experts selected by it, and shall not be liable for any action taken or not taken by it in accordance with the advice of any such counsel, accountants or experts. </w:t>
      </w:r>
    </w:p>
    <w:p>
      <w:pPr>
        <w:spacing w:before="240" w:after="0"/>
        <w:ind w:left="120"/>
        <w:jc w:val="left"/>
      </w:pPr>
      <w:r>
        <w:rPr>
          <w:rFonts w:ascii="Times New Roman" w:hAnsi="Times New Roman"/>
          <w:b w:val="false"/>
          <w:i w:val="false"/>
          <w:color w:val="000000"/>
          <w:sz w:val="20"/>
        </w:rPr>
        <w:t xml:space="preserve"> (e) The Administrative Agent may perform any of and all its duties and exercise its rights and powers hereunder or under any other Loan Document (including, for the avoidance of doubt, the role of collateral agent and/or security trustee) by or through any one or more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co-agents</w:t>
      </w:r>
      <w:r>
        <w:rPr>
          <w:rFonts w:ascii="Times New Roman" w:hAnsi="Times New Roman"/>
          <w:b w:val="false"/>
          <w:i w:val="false"/>
          <w:color w:val="000000"/>
          <w:sz w:val="20"/>
        </w:rPr>
        <w:t xml:space="preserve"> or trustees appointed by the Administrative Agent. The Administrative Agent and any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may perform any of and all their duties and exercise their rights and powers by or through their respective Related Parties. The exculpatory provisions of this Article shall apply to any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and to the Related Parties of the Administrative Agent and any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and shall apply to their respective activities in connection with the syndication of the credit facilities provided for herein as well as activities as Administrative Agent. The Administrative Agent shall not be responsible for the negligence or misconduct of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except to the extent that a court of competent jurisdiction determines in a final and nonappealable judgment that the Administrative Agent acted with gross negligence or willful misconduct in the selection of such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(f) Subject to the terms of this paragraph, the Administrative Agent may resign at any time from its capacity as such. In connection with such resignation, the Administrative Agent shall give notice of its intent to resign to the Lenders, the Issuing Banks and the Borrowers. Upon receipt of any such notice of resignation, the Required Lenders shall have the right, with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consent of the Borrowers (which shall not be unreasonably withheld or delayed), to appoint a successor. If no successor shall have been so appointed by the Required Lenders and shall have accepted such appointment within 30 days after the retiring Administrative Agent gives notice of its intent to resign, then the retiring Administrative Agent may, on behalf of the Lenders and the Issuing Banks, appoint a successor Administrative Agent, which shall be a bank with an office in New York, New York, or an Affiliate of any such bank. Upon the acceptance of its appointment as Administrative Agent hereunder by a successor, such successor shall succeed to and become vested with all the rights, powers, privileges and duties of the retiring Administrative Agent, and the retiring Administrative Agent shall be discharged from its duties and obligations hereunder and under the other Loan Documents. The fees payable by the Borrowers to a successor Administrative Agent shall be the same as those payable to its predecessor unless otherwise agreed by the Borrowers and such successor. Notwithstanding the foregoing, in the event no successor Administrative Agent shall have been so appointed and shall have accepted such appointment within 30 days after the retiring Administrative Agent gives notice of its intent to resign, the retiring Administrative Agent may give notice of the effectiveness of its resignation to the Lenders, the Issuing Banks and the Borrowers, whereupon, on the date of effectiveness of such resignation stated in such notice, (i) the retiring Administrative Agent shall be discharged from its duties and obligations hereunder and under the other Loan Documents;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solely for purposes of maintaining any security interest granted to the Administrative Agent under any Security Document for the benefit of the Secured Parties, the retiring Administrative Agent (or any applicable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or security trustee) shall continue to be vested with such security interest as collateral agent for the benefit of the Secured Parties and, in the case of any Collateral in the possession of the Administrative Agent (or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or security trustee), shall continue to hold such Collateral, in each case until such time as a successor Administrative Agent is appointed and accepts such appointment in accordance with this paragraph (it being understood and agreed that the retiring Administrative Agent shall have no duty or obligation to take any further action under any Security Document, including any action required to maintain the perfection of any such security interest), and (ii) the Required Lenders shall succeed to and become vested with all the rights, powers, privileges and duties of the retiring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all payments required to be made hereunder or under any other Loan Document to the Administrative Agent for the account of any Person other than the Administrative Agent shall be made directly to such Person (and as far as payments by a Guarantor organized under the Laws of France are concerned, no payment shall be made on an account opened with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and (B) all notices and other communications required or contemplated to be given or made to the Administrative Agent shall also directly be given or made to each Lender and each Issuing Bank. Following the effectiveness of the Administrative Agent’s resignation from its capacity as such, the provisions of this Article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w:t>
      </w:r>
      <w:r>
        <w:rPr>
          <w:rFonts w:ascii="Times New Roman" w:hAnsi="Times New Roman"/>
          <w:b w:val="false"/>
          <w:i w:val="false"/>
          <w:color w:val="000000"/>
          <w:sz w:val="20"/>
        </w:rPr>
        <w:t xml:space="preserve"> , as well as any exculpatory, reimbursement and indemnification provisions set forth in any other Loan Document, shall continue in effect for the benefit of such retiring Administrative Agent, its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and their respective Related Parties in respect of any actions taken or omitted to be taken by any of them while it was acting as Administrative Agent and in respect of the matters referred to in the proviso under clause (a) above. </w:t>
      </w:r>
    </w:p>
    <w:p>
      <w:pPr>
        <w:spacing w:before="240" w:after="0"/>
        <w:ind w:left="120"/>
        <w:jc w:val="left"/>
      </w:pPr>
      <w:r>
        <w:rPr>
          <w:rFonts w:ascii="Times New Roman" w:hAnsi="Times New Roman"/>
          <w:b w:val="false"/>
          <w:i w:val="false"/>
          <w:color w:val="000000"/>
          <w:sz w:val="20"/>
        </w:rPr>
        <w:t xml:space="preserve"> (g) Each Lender and each Issuing Bank acknowledges that it has, independently and without reliance upon the Administrative Agent, the Arrangers or any other Lender or Issuing Bank, or any of the Related Parties of any of the foregoing, and based on such documents and information as it has deemed appropriate, made its own credit analysis and decision to enter into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this Agreement. Each Lender and each Issuing Bank also acknowledges that it will, independently and without reliance upon the Administrative Agent, the Arrangers or any other Lender or Issuing Bank, or any of the Related Parties of any of the foregoing, and based on such documents and information as it shall from time to time deem appropriate, continue to make its own decisions in taking or not taking action under or based upon this Agreement, any other Loan Document or any related agreement or any document furnished hereunder or thereunder. </w:t>
      </w:r>
    </w:p>
    <w:p>
      <w:pPr>
        <w:spacing w:before="240" w:after="0"/>
        <w:ind w:left="120"/>
        <w:jc w:val="left"/>
      </w:pPr>
      <w:r>
        <w:rPr>
          <w:rFonts w:ascii="Times New Roman" w:hAnsi="Times New Roman"/>
          <w:b w:val="false"/>
          <w:i w:val="false"/>
          <w:color w:val="000000"/>
          <w:sz w:val="20"/>
        </w:rPr>
        <w:t xml:space="preserve"> (h) Each Lender, by delivering its signature page to this Agreement and funding its Loans on the Effective Date, or delivering its signature page to an Assignment and Assumption or any other Loan Document pursuant to which it shall become a Lender hereunder, shall be deemed to have acknowledged receipt of, and consented to and approved, this Agreement and each other Loan Document and each other document required to be delivered to, or be approved by or satisfactory to, the Administrative Agent or the Lenders on the Effective Date and shall be deemed to have consented to and approved the each Security Document to be entered into by the Administrative Agent after the Effective Date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The Lenders, each Issuing Bank and each other Secured Party irrevocably (i) authorizes the Administrative Agent to enter into or amend (A) the Pari Passu Intercreditor Agreement, (B) any Secured SCF Intercreditor Agreement with any representative of the holders of Secured SCF Obligations that are permitted to be secured by a Lien on the Collateral as permitted under this Agreement and (C) any Junior Lien Intercreditor Agreement, in each case for the purpose of adding the holders of such Indebtedness (or their representative) as a party thereto and otherwise causing such Indebtedness to be subject thereto and (ii) and consents to the Administrative Agent and agrees not to assert any claims against the Administrative Agent or any successor thereof arising from the role of the Administrative Agent or such successor under the Pari Passu Intercreditor Agreement, any such Junior Lien Intercreditor Agreement and any such Secured SCF Intercreditor Agreement, so long as it is acting in accordance with the terms of the Loan Documents and the Pari Passu Intercreditor Agreement, such Junior Lien Intercreditor Agreement or such Secured SCF Intercreditor Agreement, as applicable (it being understood that any action taken by the Administrative Agent acting at the direction of, or with the negative consent of, the Required Lenders shall be an action that is undertaken in accordance with the terms of the Loan Documents). Upon request by the Administrative Agent at any time, the Required Lenders will confirm in writing the Administrative Agent’s authority to enter into any such Junior Lien Intercreditor Agreement or Secured SCF Intercreditor Agreement or amend the Pari Passu Intercreditor Agreement or any such Junior Lien Intercreditor Agreement or Secured SCF Intercreditor Agreement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8.01(h)</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(i) Except with respect to the exercise of setoff rights of any Lender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9.08</w:t>
      </w:r>
      <w:r>
        <w:rPr>
          <w:rFonts w:ascii="Times New Roman" w:hAnsi="Times New Roman"/>
          <w:b w:val="false"/>
          <w:i w:val="false"/>
          <w:color w:val="000000"/>
          <w:sz w:val="20"/>
        </w:rPr>
        <w:t xml:space="preserve"> or with respect to a Lender’s right to file a proof of claim in an insolvency proceeding, no Secured Party shall have any right individually to realize upon any of the Collateral or to enforce any Guarantee of the Obligations, it being understood and agreed that all powers, rights and remedies under the Loan Documents may be exercised solely by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on behalf of the Secured Parties in accordance with the terms thereof. In the event of a foreclosure by the Administrative Agent (or any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designated by it as collateral agent or security trustee) on any of the Collateral pursuant to a public or private sale or other disposition, the Administrative Agent or any Lender may be the purchaser or licensor of any or all of such Collateral at any such sale or other disposition, and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as agent for and representative of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Secured Parties (but not any Lender or Lenders in its or their respective individual capacities unless the Required Lenders shall otherwise agree in writing) shall be entitled, for the purpose of bidding and making settlement or payment of the purchase price for all or any portion of the Collateral sold at any such public sale, to use and apply any of the Loan Document Obligations as a credit on account of the purchase price for any collateral payable by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on behalf of the Secured Parties at such sale or other disposition. </w:t>
      </w:r>
    </w:p>
    <w:p>
      <w:pPr>
        <w:spacing w:before="240" w:after="0"/>
        <w:ind w:left="120"/>
        <w:jc w:val="left"/>
      </w:pPr>
      <w:r>
        <w:rPr>
          <w:rFonts w:ascii="Times New Roman" w:hAnsi="Times New Roman"/>
          <w:b w:val="false"/>
          <w:i w:val="false"/>
          <w:color w:val="000000"/>
          <w:sz w:val="20"/>
        </w:rPr>
        <w:t xml:space="preserve"> (j) The Secured Cash Management Obligations, the Secured Hedging Obligations, the Secured LC Facility Obligations and the Secured SCF Obligations shall be secured and guaranteed pursuant to the Loan Documents only to the extent that, and for so long as, the other Obligations are so secured and guaranteed. No person shall have any voting rights under any Loan Document solely as a result of the existence of Secured Cash Management Obligations, Secured Hedging Obligations, Secured LC Facility Obligations or Secured SCF Obligations owed to it. For the avoidance of doubt, no release of Collateral or Guarantors effected in the manner permitted by this Agreement shall require the consent of any holder of Secured Cash Management Obligations, Secured Hedging Obligations, Secured LC Facility Obligations or Secured SCF Obligations. By accepting the benefits of the Collateral, each Secured Party that is a provider of Cash Management Services or a party to any Hedging Agreement, Secured LC Facility or Secured Supply Chain Financing shall be deemed to have appointed the Administrative Agent to serve as administrative agent and collateral agent (without prejudice to the Administrative Agent’s right to designate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as collateral agent or security trustee) under the Loan Documents and agreed to be bound by the Loan Documents as a Secured Party thereunder, subject to the limitations set forth in this paragraph. </w:t>
      </w:r>
    </w:p>
    <w:p>
      <w:pPr>
        <w:spacing w:before="240" w:after="0"/>
        <w:ind w:left="120"/>
        <w:jc w:val="left"/>
      </w:pPr>
      <w:r>
        <w:rPr>
          <w:rFonts w:ascii="Times New Roman" w:hAnsi="Times New Roman"/>
          <w:b w:val="false"/>
          <w:i w:val="false"/>
          <w:color w:val="000000"/>
          <w:sz w:val="20"/>
        </w:rPr>
        <w:t xml:space="preserve"> (k) The Secured Parties irrevocably authorize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at its option and in its discretion, to subordinate any Lien on any property granted to or held by the Administrative Agent under any Loan Document to the holder of any Lien on such property that is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6.02(b)</w:t>
      </w:r>
      <w:r>
        <w:rPr>
          <w:rFonts w:ascii="Times New Roman" w:hAnsi="Times New Roman"/>
          <w:b w:val="false"/>
          <w:i w:val="false"/>
          <w:color w:val="000000"/>
          <w:sz w:val="20"/>
        </w:rPr>
        <w:t xml:space="preserve"> .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shall not be responsible for or have a duty to ascertain or inquire into any representation or warranty regarding the existence, value or collectability of the Collateral, the existence, priority or perfection of the Administrative Agent’s (or any designated collateral agent’s or security trustee’s) Lien thereon or any certificate prepared by any Loan Party in connection therewith, nor shall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be responsible or liable to the Lenders for any failure to monitor or maintain any portion of the Collateral. </w:t>
      </w:r>
    </w:p>
    <w:p>
      <w:pPr>
        <w:spacing w:before="240" w:after="0"/>
        <w:ind w:left="120"/>
        <w:jc w:val="left"/>
      </w:pPr>
      <w:r>
        <w:rPr>
          <w:rFonts w:ascii="Times New Roman" w:hAnsi="Times New Roman"/>
          <w:b w:val="false"/>
          <w:i w:val="false"/>
          <w:color w:val="000000"/>
          <w:sz w:val="20"/>
        </w:rPr>
        <w:t xml:space="preserve"> (l) The Secured Parties hereby irrevocably authorize the Administrative Agent, at the direction of the Required Lenders, to credit bid all or any portion of the Obligations (including by accepting some or all of the Collateral in satisfaction of some or all of the Obligations pursuant to a deed in lieu of foreclosure or otherwise) and in such manner purchase (either directly or through one or more acquisition vehicles) all or any portion of the Collateral (i) at any sale thereof conducted under the provisions of the Bankruptcy Code, including under Sections 363, 1123 or 1129 of the Bankruptcy Code, or any similar laws in any other jurisdictions to which a Loan Party is subject, or (ii) at any other sale, foreclosure or acceptance of collateral in lieu of debt conducted by (or with the consent or at the direction of) the Administrative Agent (whether by judicial action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or otherwise) in accordance with any applicable law. In connection with any such credit bid and purchase, the Obligations owed to the Secured Parties shall be entitled to be, and shall be, credit bid by the Administrative Agent at the direction of the Required Lenders on a ratable basis (with Obligations with respect to contingent or unliquidated claims receiving contingent interests in the acquired assets on a ratable basis that shall vest upon the liquidation of such claims in an amount proportional to the liquidated portion of the contingent claim amount used in allocating the contingent interests) for the asset or assets so purchased (or for the equity interests or debt instruments of the acquisition vehicle or vehicles that are issued in connection with such purchase). In connection with any such bid (A) the Administrative Agent shall be authorized to form one or more acquisition vehicles and to assign any successful credit bid to such acquisition vehicle or vehicles, (B) each of the Secured Parties’ ratable interests in the Obligations which were credit bid shall be deemed without any further action under this Agreement to be assigned to such vehicle or vehicles for the purpose of closing such sale, (C) the Administrative Agent shall be authorized to adopt documents providing for the governance of the acquisition vehicle or vehicles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actions by the Administrative Agent with respect to such acquisition vehicle or vehicles, including any disposition of the assets or equity interests thereof, shall be governed, directly or indirectly, by, and the governing documents shall provide for, control by the vote of the Required Lenders or their permitted assignees under the terms of this Agreement or the governing documents of the applicable acquisition vehicle or vehicles, as the case may be, irrespective of the termination of this Agreement and without giving effect to the limitations on actions by the Required Lenders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of this Agreement), (D) the Administrative Agent on behalf of such acquisition vehicle or vehicles shall be authorized to issue to each of the Secured Parties, ratably on account of the relevant Obligations which were credit bid, interests, whether as equity, partnership interests, limited partnership interests or membership interests, in any such acquisition vehicle and/or debt instruments issued by such acquisition vehicle, all without the need for any Secured Party or acquisition vehicle to take any further action and (E) to the extent that Obligations that are assigned to an acquisition vehicle are not used to acquire Collateral for any reason (as a result of another bid being higher or better, because the amount of Obligations assigned to the acquisition vehicle exceeds the amount of Obligations credit bid by the acquisition vehicle or otherwise), such Obligations shall automatically be reassigned to the Secured Parties pro rata with their original interest in such Obligations and the equity interests and/or debt instruments issued by any acquisition vehicle on account of such Obligations shall automatically be cancelled, without the need for any Secured Party or any acquisition vehicle to take any further action. Notwithstanding that the ratable portion of the Obligations of each Secured Party are deemed assigned to the acquisition vehicle or vehicles as set forth in clause (B) above, each Secured Party shall execute such documents and provide such information regarding the Secured Party (and/or any designee of the Secured Party which will receive interests in or debt instruments issued by such acquisition vehicle) as the Administrative Agent may reasonably request in connection with the formation of any acquisition vehicle, the formulation or submission of any credit bid or the consummation of the transactions contemplated by such credit bid. </w:t>
      </w:r>
    </w:p>
    <w:p>
      <w:pPr>
        <w:spacing w:before="240" w:after="0"/>
        <w:ind w:left="120"/>
        <w:jc w:val="left"/>
      </w:pPr>
      <w:r>
        <w:rPr>
          <w:rFonts w:ascii="Times New Roman" w:hAnsi="Times New Roman"/>
          <w:b w:val="false"/>
          <w:i w:val="false"/>
          <w:color w:val="000000"/>
          <w:sz w:val="20"/>
        </w:rPr>
        <w:t xml:space="preserve"> (m) In case of the pendency of any proceeding with respect to any Loan Party under any Federal, State or foreign bankruptcy, insolvency, receivership or similar law now or hereafter in effect, the Administrative Agent (irrespective of whether the principal of any Loan or any LC Disbursement shall then be due and payable as herein expressed or by declaration or otherwise and irrespective of whether the Administrative Agent shall have made any demand on the Borrowers) shall be entitled and empowered (but not obligated) by intervention in such proceeding or otherwise: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 to file and prove a claim for the whole amount of the principal and interest owing and unpaid in respect of the Loans, LC Exposure and all other Obligations that are owing and unpaid and to file such other documents as may be necessary or advisable in order to have the claims of the Lenders, the Issuing Banks and the Administrative Agent (including any claim under </w:t>
      </w:r>
      <w:r>
        <w:rPr>
          <w:rFonts w:ascii="Times New Roman" w:hAnsi="Times New Roman"/>
          <w:b w:val="false"/>
          <w:i w:val="false"/>
          <w:color w:val="000000"/>
          <w:sz w:val="20"/>
          <w:u w:val="single"/>
        </w:rPr>
        <w:t>Sections 2.12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2.13</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2.15</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 allowed in such judicial proceeding; and </w:t>
      </w:r>
    </w:p>
    <w:p>
      <w:pPr>
        <w:spacing w:before="120" w:after="0"/>
        <w:ind w:left="120"/>
        <w:jc w:val="left"/>
      </w:pPr>
      <w:r>
        <w:rPr>
          <w:rFonts w:ascii="Times New Roman" w:hAnsi="Times New Roman"/>
          <w:b w:val="false"/>
          <w:i w:val="false"/>
          <w:color w:val="000000"/>
          <w:sz w:val="20"/>
        </w:rPr>
        <w:t>(ii) to collect and receive any monies or other property payable or deliverable on any such claims and to distribute the same;</w:t>
      </w:r>
    </w:p>
    <w:p>
      <w:pPr>
        <w:spacing w:before="240" w:after="0"/>
        <w:ind w:left="120"/>
        <w:jc w:val="left"/>
      </w:pPr>
      <w:r>
        <w:rPr>
          <w:rFonts w:ascii="Times New Roman" w:hAnsi="Times New Roman"/>
          <w:b w:val="false"/>
          <w:i w:val="false"/>
          <w:color w:val="000000"/>
          <w:sz w:val="20"/>
        </w:rPr>
        <w:t xml:space="preserve"> and any custodian, receiver, assignee, trustee, liquidator, sequestrator or other similar official in any such proceeding is hereby authorized by each Lender, each Issuing Bank and each other Secured Party to make such payments to the Administrative Agent and, in the event that the Administrative Agent shall consent to the making of such payments directly to the Lenders, the Issuing Banks or the other Secured Parties, to pay to the Administrative Agent any amount due to it, in its capacity as the Administrative Agent, under the Loan Documents (including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Notwithstanding anything herein to the contrary, neither the Arrangers nor any Person named on the cover page of this Agreement as a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 shall have any duties or obligations under this Agreement or any other Loan Document (except in its capacity, as applicable, as a Lender or an Issuing Bank), but all such Persons shall have the benefit of the indemnities provided for hereunder. </w:t>
      </w:r>
    </w:p>
    <w:p>
      <w:pPr>
        <w:spacing w:before="240" w:after="0"/>
        <w:ind w:left="120"/>
        <w:jc w:val="left"/>
      </w:pPr>
      <w:r>
        <w:rPr>
          <w:rFonts w:ascii="Times New Roman" w:hAnsi="Times New Roman"/>
          <w:b w:val="false"/>
          <w:i w:val="false"/>
          <w:color w:val="000000"/>
          <w:sz w:val="20"/>
        </w:rPr>
        <w:t xml:space="preserve"> (o) The provisions of this Article are solely for the benefit of the Administrative Agent (including, for the avoidance of doubt,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the Lenders and the Issuing Banks, and, except solely to the extent of the Borrowers’ rights to consent pursuant to and subject to the conditions set forth in this Article, none of the Borrowers or any Subsidiary shall have any rights as a third-party beneficiary of any such provisions. Each Secured Party, whether or not a party hereto, will be deemed, by its acceptance of the benefits of the Collateral and the Guarantees of the Obligations provided under the Loan Documents, to have agreed to the provisions of this Article. </w:t>
      </w:r>
    </w:p>
    <w:p>
      <w:pPr>
        <w:spacing w:before="240" w:after="0"/>
        <w:ind w:left="120"/>
        <w:jc w:val="left"/>
      </w:pPr>
      <w:r>
        <w:rPr>
          <w:rFonts w:ascii="Times New Roman" w:hAnsi="Times New Roman"/>
          <w:b w:val="false"/>
          <w:i w:val="false"/>
          <w:color w:val="000000"/>
          <w:sz w:val="20"/>
        </w:rPr>
        <w:t xml:space="preserve"> (p) To the extent required by any applicable Requirement of Law, the Administrative Agent may withhold from any payment to any Lender under any Loan Document an amount equal to any applicable withholding Tax. If the IRS or any Governmental Authority asserts a claim that the Administrative Agent did not properly withhold Tax from any amount paid to or for the account of any Lender for any reason (including because the appropriate form was not delivered or was not properly executed, or because such Lender failed to notify the Administrative Agent of a change in circumstances that rendered the exemption from, or reduction of, withholding Tax ineffective), such Lender shall indemnify and hold harmless the Administrative Agent (to the extent that the Administrative Agent has not already been reimbursed by the Loan Parties and without limiting or expanding the obligation of the Loan Parties to do so) for all amounts paid, directly or indirectly, by the Administrative Agent as Tax or otherwise, together with all expenses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incurred, including legal expenses and any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whether or not such Tax was correctly or legally imposed or asserted by the relevant Governmental Authority. A certificate as to the amount of such payment or liability delivered to any Lender by the Administrative Agent shall be conclusive absent manifest error. Each Lender hereby authorizes the Administrative Agent to set off and apply any and all amounts at any time owing to such Lender under this Agreement or any other Loan Document against any amount due to the Administrative Agent under this paragraph. The agreements in this paragraph shall survive the resignation and/or replacement of the Administrative Agent, any assignment of rights by, or the replacement of, a Lender, the termination of the Loans and the repayment, satisfaction or discharge of all obligations under this Agreement. </w:t>
      </w:r>
    </w:p>
    <w:p>
      <w:pPr>
        <w:spacing w:before="240" w:after="0"/>
        <w:ind w:left="120"/>
        <w:jc w:val="left"/>
      </w:pPr>
      <w:r>
        <w:rPr>
          <w:rFonts w:ascii="Times New Roman" w:hAnsi="Times New Roman"/>
          <w:b w:val="false"/>
          <w:i w:val="false"/>
          <w:color w:val="000000"/>
          <w:sz w:val="20"/>
        </w:rPr>
        <w:t xml:space="preserve"> (q) Unless required by applicable Requirement of Law, at no time shall the Administrative Agent have any obligation to file for or otherwise pursue on behalf of a Lender any refund of Taxes withheld or deducted from funds paid for the account of such Lender. For purposes of this paragraph, the term “Lender” includes any Issuing Bank. </w:t>
      </w:r>
    </w:p>
    <w:p>
      <w:pPr>
        <w:spacing w:before="240" w:after="0"/>
        <w:ind w:left="120"/>
        <w:jc w:val="left"/>
      </w:pPr>
      <w:r>
        <w:rPr>
          <w:rFonts w:ascii="Times New Roman" w:hAnsi="Times New Roman"/>
          <w:b w:val="false"/>
          <w:i w:val="false"/>
          <w:color w:val="000000"/>
          <w:sz w:val="20"/>
        </w:rPr>
        <w:t xml:space="preserve"> (r) (i) Each Lender and each Issuing Bank hereby agrees that (A) if the Administrative Agent notifies such Lender and/or Issuing Bank that the Administrative Agent has determined in its sole discretion that any funds received by such Lender or Issuing Bank from the Administrative Agent or any of its Affiliates (whether as a payment, prepayment or repayment of principal, interest, fees or otherwise; individually and collectively, a “ </w:t>
      </w:r>
      <w:r>
        <w:rPr>
          <w:rFonts w:ascii="Times New Roman" w:hAnsi="Times New Roman"/>
          <w:b w:val="false"/>
          <w:i w:val="false"/>
          <w:color w:val="000000"/>
          <w:sz w:val="20"/>
          <w:u w:val="single"/>
        </w:rPr>
        <w:t>Payment</w:t>
      </w:r>
      <w:r>
        <w:rPr>
          <w:rFonts w:ascii="Times New Roman" w:hAnsi="Times New Roman"/>
          <w:b w:val="false"/>
          <w:i w:val="false"/>
          <w:color w:val="000000"/>
          <w:sz w:val="20"/>
        </w:rPr>
        <w:t xml:space="preserve"> ”) were erroneously transmitted to such Lender or Issuing Bank (whether or not known to such Lender or Issuing Bank), and demands the return of such Payment (or a portion thereof), such Lender and/or Issuing Bank shall promptly, but in no event later than one Business Day thereafter, return to the Administrative Agent the amount of any such Payment (or portion thereof) as to which such a demand was made in same day funds, together with interest thereon in respect of each day from and including the date such Payment (or portion thereof) was received by such Lender or Issuing Bank to the date such amount is repaid to the Administrative Agent at the greater of the NYFRB Rate and a rate determined by the Administrative Agent in accordance with banking industry rules on interbank compensation from time to time in effect, and (B) to the extent permitted by applicable law, such Lender or Issuing Bank, as applicable, shall not assert, and hereby waives, as to the Administrative Agent, any claim, counterclaim, defense or right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or recoupment with respect to any demand, claim or counterclaim by the Administrative Agent for the return of any Payments received, including without limitation any defense based on “discharge for value” or any similar doctrine. A notice of the Administrative Agent to any Lender or Issuing Bank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w:t>
      </w:r>
      <w:r>
        <w:rPr>
          <w:rFonts w:ascii="Times New Roman" w:hAnsi="Times New Roman"/>
          <w:b w:val="false"/>
          <w:i w:val="false"/>
          <w:color w:val="000000"/>
          <w:sz w:val="20"/>
        </w:rPr>
        <w:t xml:space="preserve"> shall be conclusive, absent manifest error. </w:t>
      </w:r>
    </w:p>
    <w:p>
      <w:pPr>
        <w:spacing w:before="120" w:after="0"/>
        <w:ind w:left="120"/>
        <w:jc w:val="left"/>
      </w:pPr>
      <w:r>
        <w:rPr>
          <w:rFonts w:ascii="Times New Roman" w:hAnsi="Times New Roman"/>
          <w:b w:val="false"/>
          <w:i w:val="false"/>
          <w:color w:val="000000"/>
          <w:sz w:val="20"/>
        </w:rPr>
        <w:t xml:space="preserve"> (ii) Each Lender and each Issuing Bank hereby further agrees that if it receives a Payment from the Administrative Agent or any of its Affiliates (A) that is in a different amount than, or on a different date from, that specified in a notice of payment sent by the Administrative Agent (or any of its Affiliates) with respect to such Payment (a “ </w:t>
      </w:r>
      <w:r>
        <w:rPr>
          <w:rFonts w:ascii="Times New Roman" w:hAnsi="Times New Roman"/>
          <w:b w:val="false"/>
          <w:i w:val="false"/>
          <w:color w:val="000000"/>
          <w:sz w:val="20"/>
          <w:u w:val="single"/>
        </w:rPr>
        <w:t>Payment Notice</w:t>
      </w:r>
      <w:r>
        <w:rPr>
          <w:rFonts w:ascii="Times New Roman" w:hAnsi="Times New Roman"/>
          <w:b w:val="false"/>
          <w:i w:val="false"/>
          <w:color w:val="000000"/>
          <w:sz w:val="20"/>
        </w:rPr>
        <w:t xml:space="preserve"> ”) or (B) that was not preceded or accompanied by a Payment Notice, it shall be on notice, in each such case, that an error has been made with respect to such Payment. Each Lender and each Issuing Bank agrees that, in each such case, or if it otherwise becomes aware a Payment (or portion thereof) may have been sent in error, such Lender and/or Issuing Bank shall promptly notify the Administrative Agent of such occurrence and, upon demand from the Administrative Agent, it shall promptly, but in no event later than one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Business Day thereafter, return to the Administrative Agent the amount of any such Payment (or portion thereof) as to which such a demand was made in same day funds, together with interest thereon in respect of each day from and including the date such Payment (or portion thereof) was received by such Lender or Issuing Bank, as applicable, to the date such amount is repaid to the Administrative Agent at the greater of the NYFRB Rate and a rate determined by the Administrative Agent in accordance with banking industry rules on interbank compensation from time to time in effect. </w:t>
      </w:r>
    </w:p>
    <w:p>
      <w:pPr>
        <w:spacing w:before="120" w:after="0"/>
        <w:ind w:left="120"/>
        <w:jc w:val="left"/>
      </w:pPr>
      <w:r>
        <w:rPr>
          <w:rFonts w:ascii="Times New Roman" w:hAnsi="Times New Roman"/>
          <w:b w:val="false"/>
          <w:i w:val="false"/>
          <w:color w:val="000000"/>
          <w:sz w:val="20"/>
        </w:rPr>
        <w:t xml:space="preserve"> (iii) The Borrowers and each other Loan Party hereby agree that (A) in the event an erroneous Payment (or portion thereof) are not recovered from any Lender or Issuing Bank that has received such Payment (or portion thereof) for any reason, the Administrative Agent shall be subrogated to all the rights of such Lender and/or Issuing Bank with respect to such amount and (B) an erroneous Payment shall not pay, prepay, repay, discharge or otherwise satisfy any Obligations owed by any Borrower or any other Loan Party. </w:t>
      </w:r>
    </w:p>
    <w:p>
      <w:pPr>
        <w:spacing w:before="120" w:after="0"/>
        <w:ind w:left="120"/>
        <w:jc w:val="left"/>
      </w:pPr>
      <w:r>
        <w:rPr>
          <w:rFonts w:ascii="Times New Roman" w:hAnsi="Times New Roman"/>
          <w:b w:val="false"/>
          <w:i w:val="false"/>
          <w:color w:val="000000"/>
          <w:sz w:val="20"/>
        </w:rPr>
        <w:t xml:space="preserve"> (iv) Each party’s obligations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w:t>
      </w:r>
      <w:r>
        <w:rPr>
          <w:rFonts w:ascii="Times New Roman" w:hAnsi="Times New Roman"/>
          <w:b w:val="false"/>
          <w:i w:val="false"/>
          <w:color w:val="000000"/>
          <w:sz w:val="20"/>
        </w:rPr>
        <w:t xml:space="preserve"> shall survive the resignation or replacement of the Administrative Agent or any transfer of rights or obligations by, or the replacement of, a Lender or an Issuing Bank, the termination of the Commitments or the repayment, satisfaction or discharge of all Obligations under any Loan Document. </w:t>
      </w:r>
    </w:p>
    <w:p>
      <w:pPr>
        <w:spacing w:before="240" w:after="0"/>
        <w:ind w:left="120"/>
        <w:jc w:val="left"/>
      </w:pPr>
      <w:r>
        <w:rPr>
          <w:rFonts w:ascii="Times New Roman" w:hAnsi="Times New Roman"/>
          <w:b w:val="false"/>
          <w:i w:val="false"/>
          <w:color w:val="000000"/>
          <w:sz w:val="20"/>
        </w:rPr>
        <w:t xml:space="preserve"> SECTION 8.02. </w:t>
      </w:r>
      <w:r>
        <w:rPr>
          <w:rFonts w:ascii="Times New Roman" w:hAnsi="Times New Roman"/>
          <w:b w:val="false"/>
          <w:i w:val="false"/>
          <w:color w:val="000000"/>
          <w:sz w:val="20"/>
          <w:u w:val="single"/>
        </w:rPr>
        <w:t>Certain ERISA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Lender (x) represents and warrants, as of the date such Person becomes a Lender party hereto, and (y) covenants, from the date such Person becomes a Lender party hereto, to the date such Person ceases being a Lender party hereto, for the benefit of the Administrative Agent, each Arranger and their respective Affiliates, and not, for the avoidance of doubt, to or for the benefit of the Borrowers or any other Loan Party, that at least one of the following is and will be true: </w:t>
      </w:r>
    </w:p>
    <w:p>
      <w:pPr>
        <w:spacing w:before="120" w:after="0"/>
        <w:ind w:left="120"/>
        <w:jc w:val="left"/>
      </w:pPr>
      <w:r>
        <w:rPr>
          <w:rFonts w:ascii="Times New Roman" w:hAnsi="Times New Roman"/>
          <w:b w:val="false"/>
          <w:i w:val="false"/>
          <w:color w:val="000000"/>
          <w:sz w:val="20"/>
        </w:rPr>
        <w:t xml:space="preserve"> (i) such Lender is not using “plan assets” (within the meaning of the Plan Asset Regulations) of one or more Benefit Plans in connection with the Loans, the Letters of Credit or the Commitments, </w:t>
      </w:r>
    </w:p>
    <w:p>
      <w:pPr>
        <w:spacing w:before="120" w:after="0"/>
        <w:ind w:left="120"/>
        <w:jc w:val="left"/>
      </w:pPr>
      <w:r>
        <w:rPr>
          <w:rFonts w:ascii="Times New Roman" w:hAnsi="Times New Roman"/>
          <w:b w:val="false"/>
          <w:i w:val="false"/>
          <w:color w:val="000000"/>
          <w:sz w:val="20"/>
        </w:rPr>
        <w:t xml:space="preserve"> (ii) the transaction exemption set forth in one or more PTEs, such as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(a class exemption for certain transactions determined by independent qualified professional asset managers), PTE </w:t>
      </w:r>
      <w:r>
        <w:rPr>
          <w:rFonts w:ascii="Times New Roman" w:hAnsi="Times New Roman"/>
          <w:b w:val="false"/>
          <w:i w:val="false"/>
          <w:color w:val="000000"/>
          <w:sz w:val="20"/>
        </w:rPr>
        <w:t>95-60</w:t>
      </w:r>
      <w:r>
        <w:rPr>
          <w:rFonts w:ascii="Times New Roman" w:hAnsi="Times New Roman"/>
          <w:b w:val="false"/>
          <w:i w:val="false"/>
          <w:color w:val="000000"/>
          <w:sz w:val="20"/>
        </w:rPr>
        <w:t xml:space="preserve"> (a class exemption for certain transactions involving insurance company general accounts), PTE </w:t>
      </w:r>
      <w:r>
        <w:rPr>
          <w:rFonts w:ascii="Times New Roman" w:hAnsi="Times New Roman"/>
          <w:b w:val="false"/>
          <w:i w:val="false"/>
          <w:color w:val="000000"/>
          <w:sz w:val="20"/>
        </w:rPr>
        <w:t>90-1</w:t>
      </w:r>
      <w:r>
        <w:rPr>
          <w:rFonts w:ascii="Times New Roman" w:hAnsi="Times New Roman"/>
          <w:b w:val="false"/>
          <w:i w:val="false"/>
          <w:color w:val="000000"/>
          <w:sz w:val="20"/>
        </w:rPr>
        <w:t xml:space="preserve"> (a class exemption for certain transactions involving insurance company pooled separate accounts), PTE </w:t>
      </w:r>
      <w:r>
        <w:rPr>
          <w:rFonts w:ascii="Times New Roman" w:hAnsi="Times New Roman"/>
          <w:b w:val="false"/>
          <w:i w:val="false"/>
          <w:color w:val="000000"/>
          <w:sz w:val="20"/>
        </w:rPr>
        <w:t>91-38</w:t>
      </w:r>
      <w:r>
        <w:rPr>
          <w:rFonts w:ascii="Times New Roman" w:hAnsi="Times New Roman"/>
          <w:b w:val="false"/>
          <w:i w:val="false"/>
          <w:color w:val="000000"/>
          <w:sz w:val="20"/>
        </w:rPr>
        <w:t xml:space="preserve"> (a class exemption for certain transactions involving bank collective investment funds) or PTE </w:t>
      </w:r>
      <w:r>
        <w:rPr>
          <w:rFonts w:ascii="Times New Roman" w:hAnsi="Times New Roman"/>
          <w:b w:val="false"/>
          <w:i w:val="false"/>
          <w:color w:val="000000"/>
          <w:sz w:val="20"/>
        </w:rPr>
        <w:t>96-23</w:t>
      </w:r>
      <w:r>
        <w:rPr>
          <w:rFonts w:ascii="Times New Roman" w:hAnsi="Times New Roman"/>
          <w:b w:val="false"/>
          <w:i w:val="false"/>
          <w:color w:val="000000"/>
          <w:sz w:val="20"/>
        </w:rPr>
        <w:t xml:space="preserve"> (a class exemption for certain transactions determined by </w:t>
      </w:r>
      <w:r>
        <w:rPr>
          <w:rFonts w:ascii="Times New Roman" w:hAnsi="Times New Roman"/>
          <w:b w:val="false"/>
          <w:i w:val="false"/>
          <w:color w:val="000000"/>
          <w:sz w:val="20"/>
        </w:rPr>
        <w:t>in-house</w:t>
      </w:r>
      <w:r>
        <w:rPr>
          <w:rFonts w:ascii="Times New Roman" w:hAnsi="Times New Roman"/>
          <w:b w:val="false"/>
          <w:i w:val="false"/>
          <w:color w:val="000000"/>
          <w:sz w:val="20"/>
        </w:rPr>
        <w:t xml:space="preserve"> asset managers), is applicable with respect to such Lender’s entrance into, participation in, administration of and performance of the Loans, the Letters of Credit, the Commitments and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(iii) (A) such Lender is an investment fund managed by a “Qualified Professional Asset Manager” (within the meaning of Part VI of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(B) such Qualified Professional Asset Manager made the investment decision on behalf of such Lender to enter into, participate in, administer and perform the Loans, the Letters of Credit, the Commitments and this Agreement, (C) the entrance into, participation in, administration of and performance of the Loans, the Letters of Credit, the Commitments and this Agreement satisfies the requirements of </w:t>
      </w:r>
      <w:r>
        <w:rPr>
          <w:rFonts w:ascii="Times New Roman" w:hAnsi="Times New Roman"/>
          <w:b w:val="false"/>
          <w:i w:val="false"/>
          <w:color w:val="000000"/>
          <w:sz w:val="20"/>
        </w:rPr>
        <w:t>sub-sections</w:t>
      </w:r>
      <w:r>
        <w:rPr>
          <w:rFonts w:ascii="Times New Roman" w:hAnsi="Times New Roman"/>
          <w:b w:val="false"/>
          <w:i w:val="false"/>
          <w:color w:val="000000"/>
          <w:sz w:val="20"/>
        </w:rPr>
        <w:t xml:space="preserve"> (b) through (g) of Part I of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and (D) to the best knowledge of such Lender, the requirements of subsection (a) of Part I of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are satisfied with respect to such Lender’s entrance into, participation in, administration of and performance of the Loans, the Letters of Credit, the Commitments and this Agreement, or </w:t>
      </w:r>
    </w:p>
    <w:p>
      <w:pPr>
        <w:spacing w:before="120" w:after="0"/>
        <w:ind w:left="120"/>
        <w:jc w:val="left"/>
      </w:pPr>
      <w:r>
        <w:rPr>
          <w:rFonts w:ascii="Times New Roman" w:hAnsi="Times New Roman"/>
          <w:b w:val="false"/>
          <w:i w:val="false"/>
          <w:color w:val="000000"/>
          <w:sz w:val="20"/>
        </w:rPr>
        <w:t xml:space="preserve"> (iv) such other representation, warranty and covenant as may be agreed in writing between the Administrative Agent, in its sole discretion, and such Lender. </w:t>
      </w:r>
    </w:p>
    <w:p>
      <w:pPr>
        <w:spacing w:before="240" w:after="0"/>
        <w:ind w:left="120"/>
        <w:jc w:val="left"/>
      </w:pPr>
      <w:r>
        <w:rPr>
          <w:rFonts w:ascii="Times New Roman" w:hAnsi="Times New Roman"/>
          <w:b w:val="false"/>
          <w:i w:val="false"/>
          <w:color w:val="000000"/>
          <w:sz w:val="20"/>
        </w:rPr>
        <w:t xml:space="preserve"> (b) In addition, unless </w:t>
      </w:r>
      <w:r>
        <w:rPr>
          <w:rFonts w:ascii="Times New Roman" w:hAnsi="Times New Roman"/>
          <w:b w:val="false"/>
          <w:i w:val="false"/>
          <w:color w:val="000000"/>
          <w:sz w:val="20"/>
        </w:rPr>
        <w:t>sub-clause</w:t>
      </w:r>
      <w:r>
        <w:rPr>
          <w:rFonts w:ascii="Times New Roman" w:hAnsi="Times New Roman"/>
          <w:b w:val="false"/>
          <w:i w:val="false"/>
          <w:color w:val="000000"/>
          <w:sz w:val="20"/>
        </w:rPr>
        <w:t xml:space="preserve"> (i) in the immediately preceding clause (a) is true with respect to a Lender or such Lender has provided another representation, warranty and covenant as provided in </w:t>
      </w:r>
      <w:r>
        <w:rPr>
          <w:rFonts w:ascii="Times New Roman" w:hAnsi="Times New Roman"/>
          <w:b w:val="false"/>
          <w:i w:val="false"/>
          <w:color w:val="000000"/>
          <w:sz w:val="20"/>
        </w:rPr>
        <w:t>sub-clause</w:t>
      </w:r>
      <w:r>
        <w:rPr>
          <w:rFonts w:ascii="Times New Roman" w:hAnsi="Times New Roman"/>
          <w:b w:val="false"/>
          <w:i w:val="false"/>
          <w:color w:val="000000"/>
          <w:sz w:val="20"/>
        </w:rPr>
        <w:t xml:space="preserve"> (iv) in the immediately preceding clause (a), such Lender further (x) represents and warrants, as of the date such Person becomes a Lender party hereto, and (y) covenants, from the date such Person becomes a Lender party hereto, to the date such Person ceases being a Lender party hereto, for the benefit of the Administrative Agent, each Arranger and their respective Affiliates, and not, for the avoidance of doubt, to or for the benefit of the Borrowers or any other Loan Party, that none of the Administrative Agent, any Arranger, any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 or any of their respective Affiliates is a fiduciary with respect to the assets of such Lender (including in connection with the reservation or exercise of any rights by the Administrative Agent under this Agreement, any Loan Document or any documents related hereto or thereto). </w:t>
      </w:r>
    </w:p>
    <w:p>
      <w:pPr>
        <w:spacing w:before="240" w:after="0"/>
        <w:ind w:left="120"/>
        <w:jc w:val="left"/>
      </w:pPr>
      <w:r>
        <w:rPr>
          <w:rFonts w:ascii="Times New Roman" w:hAnsi="Times New Roman"/>
          <w:b w:val="false"/>
          <w:i w:val="false"/>
          <w:color w:val="000000"/>
          <w:sz w:val="20"/>
        </w:rPr>
        <w:t xml:space="preserve"> (c) The Administrative Agent, each Arranger and each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 hereby informs the Lenders that each such Person is not undertaking to provide investment advice or to give advice in a fiduciary capacity, in connection with the transactions contemplated hereby, and that such Person has a financial interest in the transactions contemplated hereby in that such Person or an Affiliate thereof (i) may receive interest or other payments with respect to the Loans, the Letters of Credit, the Commitments, this Agreement and any other Loan Documents (ii) may recognize a gain if it extended the Loans, the Letters of Credit or the Commitments for an amount less than the amount being paid for an interest in the Loans, the Letters of Credit or the Commitments by such Lender or (iii) may receive fees or other payments in connection with the Transactions, the Loan Documents or otherwise, including structuring fees, commitment fees, arrangement fees, facility fees, upfront fees, underwriting fees, ticking fees, agency fees, administrative agent or collateral agent fees, utilization fees, minimum usage fees, letter of credit fees, fronting fees, deal-away or alternate transaction fees, amendment fees, processing fees, term out premiums, banker’s acceptance fees, breakage or other early termination fees or fees similar to the foregoing.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147</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ARTICLE IX</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Miscellaneous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9.01. </w:t>
      </w:r>
      <w:r>
        <w:rPr>
          <w:rFonts w:ascii="Times New Roman" w:hAnsi="Times New Roman"/>
          <w:b w:val="false"/>
          <w:i w:val="false"/>
          <w:color w:val="000000"/>
          <w:sz w:val="20"/>
          <w:u w:val="single"/>
        </w:rPr>
        <w:t>Notices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General</w:t>
      </w:r>
      <w:r>
        <w:rPr>
          <w:rFonts w:ascii="Times New Roman" w:hAnsi="Times New Roman"/>
          <w:b w:val="false"/>
          <w:i w:val="false"/>
          <w:color w:val="000000"/>
          <w:sz w:val="20"/>
        </w:rPr>
        <w:t xml:space="preserve"> . All notices and other communications provided for herein shall be in writing and shall be delivered by hand or overnight courier service, mailed by certified or registered mail or sent by fax, as follows: </w:t>
      </w:r>
    </w:p>
    <w:p>
      <w:pPr>
        <w:spacing w:before="120" w:after="0"/>
        <w:ind w:left="120"/>
        <w:jc w:val="left"/>
      </w:pPr>
      <w:r>
        <w:rPr>
          <w:rFonts w:ascii="Times New Roman" w:hAnsi="Times New Roman"/>
          <w:b w:val="false"/>
          <w:i w:val="false"/>
          <w:color w:val="000000"/>
          <w:sz w:val="20"/>
        </w:rPr>
        <w:t xml:space="preserve"> (i) if to the Borrowers, Hadrian House, Wincomblee Road, Newcastle Upon Tyne, NE6 3PL, United Kingdom, Attention: Alf Melin, Email: alf.melin@technipfmc.com; </w:t>
      </w:r>
    </w:p>
    <w:p>
      <w:pPr>
        <w:spacing w:before="120" w:after="0"/>
        <w:ind w:left="120"/>
        <w:jc w:val="left"/>
      </w:pPr>
      <w:r>
        <w:rPr>
          <w:rFonts w:ascii="Times New Roman" w:hAnsi="Times New Roman"/>
          <w:b w:val="false"/>
          <w:i w:val="false"/>
          <w:color w:val="000000"/>
          <w:sz w:val="20"/>
        </w:rPr>
        <w:t>(ii) if to the Administrative Agent, to it at:</w:t>
      </w:r>
    </w:p>
    <w:p>
      <w:pPr>
        <w:spacing w:before="120" w:after="0"/>
        <w:ind w:left="120"/>
        <w:jc w:val="left"/>
      </w:pPr>
      <w:r>
        <w:rPr>
          <w:rFonts w:ascii="Times New Roman" w:hAnsi="Times New Roman"/>
          <w:b w:val="false"/>
          <w:i w:val="false"/>
          <w:color w:val="000000"/>
          <w:sz w:val="20"/>
        </w:rPr>
        <w:t>JPMorgan Chase Bank, N.A.</w:t>
      </w:r>
    </w:p>
    <w:p>
      <w:pPr>
        <w:spacing w:before="0" w:after="0"/>
        <w:ind w:left="120"/>
        <w:jc w:val="left"/>
      </w:pPr>
      <w:r>
        <w:rPr>
          <w:rFonts w:ascii="Times New Roman" w:hAnsi="Times New Roman"/>
          <w:b w:val="false"/>
          <w:i w:val="false"/>
          <w:color w:val="000000"/>
          <w:sz w:val="20"/>
        </w:rPr>
        <w:t xml:space="preserve"> 712 Main Street, 5 </w:t>
      </w:r>
      <w:r>
        <w:rPr>
          <w:rFonts w:ascii="Times New Roman" w:hAnsi="Times New Roman"/>
          <w:b w:val="false"/>
          <w:i w:val="false"/>
          <w:color w:val="000000"/>
          <w:vertAlign w:val="superscript"/>
        </w:rPr>
        <w:t>th</w:t>
      </w:r>
      <w:r>
        <w:rPr>
          <w:rFonts w:ascii="Times New Roman" w:hAnsi="Times New Roman"/>
          <w:b w:val="false"/>
          <w:i w:val="false"/>
          <w:color w:val="000000"/>
          <w:sz w:val="20"/>
        </w:rPr>
        <w:t xml:space="preserve"> Floor </w:t>
      </w:r>
    </w:p>
    <w:p>
      <w:pPr>
        <w:spacing w:before="0" w:after="0"/>
        <w:ind w:left="120"/>
        <w:jc w:val="left"/>
      </w:pPr>
      <w:r>
        <w:rPr>
          <w:rFonts w:ascii="Times New Roman" w:hAnsi="Times New Roman"/>
          <w:b w:val="false"/>
          <w:i w:val="false"/>
          <w:color w:val="000000"/>
          <w:sz w:val="20"/>
        </w:rPr>
        <w:t>Houston, TX 77002</w:t>
      </w:r>
    </w:p>
    <w:p>
      <w:pPr>
        <w:spacing w:before="0" w:after="0"/>
        <w:ind w:left="120"/>
        <w:jc w:val="left"/>
      </w:pPr>
      <w:r>
        <w:rPr>
          <w:rFonts w:ascii="Times New Roman" w:hAnsi="Times New Roman"/>
          <w:b w:val="false"/>
          <w:i w:val="false"/>
          <w:color w:val="000000"/>
          <w:sz w:val="20"/>
        </w:rPr>
        <w:t>Attention: Stephanie Balette</w:t>
      </w:r>
    </w:p>
    <w:p>
      <w:pPr>
        <w:spacing w:before="0" w:after="0"/>
        <w:ind w:left="120"/>
        <w:jc w:val="left"/>
      </w:pPr>
      <w:r>
        <w:rPr>
          <w:rFonts w:ascii="Times New Roman" w:hAnsi="Times New Roman"/>
          <w:b w:val="false"/>
          <w:i w:val="false"/>
          <w:color w:val="000000"/>
          <w:sz w:val="20"/>
        </w:rPr>
        <w:t>Email: stephanie.balette@jpmorgan.com</w:t>
      </w:r>
    </w:p>
    <w:p>
      <w:pPr>
        <w:spacing w:before="120" w:after="0"/>
        <w:ind w:left="120"/>
        <w:jc w:val="left"/>
      </w:pPr>
      <w:r>
        <w:rPr>
          <w:rFonts w:ascii="Times New Roman" w:hAnsi="Times New Roman"/>
          <w:b w:val="false"/>
          <w:i w:val="false"/>
          <w:color w:val="000000"/>
          <w:sz w:val="20"/>
        </w:rPr>
        <w:t>and</w:t>
      </w:r>
    </w:p>
    <w:p>
      <w:pPr>
        <w:spacing w:before="120" w:after="0"/>
        <w:ind w:left="120"/>
        <w:jc w:val="left"/>
      </w:pPr>
      <w:r>
        <w:rPr>
          <w:rFonts w:ascii="Times New Roman" w:hAnsi="Times New Roman"/>
          <w:b w:val="false"/>
          <w:i w:val="false"/>
          <w:color w:val="000000"/>
          <w:sz w:val="20"/>
        </w:rPr>
        <w:t>JPMorgan Chase Bank, N.A.</w:t>
      </w:r>
    </w:p>
    <w:p>
      <w:pPr>
        <w:spacing w:before="0" w:after="0"/>
        <w:ind w:left="120"/>
        <w:jc w:val="left"/>
      </w:pPr>
      <w:r>
        <w:rPr>
          <w:rFonts w:ascii="Times New Roman" w:hAnsi="Times New Roman"/>
          <w:b w:val="false"/>
          <w:i w:val="false"/>
          <w:color w:val="000000"/>
          <w:sz w:val="20"/>
        </w:rPr>
        <w:t>10 South Dearborn, Floor L2</w:t>
      </w:r>
    </w:p>
    <w:p>
      <w:pPr>
        <w:spacing w:before="0" w:after="0"/>
        <w:ind w:left="120"/>
        <w:jc w:val="left"/>
      </w:pPr>
      <w:r>
        <w:rPr>
          <w:rFonts w:ascii="Times New Roman" w:hAnsi="Times New Roman"/>
          <w:b w:val="false"/>
          <w:i w:val="false"/>
          <w:color w:val="000000"/>
          <w:sz w:val="20"/>
        </w:rPr>
        <w:t>Chicago, IL 60603-2300</w:t>
      </w:r>
    </w:p>
    <w:p>
      <w:pPr>
        <w:spacing w:before="0" w:after="0"/>
        <w:ind w:left="120"/>
        <w:jc w:val="left"/>
      </w:pPr>
      <w:r>
        <w:rPr>
          <w:rFonts w:ascii="Times New Roman" w:hAnsi="Times New Roman"/>
          <w:b w:val="false"/>
          <w:i w:val="false"/>
          <w:color w:val="000000"/>
          <w:sz w:val="20"/>
        </w:rPr>
        <w:t>Attention: Michael Stevens</w:t>
      </w:r>
    </w:p>
    <w:p>
      <w:pPr>
        <w:spacing w:before="0" w:after="0"/>
        <w:ind w:left="120"/>
        <w:jc w:val="left"/>
      </w:pPr>
      <w:r>
        <w:rPr>
          <w:rFonts w:ascii="Times New Roman" w:hAnsi="Times New Roman"/>
          <w:b w:val="false"/>
          <w:i w:val="false"/>
          <w:color w:val="000000"/>
          <w:sz w:val="20"/>
        </w:rPr>
        <w:t xml:space="preserve"> Phone: (312) </w:t>
      </w:r>
      <w:r>
        <w:rPr>
          <w:rFonts w:ascii="Times New Roman" w:hAnsi="Times New Roman"/>
          <w:b w:val="false"/>
          <w:i w:val="false"/>
          <w:color w:val="000000"/>
          <w:sz w:val="20"/>
        </w:rPr>
        <w:t>732-6468</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 xml:space="preserve"> Fax: (844) </w:t>
      </w:r>
      <w:r>
        <w:rPr>
          <w:rFonts w:ascii="Times New Roman" w:hAnsi="Times New Roman"/>
          <w:b w:val="false"/>
          <w:i w:val="false"/>
          <w:color w:val="000000"/>
          <w:sz w:val="20"/>
        </w:rPr>
        <w:t>490-5665</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0"/>
        </w:rPr>
        <w:t>Email: Jpm.agency.servicing.1@jpmorgan.com</w:t>
      </w:r>
    </w:p>
    <w:p>
      <w:pPr>
        <w:spacing w:before="120" w:after="0"/>
        <w:ind w:left="120"/>
        <w:jc w:val="left"/>
      </w:pPr>
      <w:r>
        <w:rPr>
          <w:rFonts w:ascii="Times New Roman" w:hAnsi="Times New Roman"/>
          <w:b w:val="false"/>
          <w:i w:val="false"/>
          <w:color w:val="000000"/>
          <w:sz w:val="20"/>
        </w:rPr>
        <w:t xml:space="preserve"> (iii) if to any Issuing Bank, to it at its address (or fax number) most recently specified by it in a notice delivered to the Administrative Agent and the Borrowers (or, in the absence of any such notice, to the address (or fax number) set forth in the Administrative Questionnaire of the Lender that is serving as such Issuing Bank or is an Affiliate thereof); and </w:t>
      </w:r>
    </w:p>
    <w:p>
      <w:pPr>
        <w:spacing w:before="120" w:after="0"/>
        <w:ind w:left="120"/>
        <w:jc w:val="left"/>
      </w:pPr>
      <w:r>
        <w:rPr>
          <w:rFonts w:ascii="Times New Roman" w:hAnsi="Times New Roman"/>
          <w:b w:val="false"/>
          <w:i w:val="false"/>
          <w:color w:val="000000"/>
          <w:sz w:val="20"/>
        </w:rPr>
        <w:t>(iv) if to any other Lender, to it at its address (or fax number) set forth in its Administrative Questionnaire.</w:t>
      </w:r>
    </w:p>
    <w:p>
      <w:pPr>
        <w:spacing w:before="240" w:after="0"/>
        <w:ind w:left="120"/>
        <w:jc w:val="left"/>
      </w:pPr>
      <w:r>
        <w:rPr>
          <w:rFonts w:ascii="Times New Roman" w:hAnsi="Times New Roman"/>
          <w:b w:val="false"/>
          <w:i w:val="false"/>
          <w:color w:val="000000"/>
          <w:sz w:val="20"/>
        </w:rPr>
        <w:t xml:space="preserve"> Notices and communications sent by hand or overnight courier service, or mailed by certified or registered mail, shall be deemed to have been given when received; notices sent by fax shall be deemed to have been given when sent (except that, if not given during normal business hours for the recipient, shall be deemed to have been given at the opening of business on the next Business Day for the recipient). Notices delivered through electronic communications, to the extent provided in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shall be effective as provided in such paragraph.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Electronic Communications</w:t>
      </w:r>
      <w:r>
        <w:rPr>
          <w:rFonts w:ascii="Times New Roman" w:hAnsi="Times New Roman"/>
          <w:b w:val="false"/>
          <w:i w:val="false"/>
          <w:color w:val="000000"/>
          <w:sz w:val="20"/>
        </w:rPr>
        <w:t xml:space="preserve"> . Notices and other communications to the Lenders and the Issuing Banks hereunder may be delivered or furnished by electronic communication (including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and Internet and intranet websites) pursuant to procedures approved by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shall not apply to notices under </w:t>
      </w:r>
      <w:r>
        <w:rPr>
          <w:rFonts w:ascii="Times New Roman" w:hAnsi="Times New Roman"/>
          <w:b w:val="false"/>
          <w:i w:val="false"/>
          <w:color w:val="000000"/>
          <w:sz w:val="20"/>
          <w:u w:val="single"/>
        </w:rPr>
        <w:t>Article II</w:t>
      </w:r>
      <w:r>
        <w:rPr>
          <w:rFonts w:ascii="Times New Roman" w:hAnsi="Times New Roman"/>
          <w:b w:val="false"/>
          <w:i w:val="false"/>
          <w:color w:val="000000"/>
          <w:sz w:val="20"/>
        </w:rPr>
        <w:t xml:space="preserve"> to any Lender or any Issuing Bank if such Lender or such Issuing Bank, as applicable, has notified the Administrative Agent that it is incapable of receiving notices under such Article by electronic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communication. The Administrative Agent, or the Borrowers may, in their discretion, agree to accept notices and other communications to it hereunder by electronic communications pursuant to procedures approved by it;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approval of such procedures may be limited to particular notices or communications or may be rescinded by any such Person by notice to each other such Person. </w:t>
      </w:r>
    </w:p>
    <w:p>
      <w:pPr>
        <w:spacing w:before="240" w:after="0"/>
        <w:ind w:left="120"/>
        <w:jc w:val="left"/>
      </w:pPr>
      <w:r>
        <w:rPr>
          <w:rFonts w:ascii="Times New Roman" w:hAnsi="Times New Roman"/>
          <w:b w:val="false"/>
          <w:i w:val="false"/>
          <w:color w:val="000000"/>
          <w:sz w:val="20"/>
        </w:rPr>
        <w:t xml:space="preserve"> Unless the Administrative Agent otherwise prescribes, (i) notices and other communications sent to an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address shall be deemed received upon the sender’s receipt of an acknowledgment from the intended recipient (such as by the “return receipt requested” function, as available, return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or other written acknowledgment) and (ii) notices and other communications posted to an Internet or intranet website shall be deemed received upon the deemed receipt by the intended recipient, at its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address as described in the foregoing clause (i), of notification that such notice or communication is available and identifying the website address therefore;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both clauses (i) and (ii) above, if such notice or other communication is not sent during the normal business hours of the recipient, such notice or communication shall be deemed to have been sent at the opening of business on the next Business Day for the recipient.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Change of Address, etc</w:t>
      </w:r>
      <w:r>
        <w:rPr>
          <w:rFonts w:ascii="Times New Roman" w:hAnsi="Times New Roman"/>
          <w:b w:val="false"/>
          <w:i w:val="false"/>
          <w:color w:val="000000"/>
          <w:sz w:val="20"/>
        </w:rPr>
        <w:t xml:space="preserve"> . Any party hereto may change its address or fax number for notices and other communications hereunder by notice to the other parties hereto. </w:t>
      </w:r>
    </w:p>
    <w:p>
      <w:pPr>
        <w:spacing w:before="24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Platform</w:t>
      </w:r>
      <w:r>
        <w:rPr>
          <w:rFonts w:ascii="Times New Roman" w:hAnsi="Times New Roman"/>
          <w:b w:val="false"/>
          <w:i w:val="false"/>
          <w:color w:val="000000"/>
          <w:sz w:val="20"/>
        </w:rPr>
        <w:t xml:space="preserve"> . The Borrowers agree that the Administrative Agent may, but shall not be obligated to, make any Communications by posting such Communication on Debt Domain, IntraLinks, SyndTrak or a substantially similar electronic transmission system (the “ </w:t>
      </w:r>
      <w:r>
        <w:rPr>
          <w:rFonts w:ascii="Times New Roman" w:hAnsi="Times New Roman"/>
          <w:b w:val="false"/>
          <w:i w:val="false"/>
          <w:color w:val="000000"/>
          <w:sz w:val="20"/>
          <w:u w:val="single"/>
        </w:rPr>
        <w:t>Platform</w:t>
      </w:r>
      <w:r>
        <w:rPr>
          <w:rFonts w:ascii="Times New Roman" w:hAnsi="Times New Roman"/>
          <w:b w:val="false"/>
          <w:i w:val="false"/>
          <w:color w:val="000000"/>
          <w:sz w:val="20"/>
        </w:rPr>
        <w:t xml:space="preserve"> ”). The Platform is provided “as is” and “as available.” Neither the Administrative Agent nor any of its Related Parties warrants, or shall be deemed to warrant, as to the adequacy of the Platform and each such Person expressly disclaims any liability for errors or omissions in the Communications. No warranty of any kind, express, implied or statutory, including any warranty of merchantability, fitness for a particular purpose, </w:t>
      </w:r>
      <w:r>
        <w:rPr>
          <w:rFonts w:ascii="Times New Roman" w:hAnsi="Times New Roman"/>
          <w:b w:val="false"/>
          <w:i w:val="false"/>
          <w:color w:val="000000"/>
          <w:sz w:val="20"/>
        </w:rPr>
        <w:t>non-infringement</w:t>
      </w:r>
      <w:r>
        <w:rPr>
          <w:rFonts w:ascii="Times New Roman" w:hAnsi="Times New Roman"/>
          <w:b w:val="false"/>
          <w:i w:val="false"/>
          <w:color w:val="000000"/>
          <w:sz w:val="20"/>
        </w:rPr>
        <w:t xml:space="preserve"> of third-party rights or freedom from viruses or other code defects, is made, or shall be deemed to be made, by the Administrative Agent or any of its Related Parties in connection with the Communications or the Platform. </w:t>
      </w:r>
    </w:p>
    <w:p>
      <w:pPr>
        <w:spacing w:before="240" w:after="0"/>
        <w:ind w:left="120"/>
        <w:jc w:val="left"/>
      </w:pPr>
      <w:r>
        <w:rPr>
          <w:rFonts w:ascii="Times New Roman" w:hAnsi="Times New Roman"/>
          <w:b w:val="false"/>
          <w:i w:val="false"/>
          <w:color w:val="000000"/>
          <w:sz w:val="20"/>
        </w:rPr>
        <w:t xml:space="preserve"> SECTION 9.02. </w:t>
      </w:r>
      <w:r>
        <w:rPr>
          <w:rFonts w:ascii="Times New Roman" w:hAnsi="Times New Roman"/>
          <w:b w:val="false"/>
          <w:i w:val="false"/>
          <w:color w:val="000000"/>
          <w:sz w:val="20"/>
          <w:u w:val="single"/>
        </w:rPr>
        <w:t>Waivers; Amendments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No failure or delay by the Administrative Agent, any Issuing Bank or any Lender in exercising any right or power hereunder or under any other Loan Document shall operate as a waiver thereof, nor shall any single or partial exercise of any such right or power, or any abandonment or discontinuance of steps to enforce such a right or power, preclude any other or further exercise thereof or the exercise of any other right or power. The rights and remedies of the Administrative Agent, the Issuing Banks and the Lenders hereunder and under the other Loan Documents are cumulative and are not exclusive of any rights or remedies that they would otherwise have. No waiver of any provision of this Agreement or any other Loan Document or consent to any departure by any Loan Party therefrom shall in any event be effective unless the same shall be permitted by </w:t>
      </w:r>
      <w:r>
        <w:rPr>
          <w:rFonts w:ascii="Times New Roman" w:hAnsi="Times New Roman"/>
          <w:b w:val="false"/>
          <w:i w:val="false"/>
          <w:color w:val="000000"/>
          <w:sz w:val="20"/>
          <w:u w:val="single"/>
        </w:rPr>
        <w:t xml:space="preserve">paragraph (b) </w:t>
      </w:r>
      <w:r>
        <w:rPr>
          <w:rFonts w:ascii="Times New Roman" w:hAnsi="Times New Roman"/>
          <w:b w:val="false"/>
          <w:i w:val="false"/>
          <w:color w:val="000000"/>
          <w:sz w:val="20"/>
        </w:rPr>
        <w:t xml:space="preserve"> of this Section, and then such waiver or consent shall be effective only in the specific instance and for the specific purpose for which given. Without limiting the generality of the foregoing, the execution and delivery of this Agreement, the making of a Loan or the issuance, amendment, renewal or extension of a Letter of Credit shall not be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construed as a waiver of any Default, regardless of whether the Administrative Agent, any Lender or any Issuing Bank may have had notice or knowledge of such Default at the time. No notice or demand on the Borrowers in any case shall entitle the Borrowers to any other or further notice or demand in similar or other circumstances. </w:t>
      </w:r>
    </w:p>
    <w:p>
      <w:pPr>
        <w:spacing w:before="240" w:after="0"/>
        <w:ind w:left="120"/>
        <w:jc w:val="left"/>
      </w:pPr>
      <w:r>
        <w:rPr>
          <w:rFonts w:ascii="Times New Roman" w:hAnsi="Times New Roman"/>
          <w:b w:val="false"/>
          <w:i w:val="false"/>
          <w:color w:val="000000"/>
          <w:sz w:val="20"/>
        </w:rPr>
        <w:t xml:space="preserve"> (b) Except as provided in </w:t>
      </w:r>
      <w:r>
        <w:rPr>
          <w:rFonts w:ascii="Times New Roman" w:hAnsi="Times New Roman"/>
          <w:b w:val="false"/>
          <w:i w:val="false"/>
          <w:color w:val="000000"/>
          <w:sz w:val="20"/>
          <w:u w:val="single"/>
        </w:rPr>
        <w:t>Sections 2.14(b)</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2.14(d)</w:t>
      </w:r>
      <w:r>
        <w:rPr>
          <w:rFonts w:ascii="Times New Roman" w:hAnsi="Times New Roman"/>
          <w:b w:val="false"/>
          <w:i w:val="false"/>
          <w:color w:val="000000"/>
          <w:sz w:val="20"/>
        </w:rPr>
        <w:t xml:space="preserve"> and the first sentence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2.21(b)</w:t>
      </w:r>
      <w:r>
        <w:rPr>
          <w:rFonts w:ascii="Times New Roman" w:hAnsi="Times New Roman"/>
          <w:b w:val="false"/>
          <w:i w:val="false"/>
          <w:color w:val="000000"/>
          <w:sz w:val="20"/>
        </w:rPr>
        <w:t xml:space="preserve"> (with respect to any commitment increase), none of this Agreement, any other Loan Document or any provision hereof or thereof may be waived, amended or modified except, in the case of this Agreement, pursuant to an agreement or agreements in writing entered into by the Borrowers, the Administrative Agent and the Required Lenders and, in the case of any other Loan Document, pursuant to an agreement or agreements in writing entered into by the Administrative Agent and the Loan Party or Loan Parties that are parties thereto, in each case with the consent of the Required Lenders;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agreement shall (i) increase the Commitment of any Lender without the written consent of such Lender, (ii) reduce the principal amount of any Loan or LC Disbursement or reduce the rate of interest thereon, or reduce any fees payable hereunder, in each case without the written consent of each Lender affected thereby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consent of the Required Lenders shall be sufficient to waive or reduce the increased portion of interest resulting from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2.13(d)</w:t>
      </w:r>
      <w:r>
        <w:rPr>
          <w:rFonts w:ascii="Times New Roman" w:hAnsi="Times New Roman"/>
          <w:b w:val="false"/>
          <w:i w:val="false"/>
          <w:color w:val="000000"/>
          <w:sz w:val="20"/>
        </w:rPr>
        <w:t xml:space="preserve"> ), (iii) postpone the scheduled maturity date of any Loan or the required date of reimbursement of any LC Disbursement, or any date for the payment of any interest or fees payable hereunder, or reduce the amount of, waive or excuse any such payment, or postpone the scheduled date of expiration of any Commitment, without the written consent of each Lender affected thereby, (iv) change any of the provisions of this Section, change any provision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(c)</w:t>
      </w:r>
      <w:r>
        <w:rPr>
          <w:rFonts w:ascii="Times New Roman" w:hAnsi="Times New Roman"/>
          <w:b w:val="false"/>
          <w:i w:val="false"/>
          <w:color w:val="000000"/>
          <w:sz w:val="20"/>
        </w:rPr>
        <w:t xml:space="preserve">  in a manner that would alter the pro rata sharing of payments required thereby or the percentage set forth in the definition of the term “Required Lenders” or any other provision of this Agreement or any other Loan Document specifying the number or percentage of Lenders required to waive, amend or otherwise modify any rights thereunder or make any determination or grant any consent thereunder, without the written consent of each Lender, (v) release all or substantially all of the value of the Guarantees provided by the Loan Parties under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in each case without the written consent of each Lender (except as expressly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or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(including any such release by the Administrative Agent in connection with any sale or other disposition of any Subsidiary upon the exercise of remedies under the Security Documents), it being understood and agreed that an amendment or other modification of the type of obligations guaranteed under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shall not be deemed to be a release of any Guarantee), (vi) release all or substantially all the Collateral from the Liens of the Security Documents without the written consent of each Lender (except as expressly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or the applicable Security Document (including any such release by the Administrative Agent in connection with any sale or other disposition of the Collateral upon the exercise of remedies under the Security Documents), it being understood and agreed that an amendment or other modification of the type of obligations secured by the Security Documents shall not be deemed to be a release of the Collateral from the Liens of the Security Documents), (vii) [reserved], (viii) [reserved] or (ix) amend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2.18(f)</w:t>
      </w:r>
      <w:r>
        <w:rPr>
          <w:rFonts w:ascii="Times New Roman" w:hAnsi="Times New Roman"/>
          <w:b w:val="false"/>
          <w:i w:val="false"/>
          <w:color w:val="000000"/>
          <w:sz w:val="20"/>
        </w:rPr>
        <w:t xml:space="preserve"> without the written consent of each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no such agreement shall amend, modify, extend or otherwise affect the rights or obligations of the Administrative Agent or any Issuing Bank without the prior written consent of the Administrative Agent or such Issuing Bank, as applicable. Notwithstanding any of the foregoing, (A) no consent with respect to any waiver, amendment or other modification of this Agreement or any other Loan Document shall be required of any Defaulting Lender, except with respect to any waiver, amendment or other modification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referred to in clause (i), (ii) or (iii) of the first proviso of this paragraph and then only in the event such Defaulting Lender shall be affected by such waiver, amendment or other modification and (B) any provision of this Agreement or any other Loan Document may be amended by an agreement in writing entered into by the Borrowers and the Administrative Agent to cure any ambiguity, omission, mistake, defect or inconsistency so long as, in each case, the Lenders shall have received at least five Business Days prior written notice thereof and the Administrative Agent shall not have received, within five Business Days of the date of such notice to the Lenders, a written notice from (1) the Required Lenders stating that the Required Lenders object to such amendment or (2) if affected by such amendment, any Issuing Bank stating that it objects to such amendment. </w:t>
      </w:r>
    </w:p>
    <w:p>
      <w:pPr>
        <w:spacing w:before="240" w:after="0"/>
        <w:ind w:left="120"/>
        <w:jc w:val="left"/>
      </w:pPr>
      <w:r>
        <w:rPr>
          <w:rFonts w:ascii="Times New Roman" w:hAnsi="Times New Roman"/>
          <w:b w:val="false"/>
          <w:i w:val="false"/>
          <w:color w:val="000000"/>
          <w:sz w:val="20"/>
        </w:rPr>
        <w:t xml:space="preserve"> (c) In connection with any Proposed Change requiring the consent of all Lenders or all affected Lenders, if the consent of the Required Lenders to such Proposed Change is obtained, but the consent to such Proposed Change of other Lenders whose consent is required is not obtained (any such Lender whose consent is not obtained as described in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being referred to as a “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 for purposes of this clause (c)), then the Borrowers may, at their sole expense and effort, upon notice to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and the Administrative Agent, require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to assign and delegate, without recourse (in accordance with and subject to the restrictions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all its interests, rights and obligations under this Agreement to an assignee that shall assume such obligations (which assignee may be another Lender, if a Lender accepts such assignment);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if the Administrative Agent is not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the Borrowers shall have received the prior written consent of the Administrative Agent (and, if a Commitment is being assigned, each Issuing Bank), which consent shall not unreasonably be withheld or delayed, (ii)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shall have received payment of an amount equal to the outstanding principal of its Loans and participations in LC Disbursements, accrued interest thereon, accrued fees and all other amounts payable to it hereunder from the assignee or the Borrowers, (iii) the Borrowers or such assignee shall have paid to the Administrative Agent the processing and recordation fee specified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 (iv) such assignment does not conflict with applicable law and (v) the assignee shall have given its consent to such Proposed Change and, as a result of such assignment and delegation and any contemporaneous assignments and delegations and consents, such Proposed Change can be effected. Any assignment required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9.02(c)</w:t>
      </w:r>
      <w:r>
        <w:rPr>
          <w:rFonts w:ascii="Times New Roman" w:hAnsi="Times New Roman"/>
          <w:b w:val="false"/>
          <w:i w:val="false"/>
          <w:color w:val="000000"/>
          <w:sz w:val="20"/>
        </w:rPr>
        <w:t xml:space="preserve"> may be effected pursuant to an Assignment and Assumption executed by the Borrowers, the Administrative Agent and the assignee, and the Lender required to make such assignment shall not be required to be a party to such Assignment and Assumption. </w:t>
      </w:r>
    </w:p>
    <w:p>
      <w:pPr>
        <w:spacing w:before="240" w:after="0"/>
        <w:ind w:left="120"/>
        <w:jc w:val="left"/>
      </w:pPr>
      <w:r>
        <w:rPr>
          <w:rFonts w:ascii="Times New Roman" w:hAnsi="Times New Roman"/>
          <w:b w:val="false"/>
          <w:i w:val="false"/>
          <w:color w:val="000000"/>
          <w:sz w:val="20"/>
        </w:rPr>
        <w:t xml:space="preserve"> (d) Notwithstanding anything herein to the contrary, the Administrative Agent may, without the consent of any Secured Party, consent to a departure by any Loan Party from any covenant of such Loan Party set forth in this Agreement,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or any Security Document to the extent such departure is consistent with the authority of the Administrative Agent set forth in the definition of the term “Collateral and Guarantee Requirement.” </w:t>
      </w:r>
    </w:p>
    <w:p>
      <w:pPr>
        <w:spacing w:before="240" w:after="0"/>
        <w:ind w:left="120"/>
        <w:jc w:val="left"/>
      </w:pPr>
      <w:r>
        <w:rPr>
          <w:rFonts w:ascii="Times New Roman" w:hAnsi="Times New Roman"/>
          <w:b w:val="false"/>
          <w:i w:val="false"/>
          <w:color w:val="000000"/>
          <w:sz w:val="20"/>
        </w:rPr>
        <w:t xml:space="preserve"> (e) The Administrative Agent may, but shall have no obligation to, with the concurrence of any Lender, execute waivers, amendments or other modifications on behalf of such Lender. Any waiver, amendment or other modification effected in accordance with this Section, shall be binding upon each Person that is at the time thereof a Lender and each Person that subsequently becomes a Lender.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9.03. </w:t>
      </w:r>
      <w:r>
        <w:rPr>
          <w:rFonts w:ascii="Times New Roman" w:hAnsi="Times New Roman"/>
          <w:b w:val="false"/>
          <w:i w:val="false"/>
          <w:color w:val="000000"/>
          <w:sz w:val="20"/>
          <w:u w:val="single"/>
        </w:rPr>
        <w:t>Expenses; Limitation of Liability; Indemnity</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Etc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Expenses</w:t>
      </w:r>
      <w:r>
        <w:rPr>
          <w:rFonts w:ascii="Times New Roman" w:hAnsi="Times New Roman"/>
          <w:b w:val="false"/>
          <w:i w:val="false"/>
          <w:color w:val="000000"/>
          <w:sz w:val="20"/>
        </w:rPr>
        <w:t xml:space="preserve"> . The Borrowers shall pay (i) all reasonable and documented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by the Administrative Agent, the Arrangers, the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and their respective Affiliates, including the reasonable fees, charges and disbursements of one firm of counsel for all such Persons, taken as a whole, and, if relevant, of a single firm of local counsel in each applicable jurisdiction (which may include a single firm of special counsel acting in multiple jurisdictions) for all such Persons, taken as a whole (and, in the case of an actual or perceived conflict of interest where the Person affected by such conflict informs the Borrowers of such conflict and thereafter retains its own counsel, of another firm of counsel for such affected Person and, if reasonably necessary, of a single firm of local counsel in each applicable jurisdiction (which may include a single firm of special counsel acting in multiple jurisdictions) for such affected Person), in connection with the structuring, arrangement and syndication of the Facility and any credit or similar facility refinancing or replacing, in whole or in part, the Facility, as well as the preparation, negotiation, execution, delivery and administration of this Agreement, the other Loan Documents or any waiver, amendments or modifications of the provisions hereof or thereof (whether or not the transactions contemplated hereby or thereby shall be consummated), (ii) all reasonable and documented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by any Issuing Bank in connection with the issuance, amendment, renewal or extension of any Letter of Credit or any demand for payment thereunder and (iii) all reasonable and documented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by the Administrative Agent, any Issuing Bank or any Lender, including the reasonable and documented fees, charges and disbursements of counsel for any of the foregoing, in connection with the enforcement or protection of its rights in connection with the Loan Documents, including its rights under this Section, or in connection with the Loans made or Letters of Credit issued hereunder, including all such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during any workout, restructuring or negotiations in respect of such Loans or Letters of Credit.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Limitation of Liability</w:t>
      </w:r>
      <w:r>
        <w:rPr>
          <w:rFonts w:ascii="Times New Roman" w:hAnsi="Times New Roman"/>
          <w:b w:val="false"/>
          <w:i w:val="false"/>
          <w:color w:val="000000"/>
          <w:sz w:val="20"/>
        </w:rPr>
        <w:t xml:space="preserve"> . To the extent permitted by applicable law (i) the Borrowers and each other Loan Party shall not assert, and the Borrowers and each other Loan Party hereby waive, any claim against the Administrative Agent, any Arranger, any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 any Issuing Bank and any Lender, and any Related Party of any of the foregoing Persons (each such Person being called a “ </w:t>
      </w:r>
      <w:r>
        <w:rPr>
          <w:rFonts w:ascii="Times New Roman" w:hAnsi="Times New Roman"/>
          <w:b w:val="false"/>
          <w:i w:val="false"/>
          <w:color w:val="000000"/>
          <w:sz w:val="20"/>
          <w:u w:val="single"/>
        </w:rPr>
        <w:t>Lender-Related Person</w:t>
      </w:r>
      <w:r>
        <w:rPr>
          <w:rFonts w:ascii="Times New Roman" w:hAnsi="Times New Roman"/>
          <w:b w:val="false"/>
          <w:i w:val="false"/>
          <w:color w:val="000000"/>
          <w:sz w:val="20"/>
        </w:rPr>
        <w:t xml:space="preserve"> ”) for any Liabilities arising from the use by others of information or other materials (including, without limitation, any personal data) obtained through telecommunications, electronic or other information transmission systems (including the Internet), and (ii) no party hereto shall assert, and each such party hereby waives, any Liabilities against any other party hereto, on any theory of liability, for special, indirect, consequential or punitive damages (as opposed to direct or actual damages) arising out of, in connection with, or as a result of, this Agreement, any other Loan Document, or any agreement or instrument contemplated hereby or thereby, the Transactions, any Loan or Letter of Credit or the use of the proceeds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nothing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9.03(b)</w:t>
      </w:r>
      <w:r>
        <w:rPr>
          <w:rFonts w:ascii="Times New Roman" w:hAnsi="Times New Roman"/>
          <w:b w:val="false"/>
          <w:i w:val="false"/>
          <w:color w:val="000000"/>
          <w:sz w:val="20"/>
        </w:rPr>
        <w:t xml:space="preserve"> shall relieve the Borrowers or any other Loan Party of any obligation they may have to indemnify an Indemnitee,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9.03(c)</w:t>
      </w:r>
      <w:r>
        <w:rPr>
          <w:rFonts w:ascii="Times New Roman" w:hAnsi="Times New Roman"/>
          <w:b w:val="false"/>
          <w:i w:val="false"/>
          <w:color w:val="000000"/>
          <w:sz w:val="20"/>
        </w:rPr>
        <w:t xml:space="preserve"> , against any special, indirect, consequential or punitive damages asserted against such Indemnitee by a third party.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Indemnity</w:t>
      </w:r>
      <w:r>
        <w:rPr>
          <w:rFonts w:ascii="Times New Roman" w:hAnsi="Times New Roman"/>
          <w:b w:val="false"/>
          <w:i w:val="false"/>
          <w:color w:val="000000"/>
          <w:sz w:val="20"/>
        </w:rPr>
        <w:t xml:space="preserve"> . The Borrowers shall indemnify the Administrative Agent, the Arrangers, the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the Lenders, the Issuing Banks and each Related Party of any of the foregoing Persons (each such Person being called an “ </w:t>
      </w:r>
      <w:r>
        <w:rPr>
          <w:rFonts w:ascii="Times New Roman" w:hAnsi="Times New Roman"/>
          <w:b w:val="false"/>
          <w:i w:val="false"/>
          <w:color w:val="000000"/>
          <w:sz w:val="20"/>
          <w:u w:val="single"/>
        </w:rPr>
        <w:t>Indemnitee</w:t>
      </w:r>
      <w:r>
        <w:rPr>
          <w:rFonts w:ascii="Times New Roman" w:hAnsi="Times New Roman"/>
          <w:b w:val="false"/>
          <w:i w:val="false"/>
          <w:color w:val="000000"/>
          <w:sz w:val="20"/>
        </w:rPr>
        <w:t xml:space="preserve"> ”), against, and hold each Indemnitee harmless from, any and all Liabilities and related expenses (including the reasonable and documented fees, charges and disbursements of one firm of counsel for all such Indemnitees, taken as a whole, and, if relevant, of a single firm of local counsel in each applicable jurisdiction (which may include a single firm of special counsel acting in multiple jurisdictions) for all such Indemnitees, taken as a whole (and, in the case of an actual or perceived conflict of interest where the Indemnitee affected by such conflict informs the Borrowers of such conflict and thereafter retains its own counsel, of another firm of counsel for such affected Indemnitee and, if reasonably necessary, of a single firm of local counsel in each applicable jurisdiction (which may include a single firm of special counsel acting in multiple jurisdictions) for such affected Indemnitee)), incurred by or asserted against such Indemnitees arising out of, in connection with or as a result of any actual or prospective Proceeding relating to (i) the structuring, arrangement and syndication of the credit facilities provided for herein, the preparation, negotiation, execution, delivery and administration of this Agreement, the other Loan Documents or any other agreement or instrument contemplated hereby or thereby, the performance by the parties to this Agreement or the other Loan Documents of their respective obligations hereunder or thereunder or the consummation of the Transactions or any other transactions contemplated hereby or thereby, (ii) any Loan or Letter of Credit or the use of the proceeds therefrom (including any refusal by any Issuing Bank to honor a demand for payment under a Letter of Credit if the documents presented in connection with such demand do not strictly comply with the terms of such Letter of Credit) or (iii) any actual or alleged presence or Release of Hazardous Materials on, at, to or from any Mortgaged Property or any other property currently or formerly owned or operated by the Borrowers or any Subsidiary, or any other Environmental Liability related in any way to the Borrowers or any Subsidiary, in each case, whether based on contract, tort or any other theory and whether initiated against or by any party to this Agreement or any other Loan Document, any Affiliate of any of the foregoing or any third party (and regardless of whether any Indemnitee is a party thereto);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indemnity shall not, as to any Indemnitee, apply to any Liabilities or related expenses to the extent (A) they are found in a final and </w:t>
      </w:r>
      <w:r>
        <w:rPr>
          <w:rFonts w:ascii="Times New Roman" w:hAnsi="Times New Roman"/>
          <w:b w:val="false"/>
          <w:i w:val="false"/>
          <w:color w:val="000000"/>
          <w:sz w:val="20"/>
        </w:rPr>
        <w:t>non-appealable</w:t>
      </w:r>
      <w:r>
        <w:rPr>
          <w:rFonts w:ascii="Times New Roman" w:hAnsi="Times New Roman"/>
          <w:b w:val="false"/>
          <w:i w:val="false"/>
          <w:color w:val="000000"/>
          <w:sz w:val="20"/>
        </w:rPr>
        <w:t xml:space="preserve"> judgment of a court of competent jurisdiction to have primarily resulted from the willful misconduct, bad faith or gross negligence of such Indemnitee or (B) a proceeding that does not involve an act or omission by the Borrowers or any of their respective Affiliates and that is brought by an Indemnitee against any other Indemnitee (other than a proceeding that is brought against the Administrative Agent, any Issuing Bank or any other agent or any Arranger in its capacity or in fulfilling its roles as an agent, issuing bank or arranger hereunder or any similar role with respect to the Indebtedness incurred or to be incurred hereunder).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9.03(c)</w:t>
      </w:r>
      <w:r>
        <w:rPr>
          <w:rFonts w:ascii="Times New Roman" w:hAnsi="Times New Roman"/>
          <w:b w:val="false"/>
          <w:i w:val="false"/>
          <w:color w:val="000000"/>
          <w:sz w:val="20"/>
        </w:rPr>
        <w:t xml:space="preserve"> shall not apply with respect to Taxes other than any Taxes that represent losses, claims or damages arising from any </w:t>
      </w:r>
      <w:r>
        <w:rPr>
          <w:rFonts w:ascii="Times New Roman" w:hAnsi="Times New Roman"/>
          <w:b w:val="false"/>
          <w:i w:val="false"/>
          <w:color w:val="000000"/>
          <w:sz w:val="20"/>
        </w:rPr>
        <w:t>non-Tax</w:t>
      </w:r>
      <w:r>
        <w:rPr>
          <w:rFonts w:ascii="Times New Roman" w:hAnsi="Times New Roman"/>
          <w:b w:val="false"/>
          <w:i w:val="false"/>
          <w:color w:val="000000"/>
          <w:sz w:val="20"/>
        </w:rPr>
        <w:t xml:space="preserve"> claim. </w:t>
      </w:r>
    </w:p>
    <w:p>
      <w:pPr>
        <w:spacing w:before="24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Lender Reimbursement</w:t>
      </w:r>
      <w:r>
        <w:rPr>
          <w:rFonts w:ascii="Times New Roman" w:hAnsi="Times New Roman"/>
          <w:b w:val="false"/>
          <w:i w:val="false"/>
          <w:color w:val="000000"/>
          <w:sz w:val="20"/>
        </w:rPr>
        <w:t xml:space="preserve"> . Each Lender severally agrees to pay any amount required to be paid by the Borrowers under </w:t>
      </w:r>
      <w:r>
        <w:rPr>
          <w:rFonts w:ascii="Times New Roman" w:hAnsi="Times New Roman"/>
          <w:b w:val="false"/>
          <w:i w:val="false"/>
          <w:color w:val="000000"/>
          <w:sz w:val="20"/>
          <w:u w:val="single"/>
        </w:rPr>
        <w:t>paragraphs (a)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(c)</w:t>
      </w:r>
      <w:r>
        <w:rPr>
          <w:rFonts w:ascii="Times New Roman" w:hAnsi="Times New Roman"/>
          <w:b w:val="false"/>
          <w:i w:val="false"/>
          <w:color w:val="000000"/>
          <w:sz w:val="20"/>
        </w:rPr>
        <w:t xml:space="preserve">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w:t>
      </w:r>
      <w:r>
        <w:rPr>
          <w:rFonts w:ascii="Times New Roman" w:hAnsi="Times New Roman"/>
          <w:b w:val="false"/>
          <w:i w:val="false"/>
          <w:color w:val="000000"/>
          <w:sz w:val="20"/>
        </w:rPr>
        <w:t xml:space="preserve"> or the Pari Passu Intercreditor Agreement, any Junior Lien Intercreditor Agreement or any SCF Intercreditor Agreement to the Administrative Agent (including, for the avoidance of doubt,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any Issuing Bank, or any Related Party of any of the foregoing Persons (each, an “ </w:t>
      </w:r>
      <w:r>
        <w:rPr>
          <w:rFonts w:ascii="Times New Roman" w:hAnsi="Times New Roman"/>
          <w:b w:val="false"/>
          <w:i w:val="false"/>
          <w:color w:val="000000"/>
          <w:sz w:val="20"/>
          <w:u w:val="single"/>
        </w:rPr>
        <w:t>Agent-Related Person</w:t>
      </w:r>
      <w:r>
        <w:rPr>
          <w:rFonts w:ascii="Times New Roman" w:hAnsi="Times New Roman"/>
          <w:b w:val="false"/>
          <w:i w:val="false"/>
          <w:color w:val="000000"/>
          <w:sz w:val="20"/>
        </w:rPr>
        <w:t xml:space="preserve"> ”) (to the extent not reimbursed by the Borrowers and without limiting their obligation to do so), ratably according 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their respective Applicable Percentage in effect on the date on which such payment is sought under this Section (or, if such payment is sought after the date upon which the Commitments shall have terminated and the Loans shall have been paid in full, ratably in accordance with such Applicable Percentage immediately prior to such date), and agrees to indemnify and hold each Agent-Related Person harmless from and against any and all Liabilities and related expenses, including the fees, charges and disbursements of any kind whatsoever that may at any time (whether before or after the payment of the Loans) be imposed on, incurred by or asserted against such Agent-Related Person in any way relating to or arising out of the Commitments, this Agreement, any of the other Loan Documents or any documents contemplated by or referred to herein or therein or the transactions contemplated hereby or thereby or any action taken or omitted by such Agent-Related Person under or in connection with any of the foregoing;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unreimbursed expense or Liability or related expense, as the case may be, was incurred by or asserted against such Agent-Related Person in its capacity as such;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that no Lender shall be liable for the payment of any portion of such Liabilities, costs, expenses or disbursements that are found by a final and nonappealable decision of a court of competent jurisdiction to have resulted primarily from such Agent-Related Party’s gross negligence or willful misconduct. The agreements in this Section shall survive the termination of this Agreement and the payment of the Loans and all other amounts payable hereunder. </w:t>
      </w:r>
    </w:p>
    <w:p>
      <w:pPr>
        <w:spacing w:before="240" w:after="0"/>
        <w:ind w:left="120"/>
        <w:jc w:val="left"/>
      </w:pPr>
      <w:r>
        <w:rPr>
          <w:rFonts w:ascii="Times New Roman" w:hAnsi="Times New Roman"/>
          <w:b w:val="false"/>
          <w:i w:val="false"/>
          <w:color w:val="000000"/>
          <w:sz w:val="20"/>
        </w:rPr>
        <w:t>(e) All amounts due under this Section shall be payable promptly after written demand therefor.</w:t>
      </w:r>
    </w:p>
    <w:p>
      <w:pPr>
        <w:spacing w:before="240" w:after="0"/>
        <w:ind w:left="120"/>
        <w:jc w:val="left"/>
      </w:pPr>
      <w:r>
        <w:rPr>
          <w:rFonts w:ascii="Times New Roman" w:hAnsi="Times New Roman"/>
          <w:b w:val="false"/>
          <w:i w:val="false"/>
          <w:color w:val="000000"/>
          <w:sz w:val="20"/>
        </w:rPr>
        <w:t xml:space="preserve"> SECTION 9.04. </w:t>
      </w:r>
      <w:r>
        <w:rPr>
          <w:rFonts w:ascii="Times New Roman" w:hAnsi="Times New Roman"/>
          <w:b w:val="false"/>
          <w:i w:val="false"/>
          <w:color w:val="000000"/>
          <w:sz w:val="20"/>
          <w:u w:val="single"/>
        </w:rPr>
        <w:t>Successors and Assigns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General</w:t>
      </w:r>
      <w:r>
        <w:rPr>
          <w:rFonts w:ascii="Times New Roman" w:hAnsi="Times New Roman"/>
          <w:b w:val="false"/>
          <w:i w:val="false"/>
          <w:color w:val="000000"/>
          <w:sz w:val="20"/>
        </w:rPr>
        <w:t xml:space="preserve"> . The provisions of this Agreement shall be binding upon and inure to the benefit of the parties hereto and their respective successors and assigns permitted hereby (including any Affiliate of any Issuing Bank that issues any Letter of Credit), except that (i) neither of the Borrowers may assign, delegate or otherwise transfer any of their rights or obligations hereunder without the prior written consent of the Administrative Agent and each Lender (and any attempted assignment, delegation or transfer by a Borrower without such consent shall be null and void) and (ii) no Lender may assign, delegate or otherwise transfer its rights or obligations hereunder except in accordance with this Section. Nothing in this Agreement, expressed or implied, shall be construed to confer upon any Person (other than the parties hereto, their respective successors and assigns permitted hereby (including any Affiliate of any Issuing Bank that issues any Letter of Credit), Participants (to the extent provided in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the Arrangers, the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and, to the extent expressly contemplated hereby, the Related Parties of any of the Administrative Agent, any Arranger, any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 any Issuing Bank and any Lender) any legal or equitable right, remedy or claim under or by reason of this Agreement.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Assignments by Lenders</w:t>
      </w:r>
      <w:r>
        <w:rPr>
          <w:rFonts w:ascii="Times New Roman" w:hAnsi="Times New Roman"/>
          <w:b w:val="false"/>
          <w:i w:val="false"/>
          <w:color w:val="000000"/>
          <w:sz w:val="20"/>
        </w:rPr>
        <w:t xml:space="preserve"> . (i) Subject to the conditions set forth in </w:t>
      </w:r>
      <w:r>
        <w:rPr>
          <w:rFonts w:ascii="Times New Roman" w:hAnsi="Times New Roman"/>
          <w:b w:val="false"/>
          <w:i w:val="false"/>
          <w:color w:val="000000"/>
          <w:sz w:val="20"/>
          <w:u w:val="single"/>
        </w:rPr>
        <w:t>paragraph (b)(ii)</w:t>
      </w:r>
      <w:r>
        <w:rPr>
          <w:rFonts w:ascii="Times New Roman" w:hAnsi="Times New Roman"/>
          <w:b w:val="false"/>
          <w:i w:val="false"/>
          <w:color w:val="000000"/>
          <w:sz w:val="20"/>
        </w:rPr>
        <w:t xml:space="preserve"> below, any Lender may assign and delegate to one or more Eligible Assignees all or a portion of its rights and obligations under this Agreement (including all or a portion of its Commitment and the Loans at the time owing to it) with the prior written consent (such consent not to be unreasonably withheld or delayed, except in connection with a proposed assignment to any Disqualified Institution) of (A) the Borrowers;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consent of the Borrowers shall be required (1) for an assignment and delegation to a Lender, an affiliate of a Lender or an Approved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Fund in respect of a Lender and (2) if an Event of Default of the type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w:t>
      </w:r>
      <w:r>
        <w:rPr>
          <w:rFonts w:ascii="Times New Roman" w:hAnsi="Times New Roman"/>
          <w:b w:val="false"/>
          <w:i w:val="false"/>
          <w:color w:val="000000"/>
          <w:sz w:val="20"/>
        </w:rPr>
        <w:t xml:space="preserve"> (with respect to any Financial Covenant), </w:t>
      </w:r>
      <w:r>
        <w:rPr>
          <w:rFonts w:ascii="Times New Roman" w:hAnsi="Times New Roman"/>
          <w:b w:val="false"/>
          <w:i w:val="false"/>
          <w:color w:val="000000"/>
          <w:sz w:val="20"/>
          <w:u w:val="single"/>
        </w:rPr>
        <w:t>(h)</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(i)</w:t>
      </w:r>
      <w:r>
        <w:rPr>
          <w:rFonts w:ascii="Times New Roman" w:hAnsi="Times New Roman"/>
          <w:b w:val="false"/>
          <w:i w:val="false"/>
          <w:color w:val="000000"/>
          <w:sz w:val="20"/>
        </w:rPr>
        <w:t xml:space="preserve">  has occurred and is continuing, for any other assignment and delegation;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the Borrowers shall be deemed to have consented to any such assignment and delegation unless they shall object thereto by written notice to the Administrative Agent within ten (10) Business Days after having received notice thereof, (B)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consent of the Administrative Agent shall be required for an assignment and delegation of all or any portion of a Commitment or Loan to a Lender, an affiliate of a Lender or an Approved Fund in respect of a Lender and (C) each Issuing Bank, in the case of any assignment and delegation of all or a portion of a Commitment or any Lender’s obligations in respect of its LC Exposure. </w:t>
      </w:r>
    </w:p>
    <w:p>
      <w:pPr>
        <w:spacing w:before="120" w:after="0"/>
        <w:ind w:left="120"/>
        <w:jc w:val="left"/>
      </w:pPr>
      <w:r>
        <w:rPr>
          <w:rFonts w:ascii="Times New Roman" w:hAnsi="Times New Roman"/>
          <w:b w:val="false"/>
          <w:i w:val="false"/>
          <w:color w:val="000000"/>
          <w:sz w:val="20"/>
        </w:rPr>
        <w:t xml:space="preserve"> (ii) Assignments shall be subject to the following additional conditions: (A) except in the case of an assignment to a Lender, an Affiliate of a Lender or an Approved Fund or an assignment of the entire remaining amount of the assigning Lender’s Commitment or Loans, the amount of the Commitment or Loans of the assigning Lender subject to each such assignment (determined as of the date the Assignment and Assumption with respect to such assignment and delegation is delivered to the Administrative Agent) shall not be less than $5,000,000, unless each Borrower and the Administrative Agent otherwise consents;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consent of the Borrowers shall be required if an Event of Default has occurred and is continuing, (B) each partial assignment shall be made as an assignment of a proportionate part of all the assigning Lender’s rights and obligations under this Agreement, (C) the parties to each assignment shall execute and deliver to the Administrative Agent (1) an Assignment and Assumption or (2) to the extent applicable, an agreement incorporating an Assignment and Assumption by reference pursuant to a Platform as to which the Administrative Agent and the parties to the Assignment and Assumption are participants, together with a processing and recordation fee of $3,500;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with respect to any assignment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2.19(b)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the parties hereto agree that such assignment may be effected pursuant to an Assignment and Assumption executed by the Borrowers, the Administrative Agent and the assignee and that the Lender required to make such assignment need not be a party thereto, and (D) the assignee, if it shall not be a Lender, shall deliver to the Administrative Agent an Administrative Questionnaire in which the assignee designates one or more credit contacts to whom all syndicate-level information (which may contain MNPI) will be made available and who may receive such information in accordance with the assignee’s compliance procedures and applicable law, including Federal, State and foreign securities laws. </w:t>
      </w:r>
    </w:p>
    <w:p>
      <w:pPr>
        <w:spacing w:before="120" w:after="0"/>
        <w:ind w:left="120"/>
        <w:jc w:val="left"/>
      </w:pPr>
      <w:r>
        <w:rPr>
          <w:rFonts w:ascii="Times New Roman" w:hAnsi="Times New Roman"/>
          <w:b w:val="false"/>
          <w:i w:val="false"/>
          <w:color w:val="000000"/>
          <w:sz w:val="20"/>
        </w:rPr>
        <w:t xml:space="preserve"> (iii) Subject to acceptance and recording thereof pursuant to </w:t>
      </w:r>
      <w:r>
        <w:rPr>
          <w:rFonts w:ascii="Times New Roman" w:hAnsi="Times New Roman"/>
          <w:b w:val="false"/>
          <w:i w:val="false"/>
          <w:color w:val="000000"/>
          <w:sz w:val="20"/>
          <w:u w:val="single"/>
        </w:rPr>
        <w:t>paragraph (b)(ii)</w:t>
      </w:r>
      <w:r>
        <w:rPr>
          <w:rFonts w:ascii="Times New Roman" w:hAnsi="Times New Roman"/>
          <w:b w:val="false"/>
          <w:i w:val="false"/>
          <w:color w:val="000000"/>
          <w:sz w:val="20"/>
        </w:rPr>
        <w:t xml:space="preserve"> of this Section, from and after the effective date specified in each Assignment and Assumption, the assignee thereunder shall be a party hereto and, to the extent of the interest assigned by such Assignment and Assumption, have the rights and obligations of a Lender under this Agreement, and the assigning Lender thereunder shall, to the extent of the interest assigned by such Assignment and Assumption, be released from its obligations under this Agreement (and, in the case of an Assignment and Assumption covering all the assigning Lender’s rights and obligations under this Agreement, such Lender shall cease to be a party hereto but shall continue to be entitled to the benefits of (and subject to the obligations and limitations of) </w:t>
      </w:r>
      <w:r>
        <w:rPr>
          <w:rFonts w:ascii="Times New Roman" w:hAnsi="Times New Roman"/>
          <w:b w:val="false"/>
          <w:i w:val="false"/>
          <w:color w:val="000000"/>
          <w:sz w:val="20"/>
          <w:u w:val="single"/>
        </w:rPr>
        <w:t>Sections 2.15</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and to any fees payable hereunder that have accrued for such Lender’s account but have not yet been paid). 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assignment or transfer by a Lender of rights or obligations under this Agreement that does not comply with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other than with respect to Disqualified Institutions, whether or not such assignment or transfer is reflected in the Register, shall be treated for purposes of this Agreement as a sale by such Lender of a participation in such rights and obligations in accordance with clause (c)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(iv) [Reserved].</w:t>
      </w:r>
    </w:p>
    <w:p>
      <w:pPr>
        <w:spacing w:before="120" w:after="0"/>
        <w:ind w:left="120"/>
        <w:jc w:val="left"/>
      </w:pPr>
      <w:r>
        <w:rPr>
          <w:rFonts w:ascii="Times New Roman" w:hAnsi="Times New Roman"/>
          <w:b w:val="false"/>
          <w:i w:val="false"/>
          <w:color w:val="000000"/>
          <w:sz w:val="20"/>
        </w:rPr>
        <w:t xml:space="preserve"> (v) If any assignment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is made to any Disqualified Institution without the Borrowers’ prior written consent, then the Borrowers may, at their sole expense and effort, upon notice to the applicable Disqualified Institution and the Administrative Agent and to the extent such Disqualified Institution continues to hold any such Loans or Commitments, (A) terminate any Commitment of such Disqualified Institution and repay the outstanding amount of Loans, together with accrued and unpaid interest thereon, unpaid fees and all other amounts owing to such Disqualified Institution and/or (B) require such Disqualified Institution to assign, without recourse (in accordance with and subject to the restrictions contained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all of its interests, rights and obligations under this Agreement to one or more Eligible Assignees. Nothing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shall be deemed to prejudice any right or remedy that the Borrowers may otherwise have at law or equity. </w:t>
      </w:r>
    </w:p>
    <w:p>
      <w:pPr>
        <w:spacing w:before="120" w:after="0"/>
        <w:ind w:left="120"/>
        <w:jc w:val="left"/>
      </w:pPr>
      <w:r>
        <w:rPr>
          <w:rFonts w:ascii="Times New Roman" w:hAnsi="Times New Roman"/>
          <w:b w:val="false"/>
          <w:i w:val="false"/>
          <w:color w:val="000000"/>
          <w:sz w:val="20"/>
        </w:rPr>
        <w:t xml:space="preserve"> (vi) Notwithstanding anything to the contrary contained in this Agreement, each Disqualified Institution (A) will not receive information provided solely to Lenders by the Borrowers, the Administrative Agent or any Lender (other than the Disqualified Institutions List to any potential assignee for the purpose of determining if such potential assignee is a Disqualified Institution) and will not be permitted to attend or participate in conference calls or meetings attended solely by the Lenders and the Administrative Agent, other than the right to receive notices of prepayments and other administrative notices in respect of its Loans or Commitments required to be delivered to Lenders pursuant to </w:t>
      </w:r>
      <w:r>
        <w:rPr>
          <w:rFonts w:ascii="Times New Roman" w:hAnsi="Times New Roman"/>
          <w:b w:val="false"/>
          <w:i w:val="false"/>
          <w:color w:val="000000"/>
          <w:sz w:val="20"/>
          <w:u w:val="single"/>
        </w:rPr>
        <w:t>Article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II</w:t>
      </w:r>
      <w:r>
        <w:rPr>
          <w:rFonts w:ascii="Times New Roman" w:hAnsi="Times New Roman"/>
          <w:b w:val="false"/>
          <w:i w:val="false"/>
          <w:color w:val="000000"/>
          <w:sz w:val="20"/>
        </w:rPr>
        <w:t xml:space="preserve"> and (B) (1) for purposes of determining whether the Required Lenders have (i) consented (or not consented) to any amendment, modification, waiver, consent or other action with respect to any of the terms of any Loan Document or any departure by any Loan Party therefrom, (ii) otherwise acted on any matter related to any Loan Document, or (iii) directed or required the Administrative Agent or any Lender to undertake any action (or refrain from taking any action) with respect to or under any Loan Document, shall not have any right to consent (or not consent), otherwise act or direct or require the Administrative Agent or any Lender to take (or refrain from taking) any such action, and all Loans held by any Disqualified Institution shall be deemed to be not outstanding for all purposes of calculating whether the Required Lenders or all Lenders have taken any actions, except that no amendment, modification or waiver of any Loan Document shall, without the consent of the applicable Disqualified Institution, deprive any Disqualified Institution of its pro rata share of any payment to which all Lenders are entitled and (2) hereby agrees that if a proceeding under any Debtor Relief Law shall be commenced by or against the Borrowers or any other Loan Party, such Disqualified Institution will be deemed to vote in the same proportion as Lenders that are not Disqualified Institutions.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(vii) The Administrative Agent shall have the right, and the Borrowers hereby expressly authorize the Administrative Agent, to provide the Disqualified Institutions List to each Lender or potential Lender requesting the same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Lender or potential Lender agrees to maintain the confidentiality of the Disqualified Institutions List (which agreement may be by way of a “click through” or other affirmative action on the part of the recipient to access the Disqualified Institutions List and acknowledge its confidentiality obligations in respect thereof)). </w:t>
      </w:r>
    </w:p>
    <w:p>
      <w:pPr>
        <w:spacing w:before="120" w:after="0"/>
        <w:ind w:left="120"/>
        <w:jc w:val="left"/>
      </w:pPr>
      <w:r>
        <w:rPr>
          <w:rFonts w:ascii="Times New Roman" w:hAnsi="Times New Roman"/>
          <w:b w:val="false"/>
          <w:i w:val="false"/>
          <w:color w:val="000000"/>
          <w:sz w:val="20"/>
        </w:rPr>
        <w:t xml:space="preserve"> (viii) The Administrative Agent shall not be responsible or have any liability for, or have any duty to ascertain, inquire into, monitor the list or identities of, or enforce, compliance with the provisions hereof relating to Disqualified Institutions. Without limiting the generality of the foregoing, the Administrative Agent shall not (A) be obligated to ascertain, monitor or inquire as to whether any Lender or prospective Lender is a Disqualified Institution or (B) have any liability with respect to or arising out of any assignment of Loans, or disclosure of confidential information, to any Disqualified Institution. </w:t>
      </w:r>
    </w:p>
    <w:p>
      <w:pPr>
        <w:spacing w:before="120" w:after="0"/>
        <w:ind w:left="120"/>
        <w:jc w:val="left"/>
      </w:pPr>
      <w:r>
        <w:rPr>
          <w:rFonts w:ascii="Times New Roman" w:hAnsi="Times New Roman"/>
          <w:b w:val="false"/>
          <w:i w:val="false"/>
          <w:color w:val="000000"/>
          <w:sz w:val="20"/>
        </w:rPr>
        <w:t xml:space="preserve"> (ix) The Administrative Agent, acting solely for this purpose as a </w:t>
      </w:r>
      <w:r>
        <w:rPr>
          <w:rFonts w:ascii="Times New Roman" w:hAnsi="Times New Roman"/>
          <w:b w:val="false"/>
          <w:i w:val="false"/>
          <w:color w:val="000000"/>
          <w:sz w:val="20"/>
        </w:rPr>
        <w:t>non-fiduciary</w:t>
      </w:r>
      <w:r>
        <w:rPr>
          <w:rFonts w:ascii="Times New Roman" w:hAnsi="Times New Roman"/>
          <w:b w:val="false"/>
          <w:i w:val="false"/>
          <w:color w:val="000000"/>
          <w:sz w:val="20"/>
        </w:rPr>
        <w:t xml:space="preserve"> agent of the Borrowers, shall maintain at one of its offices a copy of each Assignment and Assumption delivered to it and a register for the recordation of the names and addresses of the Lenders, and the Commitment of, and principal amount (and related interest amounts) of the Loans and LC Disbursements owing to, each Lender pursuant to the terms hereof from time to time (the “ </w:t>
      </w:r>
      <w:r>
        <w:rPr>
          <w:rFonts w:ascii="Times New Roman" w:hAnsi="Times New Roman"/>
          <w:b w:val="false"/>
          <w:i w:val="false"/>
          <w:color w:val="000000"/>
          <w:sz w:val="20"/>
          <w:u w:val="single"/>
        </w:rPr>
        <w:t>Register</w:t>
      </w:r>
      <w:r>
        <w:rPr>
          <w:rFonts w:ascii="Times New Roman" w:hAnsi="Times New Roman"/>
          <w:b w:val="false"/>
          <w:i w:val="false"/>
          <w:color w:val="000000"/>
          <w:sz w:val="20"/>
        </w:rPr>
        <w:t xml:space="preserve"> ”). The entries in the Register shall be conclusive absent manifest error, the Borrowers, the Administrative Agent, the Issuing Banks and the Lenders shall treat each Person whose name is recorded in the Register pursuant to the terms hereof as a Lender hereunder for all purposes of this Agreement, notwithstanding notice to the contrary. The Register shall be available for inspection by the Borrowers, any Issuing Bank or any Lender, at any reasonable time and from time to time upon reasonable prior notice. </w:t>
      </w:r>
    </w:p>
    <w:p>
      <w:pPr>
        <w:spacing w:before="120" w:after="0"/>
        <w:ind w:left="120"/>
        <w:jc w:val="left"/>
      </w:pPr>
      <w:r>
        <w:rPr>
          <w:rFonts w:ascii="Times New Roman" w:hAnsi="Times New Roman"/>
          <w:b w:val="false"/>
          <w:i w:val="false"/>
          <w:color w:val="000000"/>
          <w:sz w:val="20"/>
        </w:rPr>
        <w:t xml:space="preserve"> (x) Upon its receipt of (A) a duly completed Assignment and Assumption executed by an assigning Lender and an assignee or (B) to the extent applicable, an agreement incorporating an Assignment and Assumption by reference pursuant to a Platform as to which the Administrative Agent and the parties to the Assignment and Assumption are participants, the assignee’s completed Administrative Questionnaire (unless the assignee shall already be a Lender hereunder), the processing and recordation fee referred to in </w:t>
      </w:r>
      <w:r>
        <w:rPr>
          <w:rFonts w:ascii="Times New Roman" w:hAnsi="Times New Roman"/>
          <w:b w:val="false"/>
          <w:i w:val="false"/>
          <w:color w:val="000000"/>
          <w:sz w:val="20"/>
          <w:u w:val="single"/>
        </w:rPr>
        <w:t>paragraph</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(b)(ii)</w:t>
      </w:r>
      <w:r>
        <w:rPr>
          <w:rFonts w:ascii="Times New Roman" w:hAnsi="Times New Roman"/>
          <w:b w:val="false"/>
          <w:i w:val="false"/>
          <w:color w:val="000000"/>
          <w:sz w:val="20"/>
        </w:rPr>
        <w:t xml:space="preserve"> of this Section and any written consent to such assignment required by </w:t>
      </w:r>
      <w:r>
        <w:rPr>
          <w:rFonts w:ascii="Times New Roman" w:hAnsi="Times New Roman"/>
          <w:b w:val="false"/>
          <w:i w:val="false"/>
          <w:color w:val="000000"/>
          <w:sz w:val="20"/>
          <w:u w:val="single"/>
        </w:rPr>
        <w:t>paragraph</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(b)(i)</w:t>
      </w:r>
      <w:r>
        <w:rPr>
          <w:rFonts w:ascii="Times New Roman" w:hAnsi="Times New Roman"/>
          <w:b w:val="false"/>
          <w:i w:val="false"/>
          <w:color w:val="000000"/>
          <w:sz w:val="20"/>
        </w:rPr>
        <w:t xml:space="preserve"> of this Section, the Administrative Agent shall accept such Assignment and Assumption and record the information contained therein in the Register;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either the assigning Lender or the assignee shall have failed to make any payment required to be made by it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2.05(d)</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(e)</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2.06(b)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2.18(d)</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9.03(d)</w:t>
      </w:r>
      <w:r>
        <w:rPr>
          <w:rFonts w:ascii="Times New Roman" w:hAnsi="Times New Roman"/>
          <w:b w:val="false"/>
          <w:i w:val="false"/>
          <w:color w:val="000000"/>
          <w:sz w:val="20"/>
        </w:rPr>
        <w:t xml:space="preserve"> , the Administrative Agent shall have no obligation to accept such Assignment and Assumption and record the information therein in the Register unless and until such payment shall have been made in full, together with all accrued interest thereon. No assignment shall be effective for purposes of this Agreement unless it has been recorded in the Register as provided in this paragraph.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Participations</w:t>
      </w:r>
      <w:r>
        <w:rPr>
          <w:rFonts w:ascii="Times New Roman" w:hAnsi="Times New Roman"/>
          <w:b w:val="false"/>
          <w:i w:val="false"/>
          <w:color w:val="000000"/>
          <w:sz w:val="20"/>
        </w:rPr>
        <w:t xml:space="preserve"> . Any Lender may, without the consent of, or notice to, the Borrowers, the Administrative Agent, or any Issuing Bank, sell participations to one or more Eligible Assignees (each, a “ </w:t>
      </w:r>
      <w:r>
        <w:rPr>
          <w:rFonts w:ascii="Times New Roman" w:hAnsi="Times New Roman"/>
          <w:b w:val="false"/>
          <w:i w:val="false"/>
          <w:color w:val="000000"/>
          <w:sz w:val="20"/>
          <w:u w:val="single"/>
        </w:rPr>
        <w:t>Participant</w:t>
      </w:r>
      <w:r>
        <w:rPr>
          <w:rFonts w:ascii="Times New Roman" w:hAnsi="Times New Roman"/>
          <w:b w:val="false"/>
          <w:i w:val="false"/>
          <w:color w:val="000000"/>
          <w:sz w:val="20"/>
        </w:rPr>
        <w:t xml:space="preserve"> ”) in all or a portion of such Lender’s rights and/or obligations under this Agreement (including all or a portion of its Commitment and/or the Loans owing to it);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such Lender’s obligations under this Agreement shall remain unchanged, (B) such Lender shall remain solely responsible to the other parties hereto for the performance of such obligations and (C) the Borrowers, the Administrative Agent, the Issuing Banks and the other Lenders shall continue to deal solely and directly with such Lender in connection with such Lender’s rights and/or obligations under this Agreement. Any agreement or instrument pursuant to which a Lender sells such a participation shall provide that such Lender shall retain the sole right to enforce this Agreement and to approve any amendment, modification or waiver of any provision of this Agreement or any other Loan Document;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agreement or instrument may provide that such Lender will not, without the consent of the Participant, agree to any amendment, modification or waiver described in the first proviso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9.02(b)</w:t>
      </w:r>
      <w:r>
        <w:rPr>
          <w:rFonts w:ascii="Times New Roman" w:hAnsi="Times New Roman"/>
          <w:b w:val="false"/>
          <w:i w:val="false"/>
          <w:color w:val="000000"/>
          <w:sz w:val="20"/>
        </w:rPr>
        <w:t xml:space="preserve"> that affects such Participant. The Borrowers agree that each Participant shall be entitled to the benefits of </w:t>
      </w:r>
      <w:r>
        <w:rPr>
          <w:rFonts w:ascii="Times New Roman" w:hAnsi="Times New Roman"/>
          <w:b w:val="false"/>
          <w:i w:val="false"/>
          <w:color w:val="000000"/>
          <w:sz w:val="20"/>
          <w:u w:val="single"/>
        </w:rPr>
        <w:t>Sections 2.15</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(subject to the requirements and limitations therein, including the requirements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w:t>
      </w:r>
      <w:r>
        <w:rPr>
          <w:rFonts w:ascii="Times New Roman" w:hAnsi="Times New Roman"/>
          <w:b w:val="false"/>
          <w:i w:val="false"/>
          <w:color w:val="000000"/>
          <w:sz w:val="20"/>
        </w:rPr>
        <w:t xml:space="preserve"> (it being understood and agreed that the documentation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2.17(e)</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shall be delivered to the participating Lender and the information and documentation required under </w:t>
      </w:r>
      <w:r>
        <w:rPr>
          <w:rFonts w:ascii="Times New Roman" w:hAnsi="Times New Roman"/>
          <w:b w:val="false"/>
          <w:i w:val="false"/>
          <w:color w:val="000000"/>
          <w:sz w:val="20"/>
          <w:u w:val="single"/>
        </w:rPr>
        <w:t>2.17(f)</w:t>
      </w:r>
      <w:r>
        <w:rPr>
          <w:rFonts w:ascii="Times New Roman" w:hAnsi="Times New Roman"/>
          <w:b w:val="false"/>
          <w:i w:val="false"/>
          <w:color w:val="000000"/>
          <w:sz w:val="20"/>
        </w:rPr>
        <w:t xml:space="preserve"> will be delivered to the Borrowers and the Administrative Agent) to the same extent as if it were a Lender and had acquired its interest by assignment and delegation pursuant to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Participant (A) agrees to be subject to the provisions of </w:t>
      </w:r>
      <w:r>
        <w:rPr>
          <w:rFonts w:ascii="Times New Roman" w:hAnsi="Times New Roman"/>
          <w:b w:val="false"/>
          <w:i w:val="false"/>
          <w:color w:val="000000"/>
          <w:sz w:val="20"/>
          <w:u w:val="single"/>
        </w:rPr>
        <w:t>Sections 2.18</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2.19</w:t>
      </w:r>
      <w:r>
        <w:rPr>
          <w:rFonts w:ascii="Times New Roman" w:hAnsi="Times New Roman"/>
          <w:b w:val="false"/>
          <w:i w:val="false"/>
          <w:color w:val="000000"/>
          <w:sz w:val="20"/>
        </w:rPr>
        <w:t xml:space="preserve"> as if it were an assignee under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and (B) shall not be entitled to receive any greater payment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 with respect to any participation, than its participating Lender would have been entitled to receive, except to the extent such entitlement to receive a greater payment results from a Change in Law that occurs after the Participant acquired the applicable participation. Each Lender that sells a participation agrees, at the Borrowers’ request and expense, to use reasonable efforts to cooperate with the Borrowers to effectuate the provisions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2.19(b)</w:t>
      </w:r>
      <w:r>
        <w:rPr>
          <w:rFonts w:ascii="Times New Roman" w:hAnsi="Times New Roman"/>
          <w:b w:val="false"/>
          <w:i w:val="false"/>
          <w:color w:val="000000"/>
          <w:sz w:val="20"/>
        </w:rPr>
        <w:t xml:space="preserve"> with respect to any Participant. To the extent permitted by law, each Participant also shall be entitled to the benefits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9.08</w:t>
      </w:r>
      <w:r>
        <w:rPr>
          <w:rFonts w:ascii="Times New Roman" w:hAnsi="Times New Roman"/>
          <w:b w:val="false"/>
          <w:i w:val="false"/>
          <w:color w:val="000000"/>
          <w:sz w:val="20"/>
        </w:rPr>
        <w:t xml:space="preserve"> as though it were a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Participant agrees to be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2.18(c)</w:t>
      </w:r>
      <w:r>
        <w:rPr>
          <w:rFonts w:ascii="Times New Roman" w:hAnsi="Times New Roman"/>
          <w:b w:val="false"/>
          <w:i w:val="false"/>
          <w:color w:val="000000"/>
          <w:sz w:val="20"/>
        </w:rPr>
        <w:t xml:space="preserve"> as though it were a Lender. Each Lender that sells a participation shall, acting solely for this purpose as a </w:t>
      </w:r>
      <w:r>
        <w:rPr>
          <w:rFonts w:ascii="Times New Roman" w:hAnsi="Times New Roman"/>
          <w:b w:val="false"/>
          <w:i w:val="false"/>
          <w:color w:val="000000"/>
          <w:sz w:val="20"/>
        </w:rPr>
        <w:t>non-fiduciary</w:t>
      </w:r>
      <w:r>
        <w:rPr>
          <w:rFonts w:ascii="Times New Roman" w:hAnsi="Times New Roman"/>
          <w:b w:val="false"/>
          <w:i w:val="false"/>
          <w:color w:val="000000"/>
          <w:sz w:val="20"/>
        </w:rPr>
        <w:t xml:space="preserve"> agent of the Borrowers, maintain a register on which it enters the name and address of each Participant and the principal amounts (and stated interest) of each Participant’s interest in the Loans or other obligations under this Agreement or any other Loan Document (the “ </w:t>
      </w:r>
      <w:r>
        <w:rPr>
          <w:rFonts w:ascii="Times New Roman" w:hAnsi="Times New Roman"/>
          <w:b w:val="false"/>
          <w:i w:val="false"/>
          <w:color w:val="000000"/>
          <w:sz w:val="20"/>
          <w:u w:val="single"/>
        </w:rPr>
        <w:t>Participant Register</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Lender shall have any obligation to disclose all or any portion of the Participant Register (including the identity of any Participant or any information relating to a Participant’s interest in any Commitments, Loans, Letters of Credit or its other obligations under this Agreement or any other Loan Document) to any Person except to the extent that such disclosure is necessary to establish that such Commitment, Loan, Letter of Credit or other obligation is in registered form under </w:t>
      </w:r>
      <w:r>
        <w:rPr>
          <w:rFonts w:ascii="Times New Roman" w:hAnsi="Times New Roman"/>
          <w:b w:val="false"/>
          <w:i w:val="false"/>
          <w:color w:val="000000"/>
          <w:sz w:val="20"/>
        </w:rPr>
        <w:t>Section 5f.103-1(c)</w:t>
      </w:r>
      <w:r>
        <w:rPr>
          <w:rFonts w:ascii="Times New Roman" w:hAnsi="Times New Roman"/>
          <w:b w:val="false"/>
          <w:i w:val="false"/>
          <w:color w:val="000000"/>
          <w:sz w:val="20"/>
        </w:rPr>
        <w:t xml:space="preserve"> or Proposed </w:t>
      </w:r>
      <w:r>
        <w:rPr>
          <w:rFonts w:ascii="Times New Roman" w:hAnsi="Times New Roman"/>
          <w:b w:val="false"/>
          <w:i w:val="false"/>
          <w:color w:val="000000"/>
          <w:sz w:val="20"/>
        </w:rPr>
        <w:t>Section 1.163-5(b)</w:t>
      </w:r>
      <w:r>
        <w:rPr>
          <w:rFonts w:ascii="Times New Roman" w:hAnsi="Times New Roman"/>
          <w:b w:val="false"/>
          <w:i w:val="false"/>
          <w:color w:val="000000"/>
          <w:sz w:val="20"/>
        </w:rPr>
        <w:t xml:space="preserve"> of the United States Treasury Regulations (or, in each case, any amended or successor version). The entries in the Participant Register shall be conclusive absent manifest error, and such Lender shall treat each Person whose name is recorded in the Participant Register as the owner of such participation for all purposes of this Agreement notwithstanding any notice to the contrary. For the avoidance of doubt, the Administrative Agent (in its capacity as Administrative Agent) shall have no responsibility for maintaining a Participant Register.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Certain Pledges</w:t>
      </w:r>
      <w:r>
        <w:rPr>
          <w:rFonts w:ascii="Times New Roman" w:hAnsi="Times New Roman"/>
          <w:b w:val="false"/>
          <w:i w:val="false"/>
          <w:color w:val="000000"/>
          <w:sz w:val="20"/>
        </w:rPr>
        <w:t xml:space="preserve"> . Any Lender may, without the consent of the Borrowers, the Administrative Agent or any Issuing Bank, at any time pledge or assign a security interest in all or any portion of its rights under this Agreement to secure obligations of such Lender, including any pledge or assignment to secure obligations to a Federal Reserve Bank, and this Section shall not apply to any such pledge or assignment of a security interest;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pledge or assignment of a security interest shall release a Lender from any of its obligations hereunder or substitute any such pledgee or assignee for such Lender as a party hereto. </w:t>
      </w:r>
    </w:p>
    <w:p>
      <w:pPr>
        <w:spacing w:before="240" w:after="0"/>
        <w:ind w:left="120"/>
        <w:jc w:val="left"/>
      </w:pPr>
      <w:r>
        <w:rPr>
          <w:rFonts w:ascii="Times New Roman" w:hAnsi="Times New Roman"/>
          <w:b w:val="false"/>
          <w:i w:val="false"/>
          <w:color w:val="000000"/>
          <w:sz w:val="20"/>
        </w:rPr>
        <w:t xml:space="preserve"> SECTION 9.05. </w:t>
      </w:r>
      <w:r>
        <w:rPr>
          <w:rFonts w:ascii="Times New Roman" w:hAnsi="Times New Roman"/>
          <w:b w:val="false"/>
          <w:i w:val="false"/>
          <w:color w:val="000000"/>
          <w:sz w:val="20"/>
          <w:u w:val="single"/>
        </w:rPr>
        <w:t>Survival</w:t>
      </w:r>
      <w:r>
        <w:rPr>
          <w:rFonts w:ascii="Times New Roman" w:hAnsi="Times New Roman"/>
          <w:b w:val="false"/>
          <w:i w:val="false"/>
          <w:color w:val="000000"/>
          <w:sz w:val="20"/>
        </w:rPr>
        <w:t xml:space="preserve"> . All covenants, agreements, representations and warranties made by the Loan Parties in this Agreement and the other Loan Documents and in the certificates or other instruments delivered in connection with or pursuant to this Agreement or any other Loan Document shall be considered to have been relied upon by the other parties hereto and shall survive the execution and delivery of this Agreement and the other Loan Documents and the making of any Loans and issuance of any Letters of Credit, regardless of any investigation made by any such other party or on its behalf and notwithstanding that the Administrative Agent, the Arrangers, the </w:t>
      </w:r>
      <w:r>
        <w:rPr>
          <w:rFonts w:ascii="Times New Roman" w:hAnsi="Times New Roman"/>
          <w:b w:val="false"/>
          <w:i w:val="false"/>
          <w:color w:val="000000"/>
          <w:sz w:val="20"/>
        </w:rPr>
        <w:t>Co-Documentation</w:t>
      </w:r>
      <w:r>
        <w:rPr>
          <w:rFonts w:ascii="Times New Roman" w:hAnsi="Times New Roman"/>
          <w:b w:val="false"/>
          <w:i w:val="false"/>
          <w:color w:val="000000"/>
          <w:sz w:val="20"/>
        </w:rPr>
        <w:t xml:space="preserve"> Agents, any Issuing Bank, any Lender or any Affiliate of any of the foregoing may have had notice or knowledge of any Default or incorrect representation or warranty at the time this Agreement or any other Loan Document is executed and delivered or any credit is extended hereunder, and shall continue in full force and effect as long as the principal of or any accrued interest on any Loan or any fee or any other amount payable under this Agreement is outstanding and unpaid or any LC Exposure is outstanding and so long as the Commitments have not expired or terminated. Notwithstanding the foregoing or anything else to the contrary set forth in this Agreement or any other Loan Document, in the event that, in connection with the refinancing or repayment in full of the credit facilities provided for herein, an Issuing Bank shall have provided to the Administrative Agent a written consent to the release of the Lenders from their obligations hereunder with respect to any Letter of Credit issued by such Issuing Bank (whether as a result of the obligations of the Borrowers (and any other account party) in respect of such Letter of Credit having been collateralized in full by a deposit of cash with such Issuing Bank, or being supported by a letter of credit that names such Issuing Bank as the beneficiary thereunder, or otherwise), then from and after such time such Letter of Credit shall cease to be a “Letter of Credit” outstanding hereunder for all purposes of this Agreement and the other Loan Documents, and the Lenders shall be deemed to have no participations in such Letter of Credit, and no obligations with respect thereto,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2.05(d)</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2.05(e)</w:t>
      </w:r>
      <w:r>
        <w:rPr>
          <w:rFonts w:ascii="Times New Roman" w:hAnsi="Times New Roman"/>
          <w:b w:val="false"/>
          <w:i w:val="false"/>
          <w:color w:val="000000"/>
          <w:sz w:val="20"/>
        </w:rPr>
        <w:t xml:space="preserve"> . The provisions of </w:t>
      </w:r>
      <w:r>
        <w:rPr>
          <w:rFonts w:ascii="Times New Roman" w:hAnsi="Times New Roman"/>
          <w:b w:val="false"/>
          <w:i w:val="false"/>
          <w:color w:val="000000"/>
          <w:sz w:val="20"/>
          <w:u w:val="single"/>
        </w:rPr>
        <w:t>Sections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2.17</w:t>
      </w:r>
      <w:r>
        <w:rPr>
          <w:rFonts w:ascii="Times New Roman" w:hAnsi="Times New Roman"/>
          <w:b w:val="false"/>
          <w:i w:val="false"/>
          <w:color w:val="000000"/>
          <w:sz w:val="20"/>
        </w:rPr>
        <w:t xml:space="preserve"> ,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Article VIII</w:t>
      </w:r>
      <w:r>
        <w:rPr>
          <w:rFonts w:ascii="Times New Roman" w:hAnsi="Times New Roman"/>
          <w:b w:val="false"/>
          <w:i w:val="false"/>
          <w:color w:val="000000"/>
          <w:sz w:val="20"/>
        </w:rPr>
        <w:t xml:space="preserve"> shall survive and remain in full force and effect regardless of the consummation of the transactions contemplated hereby, the repayment or prepayment of the Loans, the expiration or termination of the Letters of Credit and the Commitments or the termination of this Agreement or any provision hereof. </w:t>
      </w:r>
    </w:p>
    <w:p>
      <w:pPr>
        <w:spacing w:before="240" w:after="0"/>
        <w:ind w:left="120"/>
        <w:jc w:val="left"/>
      </w:pPr>
      <w:r>
        <w:rPr>
          <w:rFonts w:ascii="Times New Roman" w:hAnsi="Times New Roman"/>
          <w:b w:val="false"/>
          <w:i w:val="false"/>
          <w:color w:val="000000"/>
          <w:sz w:val="20"/>
        </w:rPr>
        <w:t xml:space="preserve"> SECTION 9.06. </w:t>
      </w:r>
      <w:r>
        <w:rPr>
          <w:rFonts w:ascii="Times New Roman" w:hAnsi="Times New Roman"/>
          <w:b w:val="false"/>
          <w:i w:val="false"/>
          <w:color w:val="000000"/>
          <w:sz w:val="20"/>
          <w:u w:val="single"/>
        </w:rPr>
        <w:t>Counterparts; Integration; Effectiveness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This Agreement may be executed in counterparts (and by different parties hereto on different counterparts), each of which shall constitute an original, but all of which when taken together shall constitute a single contract. This Agreement, the other Loan Documents and any separate letter agreements with respect to fees payable to the Administrative Agent or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syndication of the Loans and Commitments constitute the entire contract among the parties relating to the subject matter hereof and supersede any and all previous agreements and understandings, oral or written, relating to the subject matter hereof. This Agreement shall become effective when it shall have been executed by the Administrative Agent and the Administrative Agent shall have received counterparts hereof that, when taken together, bear the signatures of each of the other parties hereto, and thereafter shall be binding upon and inure to the benefit of the parties hereto and their respective successors and assigns. </w:t>
      </w:r>
    </w:p>
    <w:p>
      <w:pPr>
        <w:spacing w:before="240" w:after="0"/>
        <w:ind w:left="120"/>
        <w:jc w:val="left"/>
      </w:pPr>
      <w:r>
        <w:rPr>
          <w:rFonts w:ascii="Times New Roman" w:hAnsi="Times New Roman"/>
          <w:b w:val="false"/>
          <w:i w:val="false"/>
          <w:color w:val="000000"/>
          <w:sz w:val="20"/>
        </w:rPr>
        <w:t xml:space="preserve"> (b) Delivery of an executed counterpart of a signature page of (i) this Agreement, (ii) any other Loan Document and/or (iii) any document, amendment, approval, consent, information, notice (including, for the avoidance of doubt, any notice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w:t>
      </w:r>
      <w:r>
        <w:rPr>
          <w:rFonts w:ascii="Times New Roman" w:hAnsi="Times New Roman"/>
          <w:b w:val="false"/>
          <w:i w:val="false"/>
          <w:color w:val="000000"/>
          <w:sz w:val="20"/>
        </w:rPr>
        <w:t xml:space="preserve"> ), certificate, request, statement, disclosure or authorization related to this Agreement, any other Loan Document and/or the transactions contemplated hereby and/or thereby (each an “ </w:t>
      </w:r>
      <w:r>
        <w:rPr>
          <w:rFonts w:ascii="Times New Roman" w:hAnsi="Times New Roman"/>
          <w:b w:val="false"/>
          <w:i w:val="false"/>
          <w:color w:val="000000"/>
          <w:sz w:val="20"/>
          <w:u w:val="single"/>
        </w:rPr>
        <w:t>Ancillary Document</w:t>
      </w:r>
      <w:r>
        <w:rPr>
          <w:rFonts w:ascii="Times New Roman" w:hAnsi="Times New Roman"/>
          <w:b w:val="false"/>
          <w:i w:val="false"/>
          <w:color w:val="000000"/>
          <w:sz w:val="20"/>
        </w:rPr>
        <w:t xml:space="preserve"> ”) that is an Electronic Signature transmitted by telecopy, emailed pdf. or any other electronic means that reproduces an image of an actual executed signature page shall be effective as delivery of a manually executed counterpart of this Agreement, such other Loan Document or such Ancillary Document, as applicable. The words “execution,” “signed,” “signature,” “delivery,” and words of like import in or relating to this Agreement, any other Loan Document and/or any Ancillary Document shall be deemed to include Electronic Signatures, deliveries or the keeping of records in any electronic form (including deliveries by telecopy, emailed pdf. or any other electronic means that reproduces an image of an actual executed signature page), each of which shall be of the same legal effect, validity or enforceability as a manually executed signature, physical delivery thereof or the use of a paper-based recordkeeping system, as the case may be; provided that nothing herein shall require the Administrative Agent to accept Electronic Signatures in any form or format without its prior written consent and pursuant to procedures approved by it; provided, further, without limiting the foregoing, (i) to the extent the Administrative Agent has agreed to accept any Electronic Signature, the Administrative Agent and each of the Lenders shall be entitled to rely on such Electronic Signature purportedly given by or on behalf of the Borrowers or any other Loan Party without further verification thereof and without any obligation to review the appearance or form of any such Electronic signature and (ii) upon the request of the Administrative Agent or any Lender, any Electronic Signature shall be promptly followed by a manually executed counterpart. Without limiting the generality of the foregoing, the Borrowers and each Loan Party hereby (i) agree that, for all purposes, including without limitation, in connection with any workout, restructuring, enforcement of remedies, bankruptcy proceedings or litigation among the Administrative Agent, the Lenders, and the Loan Parties, Electronic Signatures transmitted by telecopy, emailed pdf. or any other electronic means that reproduces an image of an actual executed signature page and/or any electronic images of this Agreement, any other Loan Document and/or any Ancillary Document shall have the same legal effect, validity and enforceability as any paper original, (ii) the Administrative Agent and each of the Lenders may, at its option, create one or more copies of this Agreement, any other Loan Document and/or any Ancillary Document in the form of an imaged electronic record in any format, which shall be deemed created in the ordinary course of such Person’s business, and destroy the original paper document (and all such electronic records shall be considered an original for all purposes and shall have the same legal effect, validity and enforceability as a paper record), (iii) waive any argument, defense or right to contest the legal effect, validity or enforceability of this Agreement, any other Loan Document and/or any Ancillary Document based solely on the lack of paper original copies of this Agreement, such other Loan Document and/or such Ancillary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Document, respectively, including with respect to any signature pages thereto and (iv) waive any claim against any Lender-Related Person for any Liabilities arising solely from the Administrative Agent’s and/or any Lender’s reliance on or use of Electronic Signatures and/or transmissions by telecopy, emailed pdf. or any other electronic means that reproduces an image of an actual executed signature page, including any Liabilities arising as a result of the failure of the Borrowers and/or any Loan Party to use any available security measures in connection with the execution, delivery or transmission of any Electronic Signature. </w:t>
      </w:r>
    </w:p>
    <w:p>
      <w:pPr>
        <w:spacing w:before="240" w:after="0"/>
        <w:ind w:left="120"/>
        <w:jc w:val="left"/>
      </w:pPr>
      <w:r>
        <w:rPr>
          <w:rFonts w:ascii="Times New Roman" w:hAnsi="Times New Roman"/>
          <w:b w:val="false"/>
          <w:i w:val="false"/>
          <w:color w:val="000000"/>
          <w:sz w:val="20"/>
        </w:rPr>
        <w:t xml:space="preserve"> SECTION 9.07. </w:t>
      </w:r>
      <w:r>
        <w:rPr>
          <w:rFonts w:ascii="Times New Roman" w:hAnsi="Times New Roman"/>
          <w:b w:val="false"/>
          <w:i w:val="false"/>
          <w:color w:val="000000"/>
          <w:sz w:val="20"/>
          <w:u w:val="single"/>
        </w:rPr>
        <w:t>Severability</w:t>
      </w:r>
      <w:r>
        <w:rPr>
          <w:rFonts w:ascii="Times New Roman" w:hAnsi="Times New Roman"/>
          <w:b w:val="false"/>
          <w:i w:val="false"/>
          <w:color w:val="000000"/>
          <w:sz w:val="20"/>
        </w:rPr>
        <w:t xml:space="preserve"> . Any provision of this Agreement held to be invalid, illegal or unenforceable in any jurisdiction shall, as to such jurisdiction, be ineffective to the extent of such invalidity, illegality or unenforceability without affecting the validity, legality and enforceability of the remaining provisions hereof; and the invalidity of a particular provision in a particular jurisdiction shall not invalidate such provision in any other jurisdiction. </w:t>
      </w:r>
    </w:p>
    <w:p>
      <w:pPr>
        <w:spacing w:before="240" w:after="0"/>
        <w:ind w:left="120"/>
        <w:jc w:val="left"/>
      </w:pPr>
      <w:r>
        <w:rPr>
          <w:rFonts w:ascii="Times New Roman" w:hAnsi="Times New Roman"/>
          <w:b w:val="false"/>
          <w:i w:val="false"/>
          <w:color w:val="000000"/>
          <w:sz w:val="20"/>
        </w:rPr>
        <w:t xml:space="preserve"> SECTION 9.08. </w:t>
      </w:r>
      <w:r>
        <w:rPr>
          <w:rFonts w:ascii="Times New Roman" w:hAnsi="Times New Roman"/>
          <w:b w:val="false"/>
          <w:i w:val="false"/>
          <w:color w:val="000000"/>
          <w:sz w:val="20"/>
          <w:u w:val="single"/>
        </w:rPr>
        <w:t xml:space="preserve">Right of Setoff </w:t>
      </w:r>
      <w:r>
        <w:rPr>
          <w:rFonts w:ascii="Times New Roman" w:hAnsi="Times New Roman"/>
          <w:b w:val="false"/>
          <w:i w:val="false"/>
          <w:color w:val="000000"/>
          <w:sz w:val="20"/>
        </w:rPr>
        <w:t xml:space="preserve">. If an Event of Default shall have occurred and be continuing, each Lender and each Issuing Bank is hereby authorized at any time and from time to time, to the fullest extent permitted by applicable law, to set off and apply any and all deposits (general or special, time or demand, provisional or final, in whatever currency) or other amounts at any time held and other obligations (in whatever currency) at any time owing by such Lender or such Issuing Bank to or for the credit or the account of the Borrowers against any of and all the obligations then due of the Borrowers now or hereafter existing under this Agreement held by such Lender or such Issuing Bank, irrespective of whether or not such Lender or such Issuing Bank shall have made any demand under this Agreement and although such obligations of the Borrowers are owed to a branch or office of such Lender or such Issuing Bank different from the branch or office holding such deposit or obligated on such Indebtedness. Each Lender and each Issuing Bank agrees to notify the Borrowers and the Administrative Agent promptly after any such setoff and application;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failure to give or any delay in giving such notice shall not affect the validity of any such setoff and application under this Section. The rights of each Lender and each Issuing Bank under this Section are in addition to other rights and remedies (including other rights of setoff) that such Lender or such Issuing Bank may have. </w:t>
      </w:r>
    </w:p>
    <w:p>
      <w:pPr>
        <w:spacing w:before="240" w:after="0"/>
        <w:ind w:left="120"/>
        <w:jc w:val="left"/>
      </w:pPr>
      <w:r>
        <w:rPr>
          <w:rFonts w:ascii="Times New Roman" w:hAnsi="Times New Roman"/>
          <w:b w:val="false"/>
          <w:i w:val="false"/>
          <w:color w:val="000000"/>
          <w:sz w:val="20"/>
        </w:rPr>
        <w:t xml:space="preserve"> SECTION 9.09. </w:t>
      </w:r>
      <w:r>
        <w:rPr>
          <w:rFonts w:ascii="Times New Roman" w:hAnsi="Times New Roman"/>
          <w:b w:val="false"/>
          <w:i w:val="false"/>
          <w:color w:val="000000"/>
          <w:sz w:val="20"/>
          <w:u w:val="single"/>
        </w:rPr>
        <w:t>Governing Law; Jurisdiction; Consent to Service of Process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This Agreement and any claim, controversy, dispute or cause of action (whether in contract or tort or otherwise) based upon, arising out of or relating to this Agreement and the transactions contemplated hereby shall be governed by, and construed in accordance with, the law of the State of New York. </w:t>
      </w:r>
    </w:p>
    <w:p>
      <w:pPr>
        <w:spacing w:before="240" w:after="0"/>
        <w:ind w:left="120"/>
        <w:jc w:val="left"/>
      </w:pPr>
      <w:r>
        <w:rPr>
          <w:rFonts w:ascii="Times New Roman" w:hAnsi="Times New Roman"/>
          <w:b w:val="false"/>
          <w:i w:val="false"/>
          <w:color w:val="000000"/>
          <w:sz w:val="20"/>
        </w:rPr>
        <w:t xml:space="preserve"> (b) Each of the Lenders and the Administrative Agent hereby irrevocably and unconditionally agrees that, notwithstanding the governing law provisions of any applicable Loan Document, any claims brought against the Administrative Agent by any Secured Party relating to this Agreement, any other Loan Document, the Collateral or the consummation or administration of the transactions contemplated hereby or thereby shall be construed in accordance with and governed by the law of the State of New York.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Each of the Borrowers hereby irrevocably and unconditionally submits, for itself and its property, to the exclusive jurisdiction of the United States District Court for the Southern District of New York sitting in the Borough of Manhattan (or if such court lacks subject matter jurisdiction, the Supreme Court of the State of New York sitting in the Borough of Manhattan), and any appellate court from any thereof, in any action or proceeding arising out of or relating to this Agreement or any other Loan Document or the transactions relating hereto or thereto, or for recognition or enforcement of any judgment, and each of the parties hereto hereby irrevocably and unconditionally agrees that all claims in respect of any such action or proceeding may (and any such claims, cross-claims or third-party claims brought against the Administrative Agent or any of its Related Parties may only) be heard and determined in such Federal (to the extent permitted by law) or New York State court. Each of the parties hereto agrees that a final judgment in any such action or proceeding shall be conclusive and may be enforced in other jurisdictions by suit on the judgment or in any other manner provided by law. Nothing in this Agreement or in any other Loan Document shall affect any right that the Administrative Agent, any Issuing Bank or any Lender may otherwise have to bring any action or proceeding relating to this Agreement against any Loan Party or any of its properties in the courts of any jurisdiction. </w:t>
      </w:r>
    </w:p>
    <w:p>
      <w:pPr>
        <w:spacing w:before="240" w:after="0"/>
        <w:ind w:left="120"/>
        <w:jc w:val="left"/>
      </w:pPr>
      <w:r>
        <w:rPr>
          <w:rFonts w:ascii="Times New Roman" w:hAnsi="Times New Roman"/>
          <w:b w:val="false"/>
          <w:i w:val="false"/>
          <w:color w:val="000000"/>
          <w:sz w:val="20"/>
        </w:rPr>
        <w:t xml:space="preserve"> (d) Each party hereto hereby irrevocably and unconditionally waives, to the fullest extent permitted by applicable law, any objection that it may now or hereafter have to the laying of venue of any action, litigation or proceeding arising out of or relating to this Agreement or any other Loan Document in any court referred to in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Each of the parties hereto hereby irrevocably waives, to the fullest extent permitted by law, the defense of an inconvenient forum to the maintenance of such action or proceeding in any such court. </w:t>
      </w:r>
    </w:p>
    <w:p>
      <w:pPr>
        <w:spacing w:before="240" w:after="0"/>
        <w:ind w:left="120"/>
        <w:jc w:val="left"/>
      </w:pPr>
      <w:r>
        <w:rPr>
          <w:rFonts w:ascii="Times New Roman" w:hAnsi="Times New Roman"/>
          <w:b w:val="false"/>
          <w:i w:val="false"/>
          <w:color w:val="000000"/>
          <w:sz w:val="20"/>
        </w:rPr>
        <w:t xml:space="preserve"> (e) Each party to this Agreement irrevocably consents to service of process in the manner provided for notices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hereby acknowledges that it has appointed the U.S. Borrower as its agent for service of process, with an address for service of process of 1209 Orange Street, Wilmington DE 19801 (with a copy to be delivered to 13460 Lockwood Rd., Houston, Texas 77044, Attention: Alf Melin), and agrees that service of any process, summons, notice or document by hand delivery or registered mail upon such agent shall be effective service of process for any suit, action or proceeding brought in any court referred to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9.09(c)</w:t>
      </w:r>
      <w:r>
        <w:rPr>
          <w:rFonts w:ascii="Times New Roman" w:hAnsi="Times New Roman"/>
          <w:b w:val="false"/>
          <w:i w:val="false"/>
          <w:color w:val="000000"/>
          <w:sz w:val="20"/>
        </w:rPr>
        <w:t xml:space="preserve"> . Nothing in this Agreement or any other Loan Document will affect the right of any party to this Agreement to serve process in any other manner permitted by law. </w:t>
      </w:r>
    </w:p>
    <w:p>
      <w:pPr>
        <w:spacing w:before="240" w:after="0"/>
        <w:ind w:left="120"/>
        <w:jc w:val="left"/>
      </w:pPr>
      <w:r>
        <w:rPr>
          <w:rFonts w:ascii="Times New Roman" w:hAnsi="Times New Roman"/>
          <w:b w:val="false"/>
          <w:i w:val="false"/>
          <w:color w:val="000000"/>
          <w:sz w:val="20"/>
        </w:rPr>
        <w:t xml:space="preserve"> SECTION 9.10. </w:t>
      </w:r>
      <w:r>
        <w:rPr>
          <w:rFonts w:ascii="Times New Roman" w:hAnsi="Times New Roman"/>
          <w:b w:val="false"/>
          <w:i w:val="false"/>
          <w:color w:val="000000"/>
          <w:sz w:val="20"/>
          <w:u w:val="single"/>
        </w:rPr>
        <w:t>WAIVER OF JURY TRIAL</w:t>
      </w:r>
      <w:r>
        <w:rPr>
          <w:rFonts w:ascii="Times New Roman" w:hAnsi="Times New Roman"/>
          <w:b w:val="false"/>
          <w:i w:val="false"/>
          <w:color w:val="000000"/>
          <w:sz w:val="20"/>
        </w:rPr>
        <w:t xml:space="preserve"> . EACH PARTY HERETO HEREBY IRREVOCABLY WAIVES, TO THE FULLEST EXTENT PERMITTED BY APPLICABLE LAW, ANY RIGHT IT MAY HAVE TO A TRIAL BY JURY IN ANY LEGAL PROCEEDING DIRECTLY OR INDIRECTLY ARISING OUT OF OR RELATING TO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9.11. </w:t>
      </w:r>
      <w:r>
        <w:rPr>
          <w:rFonts w:ascii="Times New Roman" w:hAnsi="Times New Roman"/>
          <w:b w:val="false"/>
          <w:i w:val="false"/>
          <w:color w:val="000000"/>
          <w:sz w:val="20"/>
          <w:u w:val="single"/>
        </w:rPr>
        <w:t>Headings</w:t>
      </w:r>
      <w:r>
        <w:rPr>
          <w:rFonts w:ascii="Times New Roman" w:hAnsi="Times New Roman"/>
          <w:b w:val="false"/>
          <w:i w:val="false"/>
          <w:color w:val="000000"/>
          <w:sz w:val="20"/>
        </w:rPr>
        <w:t xml:space="preserve"> . Article and Section headings and the Table of Contents used herein are for convenience of reference only, are not part of this Agreement and shall not affect the construction of, or be taken into consideration in interpreting, this Agreement. </w:t>
      </w:r>
    </w:p>
    <w:p>
      <w:pPr>
        <w:spacing w:before="240" w:after="0"/>
        <w:ind w:left="120"/>
        <w:jc w:val="left"/>
      </w:pPr>
      <w:r>
        <w:rPr>
          <w:rFonts w:ascii="Times New Roman" w:hAnsi="Times New Roman"/>
          <w:b w:val="false"/>
          <w:i w:val="false"/>
          <w:color w:val="000000"/>
          <w:sz w:val="20"/>
        </w:rPr>
        <w:t xml:space="preserve"> SECTION 9.12. </w:t>
      </w:r>
      <w:r>
        <w:rPr>
          <w:rFonts w:ascii="Times New Roman" w:hAnsi="Times New Roman"/>
          <w:b w:val="false"/>
          <w:i w:val="false"/>
          <w:color w:val="000000"/>
          <w:sz w:val="20"/>
          <w:u w:val="single"/>
        </w:rPr>
        <w:t>Confidentiality</w:t>
      </w:r>
      <w:r>
        <w:rPr>
          <w:rFonts w:ascii="Times New Roman" w:hAnsi="Times New Roman"/>
          <w:b w:val="false"/>
          <w:i w:val="false"/>
          <w:color w:val="000000"/>
          <w:sz w:val="20"/>
        </w:rPr>
        <w:t xml:space="preserve"> . Each of the Administrative Agent, the Lenders and the Issuing Banks agrees to maintain the confidentiality of the Information (as defined below), except that Information may be disclosed (a) to its and its Affiliates’ directors, officers, employees and agents, including accountants, legal counsel and other advisors, it being understood and agreed that the Persons to whom such disclosure is made will be informed of the confidential nature of such Information and instructed to keep such Information confidential, (b) to the extent required or requested by any Governmental Authority (including any self-regulatory authority, such as the National Association of Insurance Commissioners), (c) to the extent required by applicable laws or regulations or by any subpoena or similar legal process, (d) to any other party to this Agreement, (e) in connection with the exercise of any remedies under this Agreement or any other Loan Document or any Proceeding relating to this Agreement or any other Loan Document or the enforcement of rights hereunder or thereunder, (f) subject to an agreement containing confidentiality undertakings substantially similar to those of this Section, to (i) any assignee of or Participant in, or any prospective assignee of or Participant in, any of its rights or obligations under this Agreement (including, for the avoidance of doubt, the Disqualified Institutions List for the purpose of determining if a potential assignee is a Disqualified Institution), (ii) any actual or prospective counterparty (or its Related Parties) to or provider of, as applicable, any Hedging Agreement, Cash Management Services, LC Facility or Supply Chain Financing (including any Supply Chain Bank Purchaser) relating to the Borrowers or any Subsidiary and their obligations hereunder or under any other Loan Document or any other transaction under which payments are to be made by reference to the Borrowers or any Subsidiary and their obligations hereunder or under any other Loan Document and (iii) to any Secured Party (as defined in the Performance LC Credit Agreement) under the Performance LC Credit Agreement, (g) on a confidential basis to (i) any rating agency in connection with rating the Borrowers or their Subsidiaries or Facility or (ii) the CUSIP Service Bureau or any similar agency in connection with the issuance and monitoring of identification numbers with respect to the Facility, (h) with the consent of the Borrowers, (i) to the extent such Information (i) becomes publicly available other than as a result of a breach of this Section or (ii) becomes available to the Administrative Agent, any Lender or any Issuing Bank or any Affiliate of any of the foregoing on a nonconfidential basis from a source other than the Borrowers or (j) to any credit insurance provider or potential credit insurance provider relating to the Borrowers or their Obligations. For purposes of this Section, “ </w:t>
      </w:r>
      <w:r>
        <w:rPr>
          <w:rFonts w:ascii="Times New Roman" w:hAnsi="Times New Roman"/>
          <w:b w:val="false"/>
          <w:i w:val="false"/>
          <w:color w:val="000000"/>
          <w:sz w:val="20"/>
          <w:u w:val="single"/>
        </w:rPr>
        <w:t>Information</w:t>
      </w:r>
      <w:r>
        <w:rPr>
          <w:rFonts w:ascii="Times New Roman" w:hAnsi="Times New Roman"/>
          <w:b w:val="false"/>
          <w:i w:val="false"/>
          <w:color w:val="000000"/>
          <w:sz w:val="20"/>
        </w:rPr>
        <w:t xml:space="preserve"> ” means all information received from the Borrowers relating to the Borrowers or any Subsidiary or their businesses, other than any such information that is available to the Administrative Agent, any Lender or any Issuing Bank on a nonconfidential basis prior to disclosure by the Borrowers and other than information pertaining to this Agreement routinely provided by arrangers to data service providers, including league table providers, that serve the lending industry;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the case of information received from the Borrower after the date hereof, such information is clearly identified at the time of delivery as confidential. Any Person required to maintain the confidentiality of Information as provided in this Section shall be considered to have complied with its obligation to do so if such Person has exercised the same degree of care to maintain the confidentiality of such Information as such Person would accord to its own confidential information.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9.13. </w:t>
      </w:r>
      <w:r>
        <w:rPr>
          <w:rFonts w:ascii="Times New Roman" w:hAnsi="Times New Roman"/>
          <w:b w:val="false"/>
          <w:i w:val="false"/>
          <w:color w:val="000000"/>
          <w:sz w:val="20"/>
          <w:u w:val="single"/>
        </w:rPr>
        <w:t>Interest Rate Limitation</w:t>
      </w:r>
      <w:r>
        <w:rPr>
          <w:rFonts w:ascii="Times New Roman" w:hAnsi="Times New Roman"/>
          <w:b w:val="false"/>
          <w:i w:val="false"/>
          <w:color w:val="000000"/>
          <w:sz w:val="20"/>
        </w:rPr>
        <w:t xml:space="preserve"> . Notwithstanding anything herein to the contrary, if at any time the interest rate applicable to any Loan or participation in any LC Disbursement, together with all fees, charges and other amounts that are treated as interest on such Loan or LC Disbursement or participation therein under applicable law (collectively the “ </w:t>
      </w:r>
      <w:r>
        <w:rPr>
          <w:rFonts w:ascii="Times New Roman" w:hAnsi="Times New Roman"/>
          <w:b w:val="false"/>
          <w:i w:val="false"/>
          <w:color w:val="000000"/>
          <w:sz w:val="20"/>
          <w:u w:val="single"/>
        </w:rPr>
        <w:t>Charges</w:t>
      </w:r>
      <w:r>
        <w:rPr>
          <w:rFonts w:ascii="Times New Roman" w:hAnsi="Times New Roman"/>
          <w:b w:val="false"/>
          <w:i w:val="false"/>
          <w:color w:val="000000"/>
          <w:sz w:val="20"/>
        </w:rPr>
        <w:t xml:space="preserve"> ”), shall exceed the maximum lawful rate (the “ </w:t>
      </w:r>
      <w:r>
        <w:rPr>
          <w:rFonts w:ascii="Times New Roman" w:hAnsi="Times New Roman"/>
          <w:b w:val="false"/>
          <w:i w:val="false"/>
          <w:color w:val="000000"/>
          <w:sz w:val="20"/>
          <w:u w:val="single"/>
        </w:rPr>
        <w:t>Maximum Rate</w:t>
      </w:r>
      <w:r>
        <w:rPr>
          <w:rFonts w:ascii="Times New Roman" w:hAnsi="Times New Roman"/>
          <w:b w:val="false"/>
          <w:i w:val="false"/>
          <w:color w:val="000000"/>
          <w:sz w:val="20"/>
        </w:rPr>
        <w:t xml:space="preserve"> ”) that may be contracted for, charged, taken, received or reserved by the Lender holding such Loan or LC Disbursement or participation therein in accordance with applicable law, the rate of interest payable in respect of such Loan hereunder, together with all Charges payable in respect thereof, shall be limited to the Maximum Rate and, to the extent lawful, the interest and Charges that would have been payable in respect of such Loan or LC Disbursement or participation therein but were not payable as a result of the operation of this Section shall be cumulated and the interest and Charges payable to such Lender in respect of other Loans or LC Disbursements or participation therein or periods shall be increased (but not above the Maximum Rate therefor) until such cumulated amount, together with interest thereon at the applicable Overnight Rate to the date of repayment, shall have been received by such Lender. </w:t>
      </w:r>
    </w:p>
    <w:p>
      <w:pPr>
        <w:spacing w:before="240" w:after="0"/>
        <w:ind w:left="120"/>
        <w:jc w:val="left"/>
      </w:pPr>
      <w:r>
        <w:rPr>
          <w:rFonts w:ascii="Times New Roman" w:hAnsi="Times New Roman"/>
          <w:b w:val="false"/>
          <w:i w:val="false"/>
          <w:color w:val="000000"/>
          <w:sz w:val="20"/>
        </w:rPr>
        <w:t xml:space="preserve"> SECTION 9.14. </w:t>
      </w:r>
      <w:r>
        <w:rPr>
          <w:rFonts w:ascii="Times New Roman" w:hAnsi="Times New Roman"/>
          <w:b w:val="false"/>
          <w:i w:val="false"/>
          <w:color w:val="000000"/>
          <w:sz w:val="20"/>
          <w:u w:val="single"/>
        </w:rPr>
        <w:t xml:space="preserve">Release of Liens and Guarantees </w:t>
      </w:r>
      <w:r>
        <w:rPr>
          <w:rFonts w:ascii="Times New Roman" w:hAnsi="Times New Roman"/>
          <w:b w:val="false"/>
          <w:i w:val="false"/>
          <w:color w:val="000000"/>
          <w:sz w:val="20"/>
        </w:rPr>
        <w:t xml:space="preserve">. Subject to the reinstatement provisions set forth in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or any Security Document, a Guarantor shall automatically be released from its obligations under the Loan Documents, and all security interests created by the Security Documents in Collateral owned by such Guarantor shall be automatically released, upon the consummation of any transaction permitted by this Agreement as a result of which such Guarantor ceases to be a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so required by this Agreement, the Required Lenders shall have consented to such transaction and the terms of such consent shall not have provided otherwise. Upon any sale or other transfer by any Loan Party (other than to the Borrowers or any other Loan Party) of any Collateral in a transaction permitted under this Agreement, or upon the effectiveness of any written consent to the release of the security interest created under any Security Document in any Collateral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the security interests in such Collateral created by the Security Documents shall be automatically released. Upon the earlier to occur of (i) payment in full of the Loan Document Obligations (other than contingent amounts not yet due), expiration or termination of all Commitments and the expiration or termination of all Letters of Credit (other than those collateralized or back-stopped on terms reasonably satisfactory to the applicable Issuing Bank) and reimbursement of all LC Disbursements and (ii) the Investment Grade Date, the Guarantees made by the Guarantors pursuant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and the security interests granted to the Administrative Agent pursuant to the Security Documents shall be terminated; provided that, notwithstanding anything to the contrary contained herein, to the extent that the Company or any Restricted Subsidiary Guarantees any other Indebtedness in an aggregate principal amount exceeding $75,000,000 on the Investment Grade Date or at any time thereafter, then the Company and/or such Restricted Subsidiary shall be required to Guarantee the Obligations and no such Guarantee shall be released on the Investment Grade Date or thereafter except as expressly set forth herein (such Guarantees, the “ </w:t>
      </w:r>
      <w:r>
        <w:rPr>
          <w:rFonts w:ascii="Times New Roman" w:hAnsi="Times New Roman"/>
          <w:b w:val="false"/>
          <w:i w:val="false"/>
          <w:color w:val="000000"/>
          <w:sz w:val="20"/>
          <w:u w:val="single"/>
        </w:rPr>
        <w:t>Investment Grade Retained Credit Support</w:t>
      </w:r>
      <w:r>
        <w:rPr>
          <w:rFonts w:ascii="Times New Roman" w:hAnsi="Times New Roman"/>
          <w:b w:val="false"/>
          <w:i w:val="false"/>
          <w:color w:val="000000"/>
          <w:sz w:val="20"/>
        </w:rPr>
        <w:t xml:space="preserve"> ”). In connection with any termination or release pursuant to this Section, the Administrative Agent shall execute and deliver to any Loan Party, at such Loan Party’s expense, all documents that such Loan Party shall reasonably request to evidence such termination or release (except as expressly contemplated herein with respect to Investment Grade Credit Support). Any execution and delivery of documents pursuant to this Section shall be without recourse to or warranty by the Administrative Agent. Each of the Secured Parties irrevocably authorizes the Administrative Agent, at its option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and in its discretion, to effect the releases set forth in this Section, the Borrowers shall deliver to the Administrative Agent such officer’s certificates as the Administrative Agent may reasonably request to evidence compliance with the applicable provisions of the Loan Documents (including the Administrative Agent’s authority hereunder) and the Secured Parties acknowledge and agree that the Administrative Agent may rely, without independent investigation on such certificates. </w:t>
      </w:r>
    </w:p>
    <w:p>
      <w:pPr>
        <w:spacing w:before="240" w:after="0"/>
        <w:ind w:left="120"/>
        <w:jc w:val="left"/>
      </w:pPr>
      <w:r>
        <w:rPr>
          <w:rFonts w:ascii="Times New Roman" w:hAnsi="Times New Roman"/>
          <w:b w:val="false"/>
          <w:i w:val="false"/>
          <w:color w:val="000000"/>
          <w:sz w:val="20"/>
        </w:rPr>
        <w:t xml:space="preserve"> SECTION 9.15. </w:t>
      </w:r>
      <w:r>
        <w:rPr>
          <w:rFonts w:ascii="Times New Roman" w:hAnsi="Times New Roman"/>
          <w:b w:val="false"/>
          <w:i w:val="false"/>
          <w:color w:val="000000"/>
          <w:sz w:val="20"/>
          <w:u w:val="single"/>
        </w:rPr>
        <w:t>USA PATRIOT Act Notice</w:t>
      </w:r>
      <w:r>
        <w:rPr>
          <w:rFonts w:ascii="Times New Roman" w:hAnsi="Times New Roman"/>
          <w:b w:val="false"/>
          <w:i w:val="false"/>
          <w:color w:val="000000"/>
          <w:sz w:val="20"/>
        </w:rPr>
        <w:t xml:space="preserve"> . Each Lender, each Issuing Bank and the Administrative Agent (for itself and not on behalf of any Lender) hereby notifies each Loan Party that, pursuant to the requirements of the USA PATRIOT Act, it is required to obtain, verify and record information that identifies such Loan Party, which information includes the name and address of such Loan Party and other information that will allow such Lender, such Issuing Bank or the Administrative Agent, as applicable, to identify such Loan Party in accordance with the USA PATRIOT Act, and each Loan Party agrees to provide such information from time to time to such Lender, such Issuing Bank and the Administrative Agent, as applicable. </w:t>
      </w:r>
    </w:p>
    <w:p>
      <w:pPr>
        <w:spacing w:before="240" w:after="0"/>
        <w:ind w:left="120"/>
        <w:jc w:val="left"/>
      </w:pPr>
      <w:r>
        <w:rPr>
          <w:rFonts w:ascii="Times New Roman" w:hAnsi="Times New Roman"/>
          <w:b w:val="false"/>
          <w:i w:val="false"/>
          <w:color w:val="000000"/>
          <w:sz w:val="20"/>
        </w:rPr>
        <w:t xml:space="preserve"> SECTION 9.16. </w:t>
      </w:r>
      <w:r>
        <w:rPr>
          <w:rFonts w:ascii="Times New Roman" w:hAnsi="Times New Roman"/>
          <w:b w:val="false"/>
          <w:i w:val="false"/>
          <w:color w:val="000000"/>
          <w:sz w:val="20"/>
          <w:u w:val="single"/>
        </w:rPr>
        <w:t>No Fiduciary Relationship</w:t>
      </w:r>
      <w:r>
        <w:rPr>
          <w:rFonts w:ascii="Times New Roman" w:hAnsi="Times New Roman"/>
          <w:b w:val="false"/>
          <w:i w:val="false"/>
          <w:color w:val="000000"/>
          <w:sz w:val="20"/>
        </w:rPr>
        <w:t xml:space="preserve"> . The Borrowers acknowledge and agree, and acknowledge their Subsidiaries’ understanding, that no Credit Party will have any obligations except those obligations expressly set forth herein and in the other Loan Documents and each Credit Party is acting solely in the capacity of an </w:t>
      </w:r>
      <w:r>
        <w:rPr>
          <w:rFonts w:ascii="Times New Roman" w:hAnsi="Times New Roman"/>
          <w:b w:val="false"/>
          <w:i w:val="false"/>
          <w:color w:val="000000"/>
          <w:sz w:val="20"/>
        </w:rPr>
        <w:t>arm’s-length</w:t>
      </w:r>
      <w:r>
        <w:rPr>
          <w:rFonts w:ascii="Times New Roman" w:hAnsi="Times New Roman"/>
          <w:b w:val="false"/>
          <w:i w:val="false"/>
          <w:color w:val="000000"/>
          <w:sz w:val="20"/>
        </w:rPr>
        <w:t xml:space="preserve"> contractual counterparty to the Borrowers with respect to the Loan Documents and the transaction contemplated therein and not as a financial advisor or a fiduciary to, or an agent of, the Borrowers or any other person. The Borrowers agree that they will not assert any claim against any Credit Party based on an alleged breach of fiduciary duty by such Credit Party in connection with this Agreement and the transactions contemplated hereby. Additionally, the Borrowers acknowledge and agree that no Credit Party is advising the Borrowers as to any legal, tax, investment, accounting, regulatory or any other matters in any jurisdiction. The Borrowers shall consult with their own advisors concerning such matters and shall be responsible for making their own independent investigation and appraisal of the transactions contemplated hereby, and the Credit Parties shall have no responsibility or liability to the Borrowers with respect thereto. </w:t>
      </w:r>
    </w:p>
    <w:p>
      <w:pPr>
        <w:spacing w:before="240" w:after="0"/>
        <w:ind w:left="120"/>
        <w:jc w:val="left"/>
      </w:pPr>
      <w:r>
        <w:rPr>
          <w:rFonts w:ascii="Times New Roman" w:hAnsi="Times New Roman"/>
          <w:b w:val="false"/>
          <w:i w:val="false"/>
          <w:color w:val="000000"/>
          <w:sz w:val="20"/>
        </w:rPr>
        <w:t xml:space="preserve"> The Borrowers further acknowledge and agree, and acknowledge their Subsidiaries’ understanding, that each Credit Party is a full service securities or banking firm engaged in securities trading and brokerage activities as well as providing investment banking and other financial services. In the ordinary course of business, any Credit Party may provide investment banking and other financial services to, and/or acquire, hold or sell, for its own accounts and the accounts of customers, equity, debt and other securities and financial instruments (including bank loans and other obligations) of, you and other companies with which you may have commercial or other relationships. With respect to any securities and/or financial instruments so held by any Credit Party or any of its customers, all rights in respect of such securities and financial instruments, including any voting rights, will be exercised by the holder of the rights, in its sole discretion. </w:t>
      </w:r>
    </w:p>
    <w:p>
      <w:pPr>
        <w:spacing w:before="240" w:after="0"/>
        <w:ind w:left="120"/>
        <w:jc w:val="left"/>
      </w:pPr>
      <w:r>
        <w:rPr>
          <w:rFonts w:ascii="Times New Roman" w:hAnsi="Times New Roman"/>
          <w:b w:val="false"/>
          <w:i w:val="false"/>
          <w:color w:val="000000"/>
          <w:sz w:val="20"/>
        </w:rPr>
        <w:t xml:space="preserve"> In addition, the Borrowers acknowledge and agree, and acknowledge their Subsidiaries’ understanding, that each Credit Party and its affiliates may be providing debt financing, equity capital or other services (including financial advisory services) to other companies in respect of which you may have conflicting interests regarding the transactions described herein and otherwise. No Credit Party will use confidential information obtained from you by virtue of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transactions contemplated by the Loan Documents or its other relationships with you in connection with the performance by such Credit Party of services for other companies, and no Credit Party will furnish any such information to other companies. You also acknowledge that no Credit Party has any obligation to use in connection with the transactions contemplated by the Loan Documents, or to furnish to you, confidential information obtained from other companies. </w:t>
      </w:r>
    </w:p>
    <w:p>
      <w:pPr>
        <w:spacing w:before="240" w:after="0"/>
        <w:ind w:left="120"/>
        <w:jc w:val="left"/>
      </w:pPr>
      <w:r>
        <w:rPr>
          <w:rFonts w:ascii="Times New Roman" w:hAnsi="Times New Roman"/>
          <w:b w:val="false"/>
          <w:i w:val="false"/>
          <w:color w:val="000000"/>
          <w:sz w:val="20"/>
        </w:rPr>
        <w:t xml:space="preserve"> SECTION 9.17. </w:t>
      </w:r>
      <w:r>
        <w:rPr>
          <w:rFonts w:ascii="Times New Roman" w:hAnsi="Times New Roman"/>
          <w:b w:val="false"/>
          <w:i w:val="false"/>
          <w:color w:val="000000"/>
          <w:sz w:val="20"/>
        </w:rPr>
        <w:t>Non-Public</w:t>
      </w:r>
      <w:r>
        <w:rPr>
          <w:rFonts w:ascii="Times New Roman" w:hAnsi="Times New Roman"/>
          <w:b w:val="false"/>
          <w:i w:val="false"/>
          <w:color w:val="000000"/>
          <w:sz w:val="20"/>
        </w:rPr>
        <w:t xml:space="preserve"> Information . </w:t>
      </w:r>
    </w:p>
    <w:p>
      <w:pPr>
        <w:spacing w:before="240" w:after="0"/>
        <w:ind w:left="120"/>
        <w:jc w:val="left"/>
      </w:pPr>
      <w:r>
        <w:rPr>
          <w:rFonts w:ascii="Times New Roman" w:hAnsi="Times New Roman"/>
          <w:b w:val="false"/>
          <w:i w:val="false"/>
          <w:color w:val="000000"/>
          <w:sz w:val="20"/>
        </w:rPr>
        <w:t xml:space="preserve"> (a) Each Lender acknowledges that all information, including requests for waivers and amendments, furnished by the Borrowers or the Administrative Agent pursuant to or in connection with, or in the course of administering, this Agreement will be syndicate-level information, which may contain MNPI. Each Lender represents to the Borrowers and the Administrative Agent that (i) it has developed compliance procedures regarding the use of MNPI and that it will handle MNPI in accordance with such procedures and applicable law, including Federal, State and foreign securities laws, and (ii) it has identified in its Administrative Questionnaire a credit contact who may receive information that may contain MNPI in accordance with its compliance procedures and applicable law, including Federal, State and foreign securities laws. </w:t>
      </w:r>
    </w:p>
    <w:p>
      <w:pPr>
        <w:spacing w:before="240" w:after="0"/>
        <w:ind w:left="120"/>
        <w:jc w:val="left"/>
      </w:pPr>
      <w:r>
        <w:rPr>
          <w:rFonts w:ascii="Times New Roman" w:hAnsi="Times New Roman"/>
          <w:b w:val="false"/>
          <w:i w:val="false"/>
          <w:color w:val="000000"/>
          <w:sz w:val="20"/>
        </w:rPr>
        <w:t xml:space="preserve"> (b) The Borrowers and each Lender acknowledge that, if information furnished by the Borrowers pursuant to or in connection with this Agreement is being distributed by the Administrative Agent through the Platform, (i) the Administrative Agent may post any information that the Borrowers have indicated as containing MNPI solely on that portion of the Platform as is designated for private side Lender representatives and (ii) if the Borrowers have not indicated whether any information furnished by it pursuant to or in connection with this Agreement contains MNPI, the Administrative Agent reserves the right to post such information solely on that portion of the Platform as is designated for private side Lender representatives. The Borrowers agree to clearly designate all information provided to the Administrative Agent by or on behalf of the Borrowers that is suitable to be made available to public side Lender representatives, and the Administrative Agent shall be entitled to rely on any such designation by the Borrowers without liability or responsibility for the independent verification thereof. </w:t>
      </w:r>
    </w:p>
    <w:p>
      <w:pPr>
        <w:spacing w:before="240" w:after="0"/>
        <w:ind w:left="120"/>
        <w:jc w:val="left"/>
      </w:pPr>
      <w:r>
        <w:rPr>
          <w:rFonts w:ascii="Times New Roman" w:hAnsi="Times New Roman"/>
          <w:b w:val="false"/>
          <w:i w:val="false"/>
          <w:color w:val="000000"/>
          <w:sz w:val="20"/>
        </w:rPr>
        <w:t xml:space="preserve"> SECTION 9.18. </w:t>
      </w:r>
      <w:r>
        <w:rPr>
          <w:rFonts w:ascii="Times New Roman" w:hAnsi="Times New Roman"/>
          <w:b w:val="false"/>
          <w:i w:val="false"/>
          <w:color w:val="000000"/>
          <w:sz w:val="20"/>
          <w:u w:val="single"/>
        </w:rPr>
        <w:t>Acknowledgement and Consent to</w:t>
      </w:r>
      <w:r>
        <w:rPr>
          <w:rFonts w:ascii="Times New Roman" w:hAnsi="Times New Roman"/>
          <w:b w:val="false"/>
          <w:i w:val="false"/>
          <w:color w:val="000000"/>
          <w:sz w:val="20"/>
        </w:rPr>
        <w:t xml:space="preserv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of Affected Financial Institutions . Notwithstanding anything to the contrary in any Loan Document or in any other agreement, arrangement or understanding among any such parties, each party hereto acknowledges that any liability of any Affected Financial Institution arising under any Loan Document may be subject to the Write-Down and Conversion Powers of the applicable Resolution Authority and agrees and consents to, and acknowledges and agrees to be bound by: </w:t>
      </w:r>
    </w:p>
    <w:p>
      <w:pPr>
        <w:spacing w:before="240" w:after="0"/>
        <w:ind w:left="120"/>
        <w:jc w:val="left"/>
      </w:pPr>
      <w:r>
        <w:rPr>
          <w:rFonts w:ascii="Times New Roman" w:hAnsi="Times New Roman"/>
          <w:b w:val="false"/>
          <w:i w:val="false"/>
          <w:color w:val="000000"/>
          <w:sz w:val="20"/>
        </w:rPr>
        <w:t xml:space="preserve"> (a) the application of any Write-Down and Conversion Powers by the applicable Resolution Authority to any such liabilities arising hereunder which may be payable to it by any party hereto that is an Affected Financial Institution; and </w:t>
      </w:r>
    </w:p>
    <w:p>
      <w:pPr>
        <w:spacing w:before="240" w:after="0"/>
        <w:ind w:left="120"/>
        <w:jc w:val="left"/>
      </w:pPr>
      <w:r>
        <w:rPr>
          <w:rFonts w:ascii="Times New Roman" w:hAnsi="Times New Roman"/>
          <w:b w:val="false"/>
          <w:i w:val="false"/>
          <w:color w:val="000000"/>
          <w:sz w:val="20"/>
        </w:rPr>
        <w:t xml:space="preserve"> (b) the effects of any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on any such liability, including, if applicable: </w:t>
      </w:r>
    </w:p>
    <w:p>
      <w:pPr>
        <w:spacing w:before="120" w:after="0"/>
        <w:ind w:left="120"/>
        <w:jc w:val="left"/>
      </w:pPr>
      <w:r>
        <w:rPr>
          <w:rFonts w:ascii="Times New Roman" w:hAnsi="Times New Roman"/>
          <w:b w:val="false"/>
          <w:i w:val="false"/>
          <w:color w:val="000000"/>
          <w:sz w:val="20"/>
        </w:rPr>
        <w:t xml:space="preserve"> (i) a reduction in full or in part or cancellation of any such liability;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 a conversion of all, or a portion of, such liability into shares or other instruments of ownership in such Affected Financial Institution, its parent entity, or a bridge institution that may be issued to it or otherwise conferred on it, and that such shares or other instruments of ownership will be accepted by it in lieu of any rights with respect to any such liability under this Agreement or any other Loan Document; or </w:t>
      </w:r>
    </w:p>
    <w:p>
      <w:pPr>
        <w:spacing w:before="120" w:after="0"/>
        <w:ind w:left="120"/>
        <w:jc w:val="left"/>
      </w:pPr>
      <w:r>
        <w:rPr>
          <w:rFonts w:ascii="Times New Roman" w:hAnsi="Times New Roman"/>
          <w:b w:val="false"/>
          <w:i w:val="false"/>
          <w:color w:val="000000"/>
          <w:sz w:val="20"/>
        </w:rPr>
        <w:t xml:space="preserve"> (iii) the variation of the terms of such liability in connection with the exercise of the Write-Down and Conversion Powers of the applicable Resolution Authority. </w:t>
      </w:r>
    </w:p>
    <w:p>
      <w:pPr>
        <w:spacing w:before="240" w:after="0"/>
        <w:ind w:left="120"/>
        <w:jc w:val="left"/>
      </w:pPr>
      <w:r>
        <w:rPr>
          <w:rFonts w:ascii="Times New Roman" w:hAnsi="Times New Roman"/>
          <w:b w:val="false"/>
          <w:i w:val="false"/>
          <w:color w:val="000000"/>
          <w:sz w:val="20"/>
        </w:rPr>
        <w:t xml:space="preserve"> SECTION 9.19. </w:t>
      </w:r>
      <w:r>
        <w:rPr>
          <w:rFonts w:ascii="Times New Roman" w:hAnsi="Times New Roman"/>
          <w:b w:val="false"/>
          <w:i w:val="false"/>
          <w:color w:val="000000"/>
          <w:sz w:val="20"/>
          <w:u w:val="single"/>
        </w:rPr>
        <w:t>Acknowledgement Regarding Any Supported QFCs</w:t>
      </w:r>
      <w:r>
        <w:rPr>
          <w:rFonts w:ascii="Times New Roman" w:hAnsi="Times New Roman"/>
          <w:b w:val="false"/>
          <w:i w:val="false"/>
          <w:color w:val="000000"/>
          <w:sz w:val="20"/>
        </w:rPr>
        <w:t xml:space="preserve"> . To the extent that the Loan Documents provide support, through a guarantee or otherwise, for any agreement or instrument that is a QFC (such support, “ </w:t>
      </w:r>
      <w:r>
        <w:rPr>
          <w:rFonts w:ascii="Times New Roman" w:hAnsi="Times New Roman"/>
          <w:b w:val="false"/>
          <w:i w:val="false"/>
          <w:color w:val="000000"/>
          <w:sz w:val="20"/>
          <w:u w:val="single"/>
        </w:rPr>
        <w:t>QFC Credit Support</w:t>
      </w:r>
      <w:r>
        <w:rPr>
          <w:rFonts w:ascii="Times New Roman" w:hAnsi="Times New Roman"/>
          <w:b w:val="false"/>
          <w:i w:val="false"/>
          <w:color w:val="000000"/>
          <w:sz w:val="20"/>
        </w:rPr>
        <w:t xml:space="preserve"> ”, and each such QFC, a “ </w:t>
      </w:r>
      <w:r>
        <w:rPr>
          <w:rFonts w:ascii="Times New Roman" w:hAnsi="Times New Roman"/>
          <w:b w:val="false"/>
          <w:i w:val="false"/>
          <w:color w:val="000000"/>
          <w:sz w:val="20"/>
          <w:u w:val="single"/>
        </w:rPr>
        <w:t>Supported QFC</w:t>
      </w:r>
      <w:r>
        <w:rPr>
          <w:rFonts w:ascii="Times New Roman" w:hAnsi="Times New Roman"/>
          <w:b w:val="false"/>
          <w:i w:val="false"/>
          <w:color w:val="000000"/>
          <w:sz w:val="20"/>
        </w:rPr>
        <w:t xml:space="preserve"> ”), the parties acknowledge and agree as follows with respect to the resolution power of the Federal Deposit Insurance Corporation under the Federal Deposit Insurance Act and Title II of the Dodd-Frank Wall Street Reform and Consumer Protection Act (together with the regulations promulgated thereunder, the “ </w:t>
      </w:r>
      <w:r>
        <w:rPr>
          <w:rFonts w:ascii="Times New Roman" w:hAnsi="Times New Roman"/>
          <w:b w:val="false"/>
          <w:i w:val="false"/>
          <w:color w:val="000000"/>
          <w:sz w:val="20"/>
          <w:u w:val="single"/>
        </w:rPr>
        <w:t>U.S. Special Resolution Regimes</w:t>
      </w:r>
      <w:r>
        <w:rPr>
          <w:rFonts w:ascii="Times New Roman" w:hAnsi="Times New Roman"/>
          <w:b w:val="false"/>
          <w:i w:val="false"/>
          <w:color w:val="000000"/>
          <w:sz w:val="20"/>
        </w:rPr>
        <w:t xml:space="preserve"> ”) in respect of such Supported QFC and QFC Credit Support (with the provisions below applicable notwithstanding that the Loan Documents and any Supported QFC may in fact be stated to be governed by the laws of the State of New York and/or of the United States or any other state of the United States): </w:t>
      </w:r>
    </w:p>
    <w:p>
      <w:pPr>
        <w:spacing w:before="240" w:after="0"/>
        <w:ind w:left="120"/>
        <w:jc w:val="left"/>
      </w:pPr>
      <w:r>
        <w:rPr>
          <w:rFonts w:ascii="Times New Roman" w:hAnsi="Times New Roman"/>
          <w:b w:val="false"/>
          <w:i w:val="false"/>
          <w:color w:val="000000"/>
          <w:sz w:val="20"/>
        </w:rPr>
        <w:t xml:space="preserve"> (a) In the event a Covered Entity that is party to a Supported QFC (each, a “ </w:t>
      </w:r>
      <w:r>
        <w:rPr>
          <w:rFonts w:ascii="Times New Roman" w:hAnsi="Times New Roman"/>
          <w:b w:val="false"/>
          <w:i w:val="false"/>
          <w:color w:val="000000"/>
          <w:sz w:val="20"/>
          <w:u w:val="single"/>
        </w:rPr>
        <w:t>Covered Party</w:t>
      </w:r>
      <w:r>
        <w:rPr>
          <w:rFonts w:ascii="Times New Roman" w:hAnsi="Times New Roman"/>
          <w:b w:val="false"/>
          <w:i w:val="false"/>
          <w:color w:val="000000"/>
          <w:sz w:val="20"/>
        </w:rPr>
        <w:t xml:space="preserve"> ”) becomes subject to a proceeding under a U.S. Special Resolution Regime, the transfer of such Supported QFC and the benefit of such QFC Credit Support (and any interest and obligation in or under such Supported QFC and such QFC Credit Support, and any rights in property securing such Supported QFC or such QFC Credit Support) from such Covered Party will be effective to the same extent as the transfer would be effective under the U.S. Special Resolution Regime if the Supported QFC and such QFC Credit Support (and any such interest, obligation and rights in property) were governed by the laws of the United States or a state of the United States. In the event a Covered Party or a BHC Act Affiliate of a Covered Party becomes subject to a proceeding under a U.S. Special Resolution Regime, Default Rights under the Loan Documents that might otherwise apply to such Supported QFC or any QFC Credit Support that may be exercised against such Covered Party are permitted to be exercised to no greater extent than such Default Rights could be exercised under the U.S. Special Resolution Regime if the Supported QFC and the Loan Documents were governed by the laws of the United States or a state of the United States. Without limitation of the foregoing, it is understood and agreed that rights and remedies of the parties with respect to a Defaulting Lender shall in no event affect the rights of any Covered Party with respect to a Supported QFC or any QFC Credit Support. </w:t>
      </w:r>
    </w:p>
    <w:p>
      <w:pPr>
        <w:spacing w:before="240" w:after="0"/>
        <w:ind w:left="120"/>
        <w:jc w:val="left"/>
      </w:pPr>
      <w:r>
        <w:rPr>
          <w:rFonts w:ascii="Times New Roman" w:hAnsi="Times New Roman"/>
          <w:b w:val="false"/>
          <w:i w:val="false"/>
          <w:color w:val="000000"/>
          <w:sz w:val="20"/>
        </w:rPr>
        <w:t xml:space="preserve"> (b) As used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9.19</w:t>
      </w:r>
      <w:r>
        <w:rPr>
          <w:rFonts w:ascii="Times New Roman" w:hAnsi="Times New Roman"/>
          <w:b w:val="false"/>
          <w:i w:val="false"/>
          <w:color w:val="000000"/>
          <w:sz w:val="20"/>
        </w:rPr>
        <w:t xml:space="preserve"> , the following terms have the following meanings: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BHC Act Affiliate</w:t>
      </w:r>
      <w:r>
        <w:rPr>
          <w:rFonts w:ascii="Times New Roman" w:hAnsi="Times New Roman"/>
          <w:b w:val="false"/>
          <w:i w:val="false"/>
          <w:color w:val="000000"/>
          <w:sz w:val="20"/>
        </w:rPr>
        <w:t xml:space="preserve"> ” of a party means an “affiliate” (as such term is defined under, and interpreted in accordance with, 12 U.S.C. 1841(k)) of such party.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Covered Entity</w:t>
      </w:r>
      <w:r>
        <w:rPr>
          <w:rFonts w:ascii="Times New Roman" w:hAnsi="Times New Roman"/>
          <w:b w:val="false"/>
          <w:i w:val="false"/>
          <w:color w:val="000000"/>
          <w:sz w:val="20"/>
        </w:rPr>
        <w:t xml:space="preserve"> ” means any of the following: (i) a “covered entity” as that term is defined in, and interpreted in accordance with, 12 C.F.R. § 252.82 (b); (ii) a “covered bank” as that term is defined in, and interpreted in accordance with, 12 C.F.R. § 47.3(b); or (iii) a “covered FSI” as that term is defined in, and interpreted in accordance with, 12 C.F.R. § 382.2(b).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Default Right</w:t>
      </w:r>
      <w:r>
        <w:rPr>
          <w:rFonts w:ascii="Times New Roman" w:hAnsi="Times New Roman"/>
          <w:b w:val="false"/>
          <w:i w:val="false"/>
          <w:color w:val="000000"/>
          <w:sz w:val="20"/>
        </w:rPr>
        <w:t xml:space="preserve"> ” has the meaning assigned to that term in, and shall be interpreted in accordance with, 12 C.F.R. §§ 252.81, 47.2 or 382.1, as applicable.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QFC</w:t>
      </w:r>
      <w:r>
        <w:rPr>
          <w:rFonts w:ascii="Times New Roman" w:hAnsi="Times New Roman"/>
          <w:b w:val="false"/>
          <w:i w:val="false"/>
          <w:color w:val="000000"/>
          <w:sz w:val="20"/>
        </w:rPr>
        <w:t xml:space="preserve"> ” has the meaning assigned to the term “qualified financial contract” in, and shall be interpreted in accordance with, 12 U.S.C. 5390(c)(8)(D). </w:t>
      </w:r>
    </w:p>
    <w:p>
      <w:pPr>
        <w:spacing w:before="240" w:after="0"/>
        <w:ind w:left="120"/>
        <w:jc w:val="left"/>
      </w:pPr>
      <w:r>
        <w:rPr>
          <w:rFonts w:ascii="Times New Roman" w:hAnsi="Times New Roman"/>
          <w:b w:val="false"/>
          <w:i w:val="false"/>
          <w:color w:val="000000"/>
          <w:sz w:val="20"/>
        </w:rPr>
        <w:t xml:space="preserve"> SECTION 9.20. </w:t>
      </w:r>
      <w:r>
        <w:rPr>
          <w:rFonts w:ascii="Times New Roman" w:hAnsi="Times New Roman"/>
          <w:b w:val="false"/>
          <w:i w:val="false"/>
          <w:color w:val="000000"/>
          <w:sz w:val="20"/>
          <w:u w:val="single"/>
        </w:rPr>
        <w:t>Judgment Currency</w:t>
      </w:r>
      <w:r>
        <w:rPr>
          <w:rFonts w:ascii="Times New Roman" w:hAnsi="Times New Roman"/>
          <w:b w:val="false"/>
          <w:i w:val="false"/>
          <w:color w:val="000000"/>
          <w:sz w:val="20"/>
        </w:rPr>
        <w:t xml:space="preserve"> . If for the purposes of obtaining judgment in any court it is necessary to convert a sum due from any Borrower hereunder in the currency expressed to be payable herein (the “ </w:t>
      </w:r>
      <w:r>
        <w:rPr>
          <w:rFonts w:ascii="Times New Roman" w:hAnsi="Times New Roman"/>
          <w:b w:val="false"/>
          <w:i w:val="false"/>
          <w:color w:val="000000"/>
          <w:sz w:val="20"/>
          <w:u w:val="single"/>
        </w:rPr>
        <w:t>specified currency</w:t>
      </w:r>
      <w:r>
        <w:rPr>
          <w:rFonts w:ascii="Times New Roman" w:hAnsi="Times New Roman"/>
          <w:b w:val="false"/>
          <w:i w:val="false"/>
          <w:color w:val="000000"/>
          <w:sz w:val="20"/>
        </w:rPr>
        <w:t xml:space="preserve"> ”) into another currency, the parties hereto agree, to the fullest extent that they may effectively do so, that the rate of exchange used shall be that at which in accordance with usual and customary banking procedures the Administrative Agent could purchase the specified currency with such other currency at any of the Administrative Agent’s offices in the United States of America on the Business Day preceding that on which final judgment is given. The obligations of such Borrower in respect of any sum due to any Credit Party hereunder or under the other Loan Documents shall, notwithstanding any judgment in a currency other than the specified currency, be discharged only to the extent that on the Business Day following receipt by such Lender, the applicable Issuing Bank or the Administrative Agent (as the case may be) of any sum adjudged to be so due in such other currency such Lender, the applicable Issuing Bank or the Administrative Agent (as the case may be) may in accordance with normal, reasonable banking procedures purchase the specified currency with such other currency. If the amount of the specified currency so purchased is less than the sum originally due to such Lender, the applicable Issuing Bank or the Administrative Agent, as the case may be, in the specified currency, such Borrower agrees, to the fullest extent that it may effectively do so, as a separate obligation and notwithstanding any such judgment, to indemnify such Lender, the applicable Issuing Bank or the Administrative Agent, as the case may be, against such loss, and if the amount of the specified currency so purchased exceeds (a) the sum originally due to any Lender, the applicable Issuing Bank or the Administrative Agent, as the case may be, in the specified currency and (b) any amounts shared with other Lenders as a result of allocations of such excess as a disproportionate payment to such Lender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w:t>
      </w:r>
      <w:r>
        <w:rPr>
          <w:rFonts w:ascii="Times New Roman" w:hAnsi="Times New Roman"/>
          <w:b w:val="false"/>
          <w:i w:val="false"/>
          <w:color w:val="000000"/>
          <w:sz w:val="20"/>
        </w:rPr>
        <w:t xml:space="preserve"> , each Lender, Issuing Bank or the Administrative Agent, as the case may be, agrees to promptly remit such excess to such Borrower (or to any other Person who may be entitled thereto under applicable law). </w:t>
      </w:r>
    </w:p>
    <w:p>
      <w:pPr>
        <w:spacing w:before="240" w:after="0"/>
        <w:ind w:left="120"/>
        <w:jc w:val="left"/>
      </w:pPr>
      <w:r>
        <w:rPr>
          <w:rFonts w:ascii="Times New Roman" w:hAnsi="Times New Roman"/>
          <w:b w:val="false"/>
          <w:i w:val="false"/>
          <w:color w:val="000000"/>
          <w:sz w:val="20"/>
        </w:rPr>
        <w:t xml:space="preserve"> SECTION 9.21. </w:t>
      </w:r>
      <w:r>
        <w:rPr>
          <w:rFonts w:ascii="Times New Roman" w:hAnsi="Times New Roman"/>
          <w:b w:val="false"/>
          <w:i w:val="false"/>
          <w:color w:val="000000"/>
          <w:sz w:val="20"/>
          <w:u w:val="single"/>
        </w:rPr>
        <w:t>Borrower Representative</w:t>
      </w:r>
      <w:r>
        <w:rPr>
          <w:rFonts w:ascii="Times New Roman" w:hAnsi="Times New Roman"/>
          <w:b w:val="false"/>
          <w:i w:val="false"/>
          <w:color w:val="000000"/>
          <w:sz w:val="20"/>
        </w:rPr>
        <w:t xml:space="preserve"> . Each of the U.S. Borrower and FinanceCo hereby irrevocably appoints the Company as its agent for all purposes of this Agreement and the other Loan Documents, including with respect to (i) the giving and receipt of notices (including any Borrowing Request) and (ii) the execution and delivery of all documents, instruments and certificates contemplated herein. Notwithstanding anything to the contrary contained herein or in any other Loan Document, each of the U.S. Borrower and FinanceCo hereby acknowledges that any amendment or other modification to this Agreement or any other Loan Document may be effected as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that no consent of the U.S. Borrower or FinanceCo shall be required to effect any such amendment or other modification and that the U.S. Borrower and FinanceCo shall be bound by this Agreement or any other Loan Document (to which it is already a party) as so amended or modified. </w:t>
      </w:r>
    </w:p>
    <w:p>
      <w:pPr>
        <w:spacing w:before="240" w:after="0"/>
        <w:ind w:left="120"/>
        <w:jc w:val="center"/>
      </w:pPr>
      <w:r>
        <w:rPr>
          <w:rFonts w:ascii="Times New Roman" w:hAnsi="Times New Roman"/>
          <w:b w:val="false"/>
          <w:i w:val="false"/>
          <w:color w:val="000000"/>
          <w:sz w:val="20"/>
        </w:rPr>
        <w:t>[Remainder of page intentionally left blank.]</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168</w:t>
      </w:r>
    </w:p>
    <w:p>
      <w:pPr>
        <w:spacing w:before="0" w:after="0"/>
        <w:ind w:left="120"/>
        <w:jc w:val="left"/>
      </w:pPr>
      <w:r>
        <w:t>[MISSING IMAGE: ,  ]</w:t>
      </w:r>
    </w:p>
    <w:p>
      <w:pPr>
        <w:pageBreakBefore/>
        <w:spacing w:before="0" w:after="0"/>
        <w:ind w:left="120"/>
        <w:jc w:val="left"/>
      </w:pPr>
    </w:p>
    <w:p>
      <w:pPr>
        <w:spacing w:before="0" w:after="0"/>
        <w:ind w:left="120"/>
        <w:jc w:val="right"/>
      </w:pPr>
      <w:r>
        <w:rPr>
          <w:rFonts w:ascii="Times New Roman" w:hAnsi="Times New Roman"/>
          <w:b w:val="false"/>
          <w:i w:val="false"/>
          <w:color w:val="000000"/>
          <w:sz w:val="20"/>
        </w:rPr>
        <w:t xml:space="preserve"> </w:t>
      </w:r>
      <w:r>
        <w:rPr>
          <w:rFonts w:ascii="Times New Roman" w:hAnsi="Times New Roman"/>
          <w:b/>
          <w:i w:val="false"/>
          <w:color w:val="000000"/>
          <w:sz w:val="20"/>
        </w:rPr>
        <w:t>Exhibit 10.2</w:t>
      </w:r>
      <w:r>
        <w:rPr>
          <w:rFonts w:ascii="Times New Roman" w:hAnsi="Times New Roman"/>
          <w:b w:val="false"/>
          <w:i w:val="false"/>
          <w:color w:val="000000"/>
          <w:sz w:val="20"/>
        </w:rPr>
        <w:t xml:space="preserve"> </w:t>
      </w:r>
    </w:p>
    <w:p>
      <w:pPr>
        <w:spacing w:before="240" w:after="0"/>
        <w:ind w:left="120"/>
        <w:jc w:val="right"/>
      </w:pPr>
      <w:r>
        <w:rPr>
          <w:rFonts w:ascii="Times New Roman" w:hAnsi="Times New Roman"/>
          <w:b w:val="false"/>
          <w:i w:val="false"/>
          <w:color w:val="000000"/>
          <w:sz w:val="20"/>
        </w:rPr>
        <w:t xml:space="preserve"> </w:t>
      </w:r>
      <w:r>
        <w:rPr>
          <w:rFonts w:ascii="Times New Roman" w:hAnsi="Times New Roman"/>
          <w:b w:val="false"/>
          <w:i/>
          <w:color w:val="000000"/>
          <w:sz w:val="20"/>
        </w:rPr>
        <w:t>Execution Version</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PERFORMANCE LC CREDIT AGREEMENT</w:t>
      </w:r>
    </w:p>
    <w:p>
      <w:pPr>
        <w:spacing w:before="240" w:after="0"/>
        <w:ind w:left="120"/>
        <w:jc w:val="center"/>
      </w:pPr>
      <w:r>
        <w:rPr>
          <w:rFonts w:ascii="Times New Roman" w:hAnsi="Times New Roman"/>
          <w:b w:val="false"/>
          <w:i w:val="false"/>
          <w:color w:val="000000"/>
          <w:sz w:val="20"/>
        </w:rPr>
        <w:t>dated as of</w:t>
      </w:r>
    </w:p>
    <w:p>
      <w:pPr>
        <w:spacing w:before="240" w:after="0"/>
        <w:ind w:left="120"/>
        <w:jc w:val="center"/>
      </w:pPr>
      <w:r>
        <w:rPr>
          <w:rFonts w:ascii="Times New Roman" w:hAnsi="Times New Roman"/>
          <w:b w:val="false"/>
          <w:i w:val="false"/>
          <w:color w:val="000000"/>
          <w:sz w:val="20"/>
        </w:rPr>
        <w:t>April 24, 2023</w:t>
      </w:r>
    </w:p>
    <w:p>
      <w:pPr>
        <w:spacing w:before="240" w:after="0"/>
        <w:ind w:left="120"/>
        <w:jc w:val="center"/>
      </w:pPr>
      <w:r>
        <w:rPr>
          <w:rFonts w:ascii="Times New Roman" w:hAnsi="Times New Roman"/>
          <w:b w:val="false"/>
          <w:i w:val="false"/>
          <w:color w:val="000000"/>
          <w:sz w:val="20"/>
        </w:rPr>
        <w:t>among</w:t>
      </w:r>
    </w:p>
    <w:p>
      <w:pPr>
        <w:spacing w:before="240" w:after="0"/>
        <w:ind w:left="120"/>
        <w:jc w:val="center"/>
      </w:pPr>
      <w:r>
        <w:rPr>
          <w:rFonts w:ascii="Times New Roman" w:hAnsi="Times New Roman"/>
          <w:b w:val="false"/>
          <w:i w:val="false"/>
          <w:color w:val="000000"/>
          <w:sz w:val="20"/>
        </w:rPr>
        <w:t>TECHNIPFMC PLC,</w:t>
      </w:r>
    </w:p>
    <w:p>
      <w:pPr>
        <w:spacing w:before="240" w:after="0"/>
        <w:ind w:left="120"/>
        <w:jc w:val="center"/>
      </w:pPr>
      <w:r>
        <w:rPr>
          <w:rFonts w:ascii="Times New Roman" w:hAnsi="Times New Roman"/>
          <w:b w:val="false"/>
          <w:i w:val="false"/>
          <w:color w:val="000000"/>
          <w:sz w:val="20"/>
        </w:rPr>
        <w:t>FMC TECHNOLOGIES, INC.</w:t>
      </w:r>
    </w:p>
    <w:p>
      <w:pPr>
        <w:spacing w:before="240" w:after="0"/>
        <w:ind w:left="120"/>
        <w:jc w:val="center"/>
      </w:pPr>
      <w:r>
        <w:rPr>
          <w:rFonts w:ascii="Times New Roman" w:hAnsi="Times New Roman"/>
          <w:b w:val="false"/>
          <w:i w:val="false"/>
          <w:color w:val="000000"/>
          <w:sz w:val="20"/>
        </w:rPr>
        <w:t>and</w:t>
      </w:r>
    </w:p>
    <w:p>
      <w:pPr>
        <w:spacing w:before="240" w:after="0"/>
        <w:ind w:left="120"/>
        <w:jc w:val="center"/>
      </w:pPr>
      <w:r>
        <w:rPr>
          <w:rFonts w:ascii="Times New Roman" w:hAnsi="Times New Roman"/>
          <w:b w:val="false"/>
          <w:i w:val="false"/>
          <w:color w:val="000000"/>
          <w:sz w:val="20"/>
        </w:rPr>
        <w:t>TECHNIPFMC FINANCE LIMITED,</w:t>
      </w:r>
    </w:p>
    <w:p>
      <w:pPr>
        <w:spacing w:before="0" w:after="0"/>
        <w:ind w:left="120"/>
        <w:jc w:val="center"/>
      </w:pPr>
      <w:r>
        <w:rPr>
          <w:rFonts w:ascii="Times New Roman" w:hAnsi="Times New Roman"/>
          <w:b w:val="false"/>
          <w:i w:val="false"/>
          <w:color w:val="000000"/>
          <w:sz w:val="20"/>
        </w:rPr>
        <w:t xml:space="preserve"> as the Borrowers, </w:t>
      </w:r>
    </w:p>
    <w:p>
      <w:pPr>
        <w:spacing w:before="240" w:after="0"/>
        <w:ind w:left="120"/>
        <w:jc w:val="center"/>
      </w:pPr>
      <w:r>
        <w:rPr>
          <w:rFonts w:ascii="Times New Roman" w:hAnsi="Times New Roman"/>
          <w:b w:val="false"/>
          <w:i w:val="false"/>
          <w:color w:val="000000"/>
          <w:sz w:val="20"/>
        </w:rPr>
        <w:t>The Lenders and Issuing Banks Party Hereto,</w:t>
      </w:r>
    </w:p>
    <w:p>
      <w:pPr>
        <w:spacing w:before="240" w:after="0"/>
        <w:ind w:left="120"/>
        <w:jc w:val="center"/>
      </w:pPr>
      <w:r>
        <w:rPr>
          <w:rFonts w:ascii="Times New Roman" w:hAnsi="Times New Roman"/>
          <w:b w:val="false"/>
          <w:i w:val="false"/>
          <w:color w:val="000000"/>
          <w:sz w:val="20"/>
        </w:rPr>
        <w:t>and</w:t>
      </w:r>
    </w:p>
    <w:p>
      <w:pPr>
        <w:spacing w:before="240" w:after="0"/>
        <w:ind w:left="120"/>
        <w:jc w:val="center"/>
      </w:pPr>
      <w:r>
        <w:rPr>
          <w:rFonts w:ascii="Times New Roman" w:hAnsi="Times New Roman"/>
          <w:b w:val="false"/>
          <w:i w:val="false"/>
          <w:color w:val="000000"/>
          <w:sz w:val="20"/>
        </w:rPr>
        <w:t xml:space="preserve"> DNB BANK ASA, NEW YORK BRANCH, </w:t>
      </w:r>
    </w:p>
    <w:p>
      <w:pPr>
        <w:spacing w:before="0" w:after="0"/>
        <w:ind w:left="120"/>
        <w:jc w:val="center"/>
      </w:pPr>
      <w:r>
        <w:rPr>
          <w:rFonts w:ascii="Times New Roman" w:hAnsi="Times New Roman"/>
          <w:b w:val="false"/>
          <w:i w:val="false"/>
          <w:color w:val="000000"/>
          <w:sz w:val="20"/>
        </w:rPr>
        <w:t>as Administrative Agent</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DNB MARKETS, INC., </w:t>
      </w:r>
    </w:p>
    <w:p>
      <w:pPr>
        <w:spacing w:before="0" w:after="0"/>
        <w:ind w:left="120"/>
        <w:jc w:val="center"/>
      </w:pPr>
      <w:r>
        <w:rPr>
          <w:rFonts w:ascii="Times New Roman" w:hAnsi="Times New Roman"/>
          <w:b w:val="false"/>
          <w:i w:val="false"/>
          <w:color w:val="000000"/>
          <w:sz w:val="20"/>
        </w:rPr>
        <w:t>DEUTSCHE BANK AG, NEW YORK BRANCH,</w:t>
      </w:r>
    </w:p>
    <w:p>
      <w:pPr>
        <w:spacing w:before="0" w:after="0"/>
        <w:ind w:left="120"/>
        <w:jc w:val="center"/>
      </w:pPr>
      <w:r>
        <w:rPr>
          <w:rFonts w:ascii="Times New Roman" w:hAnsi="Times New Roman"/>
          <w:b w:val="false"/>
          <w:i w:val="false"/>
          <w:color w:val="000000"/>
          <w:sz w:val="20"/>
        </w:rPr>
        <w:t>SOCIÉTÉ GÉNÉRALE and</w:t>
      </w:r>
    </w:p>
    <w:p>
      <w:pPr>
        <w:spacing w:before="0" w:after="0"/>
        <w:ind w:left="120"/>
        <w:jc w:val="center"/>
      </w:pPr>
      <w:r>
        <w:rPr>
          <w:rFonts w:ascii="Times New Roman" w:hAnsi="Times New Roman"/>
          <w:b w:val="false"/>
          <w:i w:val="false"/>
          <w:color w:val="000000"/>
          <w:sz w:val="20"/>
        </w:rPr>
        <w:t>WELLS FARGO BANK, NATIONAL ASSOCIATION,</w:t>
      </w:r>
    </w:p>
    <w:p>
      <w:pPr>
        <w:spacing w:before="0" w:after="0"/>
        <w:ind w:left="120"/>
        <w:jc w:val="center"/>
      </w:pPr>
      <w:r>
        <w:rPr>
          <w:rFonts w:ascii="Times New Roman" w:hAnsi="Times New Roman"/>
          <w:b w:val="false"/>
          <w:i w:val="false"/>
          <w:color w:val="000000"/>
          <w:sz w:val="20"/>
        </w:rPr>
        <w:t>as Joint Lead Arrangers and Joint Bookrunners,</w:t>
      </w:r>
    </w:p>
    <w:p>
      <w:pPr>
        <w:spacing w:before="240" w:after="0"/>
        <w:ind w:left="120"/>
        <w:jc w:val="center"/>
      </w:pPr>
      <w:r>
        <w:rPr>
          <w:rFonts w:ascii="Times New Roman" w:hAnsi="Times New Roman"/>
          <w:b w:val="false"/>
          <w:i w:val="false"/>
          <w:color w:val="000000"/>
          <w:sz w:val="20"/>
        </w:rPr>
        <w:t>DNB MARKETS, INC.,</w:t>
      </w:r>
    </w:p>
    <w:p>
      <w:pPr>
        <w:spacing w:before="0" w:after="0"/>
        <w:ind w:left="120"/>
        <w:jc w:val="center"/>
      </w:pPr>
      <w:r>
        <w:rPr>
          <w:rFonts w:ascii="Times New Roman" w:hAnsi="Times New Roman"/>
          <w:b w:val="false"/>
          <w:i w:val="false"/>
          <w:color w:val="000000"/>
          <w:sz w:val="20"/>
        </w:rPr>
        <w:t xml:space="preserve"> as Sole Coordinator, </w:t>
      </w:r>
    </w:p>
    <w:p>
      <w:pPr>
        <w:spacing w:before="240" w:after="0"/>
        <w:ind w:left="120"/>
        <w:jc w:val="center"/>
      </w:pPr>
      <w:r>
        <w:rPr>
          <w:rFonts w:ascii="Times New Roman" w:hAnsi="Times New Roman"/>
          <w:b w:val="false"/>
          <w:i w:val="false"/>
          <w:color w:val="000000"/>
          <w:sz w:val="20"/>
        </w:rPr>
        <w:t>and</w:t>
      </w:r>
    </w:p>
    <w:p>
      <w:pPr>
        <w:spacing w:before="240" w:after="0"/>
        <w:ind w:left="120"/>
        <w:jc w:val="center"/>
      </w:pPr>
      <w:r>
        <w:rPr>
          <w:rFonts w:ascii="Times New Roman" w:hAnsi="Times New Roman"/>
          <w:b w:val="false"/>
          <w:i w:val="false"/>
          <w:color w:val="000000"/>
          <w:sz w:val="20"/>
        </w:rPr>
        <w:t xml:space="preserve"> DNB BANK ASA, NEW YORK BRANCH, </w:t>
      </w:r>
    </w:p>
    <w:p>
      <w:pPr>
        <w:spacing w:before="0" w:after="0"/>
        <w:ind w:left="120"/>
        <w:jc w:val="center"/>
      </w:pPr>
      <w:r>
        <w:rPr>
          <w:rFonts w:ascii="Times New Roman" w:hAnsi="Times New Roman"/>
          <w:b w:val="false"/>
          <w:i w:val="false"/>
          <w:color w:val="000000"/>
          <w:sz w:val="20"/>
        </w:rPr>
        <w:t>as Green Advisor</w:t>
      </w:r>
    </w:p>
    <w:p>
      <w:pPr>
        <w:spacing w:before="0" w:after="0"/>
        <w:ind w:left="120"/>
        <w:jc w:val="left"/>
      </w:pPr>
      <w:r>
        <w:rPr>
          <w:rFonts w:ascii="Times New Roman" w:hAnsi="Times New Roman"/>
          <w:b w:val="false"/>
          <w:i w:val="false"/>
          <w:color w:val="000000"/>
          <w:sz w:val="24"/>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TABLE OF CONTENTS</w:t>
      </w:r>
      <w:r>
        <w:rPr>
          <w:rFonts w:ascii="Times New Roman" w:hAnsi="Times New Roman"/>
          <w:b w:val="false"/>
          <w:i w:val="false"/>
          <w:color w:val="000000"/>
          <w:sz w:val="20"/>
        </w:rPr>
        <w:t xml:space="preserve"> </w:t>
      </w:r>
    </w:p>
    <w:p>
      <w:pPr>
        <w:spacing w:before="240" w:after="0"/>
        <w:ind w:left="120"/>
        <w:jc w:val="right"/>
      </w:pPr>
      <w:r>
        <w:rPr>
          <w:rFonts w:ascii="Times New Roman" w:hAnsi="Times New Roman"/>
          <w:b w:val="false"/>
          <w:i w:val="false"/>
          <w:color w:val="000000"/>
          <w:sz w:val="16"/>
        </w:rPr>
        <w:t xml:space="preserve"> </w:t>
      </w:r>
      <w:r>
        <w:rPr>
          <w:rFonts w:ascii="Times New Roman" w:hAnsi="Times New Roman"/>
          <w:b/>
          <w:i w:val="false"/>
          <w:color w:val="000000"/>
          <w:sz w:val="16"/>
        </w:rPr>
        <w:t>Page</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12"/>
        </w:rPr>
        <w:t> </w:t>
      </w:r>
    </w:p>
    <w:tbl>
      <w:tblPr>
        <w:tblW w:w="0" w:type="auto"/>
        <w:tblCellSpacing w:w="0" w:type="auto"/>
        <w:tblBorders>
          <w:top w:val="none"/>
          <w:left w:val="none"/>
          <w:bottom w:val="none"/>
          <w:right w:val="none"/>
          <w:insideH w:val="none"/>
          <w:insideV w:val="none"/>
        </w:tblBorders>
      </w:tblPr>
      <w:tblGrid>
        <w:gridCol w:w="1955"/>
        <w:gridCol w:w="163"/>
        <w:gridCol w:w="13638"/>
        <w:gridCol w:w="163"/>
        <w:gridCol w:w="67"/>
        <w:gridCol w:w="267"/>
        <w:gridCol w:w="67"/>
      </w:tblGrid>
      <w:tr>
        <w:trPr/>
        <w:tc>
          <w:tcPr>
            <w:tcW w:w="1955"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638"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267"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DEFINITIONS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Defined Terms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Terms Generally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Accounting Terms; GAAP</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Pro Forma Calculations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Exchange Rates; Currency Equivalents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Divisions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1.08.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Dutch Terms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II</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THE CREDITS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Performance Credit Instruments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54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Termination and Reduction of Commitments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Evidence of Debt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Funding of Payments of Unpaid PCI Disbursements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Fees and Other Amounts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Increased Costs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69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Taxes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Payments Generally; Pro Rata Treatment; Sharing of Setoffs; Application of Proceeds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Mitigation Obligations; Replacement of Lenders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Defaulting Lenders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79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2.18.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Increase in Commitments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III</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REPRESENTATIONS AND WARRANTIES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267"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Organization; Powers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5"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63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Authorization; Due Execution and Delivery; Enforceability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2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956"/>
        <w:gridCol w:w="163"/>
        <w:gridCol w:w="13503"/>
        <w:gridCol w:w="163"/>
        <w:gridCol w:w="67"/>
        <w:gridCol w:w="401"/>
        <w:gridCol w:w="67"/>
      </w:tblGrid>
      <w:tr>
        <w:trPr/>
        <w:tc>
          <w:tcPr>
            <w:tcW w:w="195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503"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Governmental Approvals; No Conflicts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Financial Condition; No Material Adverse Change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Properties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Litigation and Environmental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Compliance with Laws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Anti-Terrorism Laws; Anti-Corruption Laws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Investment Company Status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Federal Reserve Regulations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Taxes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ERISA</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Disclosure.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Subsidiaries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Use of Performance Credit Instruments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Labor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Solvency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Collateral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3.19.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Affected Financial Institutions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3.20.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 Default or Event of Default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3.21.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Insurance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3.22.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Senior Indebtedness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3.23.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Dutch Works Council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89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IV</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CONDITIONS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4.01.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Effective Date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4.02.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Each Post-Effective Date Credit Event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AFFIRMATIVE COVENANTS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Financial Statements and Other Information</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Notices of Material Events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Information Regarding Collateral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Existence; Conduct of Business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Payment of Taxes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Maintenance of Properties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Insurance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Environmental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Books and Records; Inspection and Audit Rights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Compliance with Laws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Use of Performance Credit Instruments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Additional Subsidiaries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Further Assurances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99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Vessel Appraisals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ii</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956"/>
        <w:gridCol w:w="163"/>
        <w:gridCol w:w="13503"/>
        <w:gridCol w:w="163"/>
        <w:gridCol w:w="67"/>
        <w:gridCol w:w="401"/>
        <w:gridCol w:w="67"/>
      </w:tblGrid>
      <w:tr>
        <w:trPr/>
        <w:tc>
          <w:tcPr>
            <w:tcW w:w="195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503"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Post-Closing Covenants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Designation of Subsidiaries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5.17.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Unpaid PCI Disbursements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VI</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NEGATIVE COVENANTS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Indebtedness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Liens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Fundamental Changes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Investments, Loans, Advances, Guarantees and Acquisitions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Asset Sales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[Reserved]</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Use of Performance Credit Instruments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Restricted Payments; Certain Payments of Junior Indebtedness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Transactions with Affiliates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Restrictive Agreements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Amendment of Material Documents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Interest Coverage Ratio</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Total Leverage Ratio</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First Lien Leverage Ratio</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6.15.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Changes in Fiscal Periods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VII</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EVENTS OF DEFAULT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7.01.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Events of Default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118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VIII</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THE ADMINISTRATIVE AGENT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8.01.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Administrative Agent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8.02.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Certain ERISA Matters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ARTICLE IX</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12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center"/>
            </w:pPr>
            <w:r>
              <w:rPr>
                <w:rFonts w:ascii="Times New Roman" w:hAnsi="Times New Roman"/>
                <w:b w:val="false"/>
                <w:i w:val="false"/>
                <w:color w:val="000000"/>
                <w:sz w:val="20"/>
              </w:rPr>
              <w:t>MISCELLANEOUS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tc>
        <w:tc>
          <w:tcPr>
            <w:tcW w:w="401"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bottom"/>
          </w:tcPr>
          <w:p/>
        </w:tc>
      </w:tr>
      <w:tr>
        <w:trPr>
          <w:trHeight w:val="240" w:hRule="atLeast"/>
        </w:trPr>
        <w:tc>
          <w:tcPr>
            <w:tcW w:w="19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4"/>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Notices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Waivers; Amendments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133</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Expenses; Limitation of Liability; Indemnity, Etc</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Successors and Assigns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137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Survival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Counterparts; Integration; Effectiveness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142</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Severability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iii</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1956"/>
        <w:gridCol w:w="163"/>
        <w:gridCol w:w="13503"/>
        <w:gridCol w:w="163"/>
        <w:gridCol w:w="67"/>
        <w:gridCol w:w="401"/>
        <w:gridCol w:w="67"/>
      </w:tblGrid>
      <w:tr>
        <w:trPr/>
        <w:tc>
          <w:tcPr>
            <w:tcW w:w="195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503"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67" w:type="dxa"/>
            <w:tcBorders/>
            <w:tcMar>
              <w:top w:w="15" w:type="dxa"/>
              <w:left w:w="15" w:type="dxa"/>
              <w:bottom w:w="15" w:type="dxa"/>
              <w:right w:w="15" w:type="dxa"/>
            </w:tcMar>
            <w:vAlign w:val="center"/>
          </w:tcPr>
          <w:p/>
        </w:tc>
        <w:tc>
          <w:tcPr>
            <w:tcW w:w="401"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center"/>
          </w:tcP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Right of Setoff</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9.09.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Governing Law; Jurisdiction; Consent to Service of Process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144</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WAIVER OF JURY TRIAL</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145</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Headings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9.12.</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Confidentiality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9.13.</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Interest Rate Limitation</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146</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9.14.</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Release of Liens and Guarantees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9.15.</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USA PATRIOT Act Notice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147</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9.16.</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No Fiduciary Relationship</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148</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9.17.</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rPr>
              <w:t>Non-Public</w:t>
            </w:r>
            <w:r>
              <w:rPr>
                <w:rFonts w:ascii="Times New Roman" w:hAnsi="Times New Roman"/>
                <w:b w:val="false"/>
                <w:i w:val="false"/>
                <w:color w:val="000000"/>
                <w:sz w:val="20"/>
              </w:rPr>
              <w:t xml:space="preserve"> Information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9.18.</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Acknowledgement and Consent to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of Affected Financial Institutions </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149</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9.19.</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Acknowledgement Regarding Any Supported QFCs</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150</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9.20.</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Judgment Currency</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1956"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SECTION 9.21.</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0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Borrower Representative</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401"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151</w:t>
            </w:r>
          </w:p>
        </w:tc>
        <w:tc>
          <w:tcPr>
            <w:tcW w:w="67"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122"/>
        <w:gridCol w:w="164"/>
        <w:gridCol w:w="326"/>
        <w:gridCol w:w="163"/>
        <w:gridCol w:w="13545"/>
      </w:tblGrid>
      <w:tr>
        <w:trPr/>
        <w:tc>
          <w:tcPr>
            <w:tcW w:w="2122" w:type="dxa"/>
            <w:tcBorders/>
            <w:tcMar>
              <w:top w:w="15" w:type="dxa"/>
              <w:left w:w="15" w:type="dxa"/>
              <w:bottom w:w="15" w:type="dxa"/>
              <w:right w:w="15" w:type="dxa"/>
            </w:tcMar>
            <w:vAlign w:val="center"/>
          </w:tcPr>
          <w:p/>
        </w:tc>
        <w:tc>
          <w:tcPr>
            <w:tcW w:w="164"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3545" w:type="dxa"/>
            <w:tcBorders/>
            <w:tcMar>
              <w:top w:w="15" w:type="dxa"/>
              <w:left w:w="15" w:type="dxa"/>
              <w:bottom w:w="15" w:type="dxa"/>
              <w:right w:w="15" w:type="dxa"/>
            </w:tcMar>
            <w:vAlign w:val="center"/>
          </w:tcPr>
          <w:p/>
        </w:tc>
      </w:tr>
      <w:tr>
        <w:trPr>
          <w:trHeight w:val="240" w:hRule="atLeast"/>
        </w:trPr>
        <w:tc>
          <w:tcPr>
            <w:tcW w:w="212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2122"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SCHEDULES:</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tc>
      </w:tr>
      <w:tr>
        <w:trPr>
          <w:trHeight w:val="120" w:hRule="atLeast"/>
        </w:trPr>
        <w:tc>
          <w:tcPr>
            <w:tcW w:w="212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1.01(a)</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Collateral Vessels</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1.01(b)</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Mortgaged Property</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2.01</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Commitments</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xml:space="preserve"> Schedule </w:t>
            </w:r>
            <w:r>
              <w:rPr>
                <w:rFonts w:ascii="Times New Roman" w:hAnsi="Times New Roman"/>
                <w:b w:val="false"/>
                <w:i w:val="false"/>
                <w:color w:val="000000"/>
                <w:sz w:val="20"/>
              </w:rPr>
              <w:t>2.01-A</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Applicable Issuing Bank </w:t>
            </w:r>
            <w:r>
              <w:rPr>
                <w:rFonts w:ascii="Times New Roman" w:hAnsi="Times New Roman"/>
                <w:b w:val="false"/>
                <w:i w:val="false"/>
                <w:color w:val="000000"/>
                <w:sz w:val="20"/>
              </w:rPr>
              <w:t>Sub-Limits</w:t>
            </w:r>
            <w:r>
              <w:rPr>
                <w:rFonts w:ascii="Times New Roman" w:hAnsi="Times New Roman"/>
                <w:b w:val="false"/>
                <w:i w:val="false"/>
                <w:color w:val="000000"/>
                <w:sz w:val="20"/>
              </w:rPr>
              <w:t xml:space="preserve"> </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3.14</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Subsidiaries</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6.01</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Indebtedness</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6.01(A)</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Effective Date Purchase Money Debt</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6.01(B)</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Effective Date Foreign Subsidiary Debt</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6.02(A)</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Liens</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6.02(B)</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Specified Real Property</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6.04</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Investments</w:t>
            </w:r>
          </w:p>
        </w:tc>
      </w:tr>
      <w:tr>
        <w:trPr>
          <w:trHeight w:val="210" w:hRule="atLeast"/>
        </w:trPr>
        <w:tc>
          <w:tcPr>
            <w:tcW w:w="2122"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Schedule 6.10</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354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Existing Restrictions</w:t>
            </w:r>
          </w:p>
        </w:tc>
      </w:tr>
    </w:tbl>
    <w:tbl>
      <w:tblPr>
        <w:tblW w:w="0" w:type="auto"/>
        <w:tblCellSpacing w:w="0" w:type="auto"/>
        <w:tblBorders>
          <w:top w:val="none"/>
          <w:left w:val="none"/>
          <w:bottom w:val="none"/>
          <w:right w:val="none"/>
          <w:insideH w:val="none"/>
          <w:insideV w:val="none"/>
        </w:tblBorders>
      </w:tblPr>
      <w:tblGrid>
        <w:gridCol w:w="1469"/>
        <w:gridCol w:w="164"/>
        <w:gridCol w:w="326"/>
        <w:gridCol w:w="163"/>
        <w:gridCol w:w="14198"/>
      </w:tblGrid>
      <w:tr>
        <w:trPr/>
        <w:tc>
          <w:tcPr>
            <w:tcW w:w="1469" w:type="dxa"/>
            <w:tcBorders/>
            <w:tcMar>
              <w:top w:w="15" w:type="dxa"/>
              <w:left w:w="15" w:type="dxa"/>
              <w:bottom w:w="15" w:type="dxa"/>
              <w:right w:w="15" w:type="dxa"/>
            </w:tcMar>
            <w:vAlign w:val="center"/>
          </w:tcPr>
          <w:p/>
        </w:tc>
        <w:tc>
          <w:tcPr>
            <w:tcW w:w="164" w:type="dxa"/>
            <w:tcBorders/>
            <w:tcMar>
              <w:top w:w="15" w:type="dxa"/>
              <w:left w:w="15" w:type="dxa"/>
              <w:bottom w:w="15" w:type="dxa"/>
              <w:right w:w="15" w:type="dxa"/>
            </w:tcMar>
            <w:vAlign w:val="bottom"/>
          </w:tcPr>
          <w:p/>
        </w:tc>
        <w:tc>
          <w:tcPr>
            <w:tcW w:w="326" w:type="dxa"/>
            <w:tcBorders/>
            <w:tcMar>
              <w:top w:w="15" w:type="dxa"/>
              <w:left w:w="15" w:type="dxa"/>
              <w:bottom w:w="15" w:type="dxa"/>
              <w:right w:w="15" w:type="dxa"/>
            </w:tcMar>
            <w:vAlign w:val="center"/>
          </w:tcPr>
          <w:p/>
        </w:tc>
        <w:tc>
          <w:tcPr>
            <w:tcW w:w="163" w:type="dxa"/>
            <w:tcBorders/>
            <w:tcMar>
              <w:top w:w="15" w:type="dxa"/>
              <w:left w:w="15" w:type="dxa"/>
              <w:bottom w:w="15" w:type="dxa"/>
              <w:right w:w="15" w:type="dxa"/>
            </w:tcMar>
            <w:vAlign w:val="bottom"/>
          </w:tcPr>
          <w:p/>
        </w:tc>
        <w:tc>
          <w:tcPr>
            <w:tcW w:w="14198" w:type="dxa"/>
            <w:tcBorders/>
            <w:tcMar>
              <w:top w:w="15" w:type="dxa"/>
              <w:left w:w="15" w:type="dxa"/>
              <w:bottom w:w="15" w:type="dxa"/>
              <w:right w:w="15" w:type="dxa"/>
            </w:tcMar>
            <w:vAlign w:val="center"/>
          </w:tcPr>
          <w:p/>
        </w:tc>
      </w:tr>
      <w:tr>
        <w:trPr>
          <w:trHeight w:val="240" w:hRule="atLeast"/>
        </w:trPr>
        <w:tc>
          <w:tcPr>
            <w:tcW w:w="146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EXHIBITS:</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bottom"/>
          </w:tcP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tc>
      </w:tr>
      <w:tr>
        <w:trPr>
          <w:trHeight w:val="120" w:hRule="atLeast"/>
        </w:trPr>
        <w:tc>
          <w:tcPr>
            <w:tcW w:w="1469"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A</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Assignment and Assumption</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B</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Issuance Notice</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C</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D</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E</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F</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Perfection Certificate</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G</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Global Intercompany Note</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H-1</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Form of U.S. Tax Compliance Certificate for Foreign Lenders that are not Partnerships for U.S. Federal Income Tax Purposes</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H-2</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U.S. Tax Compliance Certificate for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Participants that are Partnerships for U.S. Federal Income Tax Purposes </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H-3</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xml:space="preserve"> Form of U.S. Tax Compliance Certificate for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Participants that are not Partnerships for U.S. Federal Income Tax Purposes </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 xml:space="preserve"> Exhibit </w:t>
            </w:r>
            <w:r>
              <w:rPr>
                <w:rFonts w:ascii="Times New Roman" w:hAnsi="Times New Roman"/>
                <w:b w:val="false"/>
                <w:i w:val="false"/>
                <w:color w:val="000000"/>
                <w:sz w:val="20"/>
              </w:rPr>
              <w:t>H-4</w:t>
            </w:r>
            <w:r>
              <w:rPr>
                <w:rFonts w:ascii="Times New Roman" w:hAnsi="Times New Roman"/>
                <w:b w:val="false"/>
                <w:i w:val="false"/>
                <w:color w:val="000000"/>
                <w:sz w:val="20"/>
              </w:rPr>
              <w:t xml:space="preserve"> </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U.S. Tax Compliance Certificate for Foreign Lenders that are Partnerships for U.S. Federal Income Tax Purposes</w:t>
            </w:r>
          </w:p>
        </w:tc>
      </w:tr>
      <w:tr>
        <w:trPr>
          <w:trHeight w:val="210" w:hRule="atLeast"/>
        </w:trPr>
        <w:tc>
          <w:tcPr>
            <w:tcW w:w="1469"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Exhibit I</w:t>
            </w:r>
          </w:p>
        </w:tc>
        <w:tc>
          <w:tcPr>
            <w:tcW w:w="16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326"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w:t>
            </w:r>
          </w:p>
        </w:tc>
        <w:tc>
          <w:tcPr>
            <w:tcW w:w="163"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4198"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Form of Solvency Certificate</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iv</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PERFORMANCE LC CREDIT AGREEMENT dated as of April 24, 2023 (this “ </w:t>
      </w:r>
      <w:r>
        <w:rPr>
          <w:rFonts w:ascii="Times New Roman" w:hAnsi="Times New Roman"/>
          <w:b w:val="false"/>
          <w:i w:val="false"/>
          <w:color w:val="000000"/>
          <w:sz w:val="20"/>
          <w:u w:val="single"/>
        </w:rPr>
        <w:t>Agreement</w:t>
      </w:r>
      <w:r>
        <w:rPr>
          <w:rFonts w:ascii="Times New Roman" w:hAnsi="Times New Roman"/>
          <w:b w:val="false"/>
          <w:i w:val="false"/>
          <w:color w:val="000000"/>
          <w:sz w:val="20"/>
        </w:rPr>
        <w:t xml:space="preserve"> ”), among TECHNIPFMC PLC, a public limited company incorporated under the laws of England and Wales (the “ </w:t>
      </w:r>
      <w:r>
        <w:rPr>
          <w:rFonts w:ascii="Times New Roman" w:hAnsi="Times New Roman"/>
          <w:b w:val="false"/>
          <w:i w:val="false"/>
          <w:color w:val="000000"/>
          <w:sz w:val="20"/>
          <w:u w:val="single"/>
        </w:rPr>
        <w:t>Company</w:t>
      </w:r>
      <w:r>
        <w:rPr>
          <w:rFonts w:ascii="Times New Roman" w:hAnsi="Times New Roman"/>
          <w:b w:val="false"/>
          <w:i w:val="false"/>
          <w:color w:val="000000"/>
          <w:sz w:val="20"/>
        </w:rPr>
        <w:t xml:space="preserve"> ”), FMC TECHNOLOGIES, INC., a Delaware corporation (the “ </w:t>
      </w:r>
      <w:r>
        <w:rPr>
          <w:rFonts w:ascii="Times New Roman" w:hAnsi="Times New Roman"/>
          <w:b w:val="false"/>
          <w:i w:val="false"/>
          <w:color w:val="000000"/>
          <w:sz w:val="20"/>
          <w:u w:val="single"/>
        </w:rPr>
        <w:t>U.S. Borrower</w:t>
      </w:r>
      <w:r>
        <w:rPr>
          <w:rFonts w:ascii="Times New Roman" w:hAnsi="Times New Roman"/>
          <w:b w:val="false"/>
          <w:i w:val="false"/>
          <w:color w:val="000000"/>
          <w:sz w:val="20"/>
        </w:rPr>
        <w:t xml:space="preserve"> ”), TECHNIPFMC FINANCE LIMITED, a private company limited by shares organized under the laws of England and Wales (“ </w:t>
      </w:r>
      <w:r>
        <w:rPr>
          <w:rFonts w:ascii="Times New Roman" w:hAnsi="Times New Roman"/>
          <w:b w:val="false"/>
          <w:i w:val="false"/>
          <w:color w:val="000000"/>
          <w:sz w:val="20"/>
          <w:u w:val="single"/>
        </w:rPr>
        <w:t>FinanceCo</w:t>
      </w:r>
      <w:r>
        <w:rPr>
          <w:rFonts w:ascii="Times New Roman" w:hAnsi="Times New Roman"/>
          <w:b w:val="false"/>
          <w:i w:val="false"/>
          <w:color w:val="000000"/>
          <w:sz w:val="20"/>
        </w:rPr>
        <w:t xml:space="preserve"> ”, and, together with the Company and the U.S. Borrower, the “ </w:t>
      </w:r>
      <w:r>
        <w:rPr>
          <w:rFonts w:ascii="Times New Roman" w:hAnsi="Times New Roman"/>
          <w:b w:val="false"/>
          <w:i w:val="false"/>
          <w:color w:val="000000"/>
          <w:sz w:val="20"/>
          <w:u w:val="single"/>
        </w:rPr>
        <w:t>Borrowers</w:t>
      </w:r>
      <w:r>
        <w:rPr>
          <w:rFonts w:ascii="Times New Roman" w:hAnsi="Times New Roman"/>
          <w:b w:val="false"/>
          <w:i w:val="false"/>
          <w:color w:val="000000"/>
          <w:sz w:val="20"/>
        </w:rPr>
        <w:t xml:space="preserve"> ”), the LENDERS and ISSUING BANKS party hereto and DNB BANK ASA, NEW YORK BRANCH, as Administrative Agent and Green Advisor. </w:t>
      </w:r>
    </w:p>
    <w:p>
      <w:pPr>
        <w:spacing w:before="240" w:after="0"/>
        <w:ind w:left="120"/>
        <w:jc w:val="left"/>
      </w:pPr>
      <w:r>
        <w:rPr>
          <w:rFonts w:ascii="Times New Roman" w:hAnsi="Times New Roman"/>
          <w:b w:val="false"/>
          <w:i w:val="false"/>
          <w:color w:val="000000"/>
          <w:sz w:val="20"/>
        </w:rPr>
        <w:t xml:space="preserve"> The Borrowers have requested that the Issuing Banks issue Performance Credit Instruments at any time and from time to time during the Availability Period such that the Total PCI Exposure will not exceed the Total Commitments at any time. The Performance Credit Instruments issued on and after the Effective Date will be used to support the contracting activities of the Company and its Restricted Subsidiaries with counterparties that require or request a performance guarantee. </w:t>
      </w:r>
    </w:p>
    <w:p>
      <w:pPr>
        <w:spacing w:before="240" w:after="0"/>
        <w:ind w:left="120"/>
        <w:jc w:val="left"/>
      </w:pPr>
      <w:r>
        <w:rPr>
          <w:rFonts w:ascii="Times New Roman" w:hAnsi="Times New Roman"/>
          <w:b w:val="false"/>
          <w:i w:val="false"/>
          <w:color w:val="000000"/>
          <w:sz w:val="20"/>
        </w:rPr>
        <w:t xml:space="preserve"> The Issuing Banks are willing to issue Performance Credit Instruments for the account of each Borrower and their Restricted Subsidiaries, on the terms and subject to the conditions set forth herein. Accordingly, the parties hereto agree as follows: </w:t>
      </w:r>
    </w:p>
    <w:p>
      <w:pPr>
        <w:spacing w:before="480" w:after="0"/>
        <w:ind w:left="120"/>
        <w:jc w:val="center"/>
      </w:pPr>
      <w:r>
        <w:rPr>
          <w:rFonts w:ascii="Times New Roman" w:hAnsi="Times New Roman"/>
          <w:b w:val="false"/>
          <w:i w:val="false"/>
          <w:color w:val="000000"/>
          <w:sz w:val="20"/>
        </w:rPr>
        <w:t>ARTICLE 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Definitions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1.01. </w:t>
      </w:r>
      <w:r>
        <w:rPr>
          <w:rFonts w:ascii="Times New Roman" w:hAnsi="Times New Roman"/>
          <w:b w:val="false"/>
          <w:i w:val="false"/>
          <w:color w:val="000000"/>
          <w:sz w:val="20"/>
          <w:u w:val="single"/>
        </w:rPr>
        <w:t>Defined Terms</w:t>
      </w:r>
      <w:r>
        <w:rPr>
          <w:rFonts w:ascii="Times New Roman" w:hAnsi="Times New Roman"/>
          <w:b w:val="false"/>
          <w:i w:val="false"/>
          <w:color w:val="000000"/>
          <w:sz w:val="20"/>
        </w:rPr>
        <w:t xml:space="preserve"> . As used in this Agreement, the following terms have the meanings specified below: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Administrative Agent</w:t>
      </w:r>
      <w:r>
        <w:rPr>
          <w:rFonts w:ascii="Times New Roman" w:hAnsi="Times New Roman"/>
          <w:b w:val="false"/>
          <w:i w:val="false"/>
          <w:color w:val="000000"/>
          <w:sz w:val="20"/>
        </w:rPr>
        <w:t xml:space="preserve"> ” means DNB (including its branches and affiliates), in its capacity as administrative agent and as collateral agent hereunder and under the other Loan Documents, and its successors in such capacity as provided in </w:t>
      </w:r>
      <w:r>
        <w:rPr>
          <w:rFonts w:ascii="Times New Roman" w:hAnsi="Times New Roman"/>
          <w:b w:val="false"/>
          <w:i w:val="false"/>
          <w:color w:val="000000"/>
          <w:sz w:val="20"/>
          <w:u w:val="single"/>
        </w:rPr>
        <w:t>Article VIII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Administrative Questionnaire</w:t>
      </w:r>
      <w:r>
        <w:rPr>
          <w:rFonts w:ascii="Times New Roman" w:hAnsi="Times New Roman"/>
          <w:b w:val="false"/>
          <w:i w:val="false"/>
          <w:color w:val="000000"/>
          <w:sz w:val="20"/>
        </w:rPr>
        <w:t xml:space="preserve"> ” means an administrative questionnaire in a form supplied by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Affected Financial Institution</w:t>
      </w:r>
      <w:r>
        <w:rPr>
          <w:rFonts w:ascii="Times New Roman" w:hAnsi="Times New Roman"/>
          <w:b w:val="false"/>
          <w:i w:val="false"/>
          <w:color w:val="000000"/>
          <w:sz w:val="20"/>
        </w:rPr>
        <w:t xml:space="preserve"> ” means (a) any EEA Financial Institution or (b) any UK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Affiliate</w:t>
      </w:r>
      <w:r>
        <w:rPr>
          <w:rFonts w:ascii="Times New Roman" w:hAnsi="Times New Roman"/>
          <w:b w:val="false"/>
          <w:i w:val="false"/>
          <w:color w:val="000000"/>
          <w:sz w:val="20"/>
        </w:rPr>
        <w:t xml:space="preserve"> ” means, with respect to a specified Person, another Person that directly, or indirectly through one or more intermediaries, Controls or is Controlled by or is under common Control with the Person specified.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Agent-Related Person </w:t>
      </w:r>
      <w:r>
        <w:rPr>
          <w:rFonts w:ascii="Times New Roman" w:hAnsi="Times New Roman"/>
          <w:b w:val="false"/>
          <w:i w:val="false"/>
          <w:color w:val="000000"/>
          <w:sz w:val="20"/>
        </w:rPr>
        <w:t xml:space="preserve">”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Agreed Currencies</w:t>
      </w:r>
      <w:r>
        <w:rPr>
          <w:rFonts w:ascii="Times New Roman" w:hAnsi="Times New Roman"/>
          <w:b w:val="false"/>
          <w:i w:val="false"/>
          <w:color w:val="000000"/>
          <w:sz w:val="20"/>
        </w:rPr>
        <w:t xml:space="preserve"> ” means dollars and each Alternative Currency.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Agreement</w:t>
      </w:r>
      <w:r>
        <w:rPr>
          <w:rFonts w:ascii="Times New Roman" w:hAnsi="Times New Roman"/>
          <w:b w:val="false"/>
          <w:i w:val="false"/>
          <w:color w:val="000000"/>
          <w:sz w:val="20"/>
        </w:rPr>
        <w:t xml:space="preserve"> ” has the meaning assigned to such term in the introductory statement to this Credit Agreement.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Alternate Base Rate</w:t>
      </w:r>
      <w:r>
        <w:rPr>
          <w:rFonts w:ascii="Times New Roman" w:hAnsi="Times New Roman"/>
          <w:b w:val="false"/>
          <w:i w:val="false"/>
          <w:color w:val="000000"/>
          <w:sz w:val="20"/>
        </w:rPr>
        <w:t xml:space="preserve"> ” means, for any day, a rate </w:t>
      </w:r>
      <w:r>
        <w:rPr>
          <w:rFonts w:ascii="Times New Roman" w:hAnsi="Times New Roman"/>
          <w:b w:val="false"/>
          <w:i/>
          <w:color w:val="000000"/>
          <w:sz w:val="20"/>
        </w:rPr>
        <w:t>per annum</w:t>
      </w:r>
      <w:r>
        <w:rPr>
          <w:rFonts w:ascii="Times New Roman" w:hAnsi="Times New Roman"/>
          <w:b w:val="false"/>
          <w:i w:val="false"/>
          <w:color w:val="000000"/>
          <w:sz w:val="20"/>
        </w:rPr>
        <w:t xml:space="preserve"> equal to the greater of (a) the Prime Rate in effect on such day and (b) the NYFRB Rate in effect on such day plus 1/2 of 1%. Any change in the Alternate Base Rate due to a change in the Prime Rate or the NYFRB Rate shall be effective from and including the effective date of such change in the Prime Rate or the NYFRB Rate, respectively. For the avoidance of doubt, if the Alternate Base Rate as determined pursuant to the foregoing would be less than 1.75%, such rate shall be deemed to be 1.75% for purposes of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Alternative Currency</w:t>
      </w:r>
      <w:r>
        <w:rPr>
          <w:rFonts w:ascii="Times New Roman" w:hAnsi="Times New Roman"/>
          <w:b w:val="false"/>
          <w:i w:val="false"/>
          <w:color w:val="000000"/>
          <w:sz w:val="20"/>
        </w:rPr>
        <w:t xml:space="preserve"> ” means Euros, Sterling, Krone, Canadian Dollars, Yen, Australian Dollars and any additional currencies determined after the Effective Date by mutual agreement of the applicable Borrower and the applicable Issuing Bank for any Performance Credit Instrument;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each such currency is a lawful currency that is readily available, freely transferable and not restricted and able to be converted into dollars.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Ancillary Document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9.06(b)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Anti-Corruption Laws</w:t>
      </w:r>
      <w:r>
        <w:rPr>
          <w:rFonts w:ascii="Times New Roman" w:hAnsi="Times New Roman"/>
          <w:b w:val="false"/>
          <w:i w:val="false"/>
          <w:color w:val="000000"/>
          <w:sz w:val="20"/>
        </w:rPr>
        <w:t xml:space="preserve"> ” means all laws, rules, and regulations of any jurisdiction applicable to the Borrowers or any of their Affiliates concerning or relating to bribery or corruption.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Applicable Issuing Bank</w:t>
      </w:r>
      <w:r>
        <w:rPr>
          <w:rFonts w:ascii="Times New Roman" w:hAnsi="Times New Roman"/>
          <w:b w:val="false"/>
          <w:i w:val="false"/>
          <w:color w:val="000000"/>
          <w:sz w:val="20"/>
        </w:rPr>
        <w:t xml:space="preserve"> </w:t>
      </w:r>
      <w:r>
        <w:rPr>
          <w:rFonts w:ascii="Times New Roman" w:hAnsi="Times New Roman"/>
          <w:b w:val="false"/>
          <w:i w:val="false"/>
          <w:color w:val="000000"/>
          <w:sz w:val="20"/>
        </w:rPr>
        <w:t>Sub-Limit</w:t>
      </w:r>
      <w:r>
        <w:rPr>
          <w:rFonts w:ascii="Times New Roman" w:hAnsi="Times New Roman"/>
          <w:b w:val="false"/>
          <w:i w:val="false"/>
          <w:color w:val="000000"/>
          <w:sz w:val="20"/>
        </w:rPr>
        <w:t xml:space="preserve"> ” means, with respect to each Issuing Bank, the commitment of such Issuing Bank to issue Performance Credit Instruments hereunder. The initial amount of each Issuing Bank’s Applicable Issuing Bank </w:t>
      </w:r>
      <w:r>
        <w:rPr>
          <w:rFonts w:ascii="Times New Roman" w:hAnsi="Times New Roman"/>
          <w:b w:val="false"/>
          <w:i w:val="false"/>
          <w:color w:val="000000"/>
          <w:sz w:val="20"/>
        </w:rPr>
        <w:t>Sub-Limit</w:t>
      </w:r>
      <w:r>
        <w:rPr>
          <w:rFonts w:ascii="Times New Roman" w:hAnsi="Times New Roman"/>
          <w:b w:val="false"/>
          <w:i w:val="false"/>
          <w:color w:val="000000"/>
          <w:sz w:val="20"/>
        </w:rPr>
        <w:t xml:space="preserve"> is set forth on </w:t>
      </w:r>
      <w:r>
        <w:rPr>
          <w:rFonts w:ascii="Times New Roman" w:hAnsi="Times New Roman"/>
          <w:b w:val="false"/>
          <w:i w:val="false"/>
          <w:color w:val="000000"/>
          <w:sz w:val="20"/>
          <w:u w:val="single"/>
        </w:rPr>
        <w:t>Schedule</w:t>
      </w:r>
      <w:r>
        <w:rPr>
          <w:rFonts w:ascii="Times New Roman" w:hAnsi="Times New Roman"/>
          <w:b w:val="false"/>
          <w:i w:val="false"/>
          <w:color w:val="000000"/>
          <w:sz w:val="20"/>
        </w:rPr>
        <w:t xml:space="preserve"> </w:t>
      </w:r>
      <w:r>
        <w:rPr>
          <w:rFonts w:ascii="Times New Roman" w:hAnsi="Times New Roman"/>
          <w:b w:val="false"/>
          <w:i w:val="false"/>
          <w:color w:val="000000"/>
          <w:sz w:val="20"/>
        </w:rPr>
        <w:t>2.01-A</w:t>
      </w:r>
      <w:r>
        <w:rPr>
          <w:rFonts w:ascii="Times New Roman" w:hAnsi="Times New Roman"/>
          <w:b w:val="false"/>
          <w:i w:val="false"/>
          <w:color w:val="000000"/>
          <w:sz w:val="20"/>
        </w:rPr>
        <w:t xml:space="preserve"> or the amount set forth for such Issuing Bank as its Applicable Issuing Bank </w:t>
      </w:r>
      <w:r>
        <w:rPr>
          <w:rFonts w:ascii="Times New Roman" w:hAnsi="Times New Roman"/>
          <w:b w:val="false"/>
          <w:i w:val="false"/>
          <w:color w:val="000000"/>
          <w:sz w:val="20"/>
        </w:rPr>
        <w:t>Sub-Limit</w:t>
      </w:r>
      <w:r>
        <w:rPr>
          <w:rFonts w:ascii="Times New Roman" w:hAnsi="Times New Roman"/>
          <w:b w:val="false"/>
          <w:i w:val="false"/>
          <w:color w:val="000000"/>
          <w:sz w:val="20"/>
        </w:rPr>
        <w:t xml:space="preserve"> in the Register maintained by the Administrative Agent. Notwithstanding the foregoing, the Applicable Issuing Bank </w:t>
      </w:r>
      <w:r>
        <w:rPr>
          <w:rFonts w:ascii="Times New Roman" w:hAnsi="Times New Roman"/>
          <w:b w:val="false"/>
          <w:i w:val="false"/>
          <w:color w:val="000000"/>
          <w:sz w:val="20"/>
        </w:rPr>
        <w:t>Sub-Limit</w:t>
      </w:r>
      <w:r>
        <w:rPr>
          <w:rFonts w:ascii="Times New Roman" w:hAnsi="Times New Roman"/>
          <w:b w:val="false"/>
          <w:i w:val="false"/>
          <w:color w:val="000000"/>
          <w:sz w:val="20"/>
        </w:rPr>
        <w:t xml:space="preserve"> of an Issuing Bank may be decreased or increased from time to time with the written consent of the Company, the Administrative Agent and, in the case of an increase only, such Issuing Bank;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no event shall the Applicable Issuing Bank </w:t>
      </w:r>
      <w:r>
        <w:rPr>
          <w:rFonts w:ascii="Times New Roman" w:hAnsi="Times New Roman"/>
          <w:b w:val="false"/>
          <w:i w:val="false"/>
          <w:color w:val="000000"/>
          <w:sz w:val="20"/>
        </w:rPr>
        <w:t>Sub-Limit</w:t>
      </w:r>
      <w:r>
        <w:rPr>
          <w:rFonts w:ascii="Times New Roman" w:hAnsi="Times New Roman"/>
          <w:b w:val="false"/>
          <w:i w:val="false"/>
          <w:color w:val="000000"/>
          <w:sz w:val="20"/>
        </w:rPr>
        <w:t xml:space="preserve"> of any Issuing Bank be decreased below the aggregate PCI Exposure in respect of all outstanding Performance Credit Instruments issued by such Issuing Bank.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Applicable Percentage</w:t>
      </w:r>
      <w:r>
        <w:rPr>
          <w:rFonts w:ascii="Times New Roman" w:hAnsi="Times New Roman"/>
          <w:b w:val="false"/>
          <w:i w:val="false"/>
          <w:color w:val="000000"/>
          <w:sz w:val="20"/>
        </w:rPr>
        <w:t xml:space="preserve"> ” means, at any time with respect to any Lender, the percentage of the Total Commitments represented by such Lender’s Commitment at such time. If the Commitments have terminated or expired, the Applicable Percentages shall be determined based upon the Commitments most recently in effect, giving effect to any assignments of PCI Exposures that occur after such termination or expiration.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Applicable Rate</w:t>
      </w:r>
      <w:r>
        <w:rPr>
          <w:rFonts w:ascii="Times New Roman" w:hAnsi="Times New Roman"/>
          <w:b w:val="false"/>
          <w:i w:val="false"/>
          <w:color w:val="000000"/>
          <w:sz w:val="20"/>
        </w:rPr>
        <w:t xml:space="preserve"> ” means, </w:t>
      </w:r>
    </w:p>
    <w:p>
      <w:pPr>
        <w:spacing w:before="240" w:after="0"/>
        <w:ind w:left="120"/>
        <w:jc w:val="left"/>
      </w:pPr>
      <w:r>
        <w:rPr>
          <w:rFonts w:ascii="Times New Roman" w:hAnsi="Times New Roman"/>
          <w:b w:val="false"/>
          <w:i w:val="false"/>
          <w:color w:val="000000"/>
          <w:sz w:val="20"/>
        </w:rPr>
        <w:t xml:space="preserve"> (a) during the Secured Period only, for any day with respect to (i) the participation fees payable hereunder in respect of Performance Credit Instruments, the applicable rate per annum set forth in the table below under the caption “Performance Credit Instrument Participation Fee” based upon the Total Leverage Ratio as of the end of the most recently ended fiscal quarter for which financial statements were delivered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w:t>
      </w:r>
      <w:r>
        <w:rPr>
          <w:rFonts w:ascii="Times New Roman" w:hAnsi="Times New Roman"/>
          <w:b w:val="false"/>
          <w:i w:val="false"/>
          <w:color w:val="000000"/>
          <w:sz w:val="20"/>
        </w:rPr>
        <w:t xml:space="preserve"> and (ii) the commitment fees payable hereunder in respect of unused Commitments, the applicable rate per annum set forth in the table below under the caption “Commitment Fee” based upon the Total Leverage Ratio as of the end of the most recently ended fiscal quarter for which financial statements were delivered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w:t>
      </w:r>
      <w:r>
        <w:rPr>
          <w:rFonts w:ascii="Times New Roman" w:hAnsi="Times New Roman"/>
          <w:b w:val="false"/>
          <w:i w:val="false"/>
          <w:color w:val="000000"/>
          <w:sz w:val="20"/>
        </w:rPr>
        <w:t xml:space="preserve"> . On and after the Effective Date until the delivery of the consolidated financial statements required to be delivered by the Company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5.01(b)</w:t>
      </w:r>
      <w:r>
        <w:rPr>
          <w:rFonts w:ascii="Times New Roman" w:hAnsi="Times New Roman"/>
          <w:b w:val="false"/>
          <w:i w:val="false"/>
          <w:color w:val="000000"/>
          <w:sz w:val="20"/>
        </w:rPr>
        <w:t xml:space="preserve"> for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fiscal quarter ended March 31, 2023 and the Compliance Certificate for such period, the Total Leverage Ratio shall be deemed to be in Level III.</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305" w:type="dxa"/>
        <w:tblBorders>
          <w:top w:val="none"/>
          <w:left w:val="none"/>
          <w:bottom w:val="none"/>
          <w:right w:val="none"/>
          <w:insideH w:val="none"/>
          <w:insideV w:val="none"/>
        </w:tblBorders>
      </w:tblPr>
      <w:tblGrid>
        <w:gridCol w:w="538"/>
        <w:gridCol w:w="689"/>
        <w:gridCol w:w="8137"/>
        <w:gridCol w:w="690"/>
        <w:gridCol w:w="156"/>
        <w:gridCol w:w="1093"/>
        <w:gridCol w:w="290"/>
        <w:gridCol w:w="566"/>
        <w:gridCol w:w="126"/>
        <w:gridCol w:w="1134"/>
        <w:gridCol w:w="290"/>
      </w:tblGrid>
      <w:tr>
        <w:trPr/>
        <w:tc>
          <w:tcPr>
            <w:tcW w:w="538" w:type="dxa"/>
            <w:tcBorders/>
            <w:tcMar>
              <w:top w:w="15" w:type="dxa"/>
              <w:left w:w="15" w:type="dxa"/>
              <w:bottom w:w="15" w:type="dxa"/>
              <w:right w:w="15" w:type="dxa"/>
            </w:tcMar>
            <w:vAlign w:val="center"/>
          </w:tcPr>
          <w:p/>
        </w:tc>
        <w:tc>
          <w:tcPr>
            <w:tcW w:w="689" w:type="dxa"/>
            <w:tcBorders/>
            <w:tcMar>
              <w:top w:w="15" w:type="dxa"/>
              <w:left w:w="15" w:type="dxa"/>
              <w:bottom w:w="15" w:type="dxa"/>
              <w:right w:w="15" w:type="dxa"/>
            </w:tcMar>
            <w:vAlign w:val="bottom"/>
          </w:tcPr>
          <w:p/>
        </w:tc>
        <w:tc>
          <w:tcPr>
            <w:tcW w:w="8137" w:type="dxa"/>
            <w:tcBorders/>
            <w:tcMar>
              <w:top w:w="15" w:type="dxa"/>
              <w:left w:w="15" w:type="dxa"/>
              <w:bottom w:w="15" w:type="dxa"/>
              <w:right w:w="15" w:type="dxa"/>
            </w:tcMar>
            <w:vAlign w:val="center"/>
          </w:tcPr>
          <w:p/>
        </w:tc>
        <w:tc>
          <w:tcPr>
            <w:tcW w:w="690" w:type="dxa"/>
            <w:tcBorders/>
            <w:tcMar>
              <w:top w:w="15" w:type="dxa"/>
              <w:left w:w="15" w:type="dxa"/>
              <w:bottom w:w="15" w:type="dxa"/>
              <w:right w:w="15" w:type="dxa"/>
            </w:tcMar>
            <w:vAlign w:val="bottom"/>
          </w:tcPr>
          <w:p/>
        </w:tc>
        <w:tc>
          <w:tcPr>
            <w:tcW w:w="156" w:type="dxa"/>
            <w:tcBorders/>
            <w:tcMar>
              <w:top w:w="15" w:type="dxa"/>
              <w:left w:w="15" w:type="dxa"/>
              <w:bottom w:w="15" w:type="dxa"/>
              <w:right w:w="15" w:type="dxa"/>
            </w:tcMar>
            <w:vAlign w:val="center"/>
          </w:tcPr>
          <w:p/>
        </w:tc>
        <w:tc>
          <w:tcPr>
            <w:tcW w:w="1093"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566"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113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930" w:hRule="atLeast"/>
        </w:trPr>
        <w:tc>
          <w:tcPr>
            <w:tcW w:w="538" w:type="dxa"/>
            <w:tcBorders/>
            <w:tcMar>
              <w:top w:w="15" w:type="dxa"/>
              <w:left w:w="15" w:type="dxa"/>
              <w:bottom w:w="15" w:type="dxa"/>
              <w:right w:w="15" w:type="dxa"/>
            </w:tcMar>
            <w:vAlign w:val="bottom"/>
          </w:tcPr>
          <w:tbl>
            <w:tblPr>
              <w:tblW w:w="0" w:type="auto"/>
              <w:tblCellSpacing w:w="0" w:type="auto"/>
              <w:tblBorders>
                <w:top w:val="none"/>
                <w:left w:val="none"/>
                <w:bottom w:val="none"/>
                <w:right w:val="none"/>
                <w:insideH w:val="none"/>
                <w:insideV w:val="none"/>
              </w:tblBorders>
            </w:tblPr>
            <w:tblGrid>
              <w:gridCol w:w="497"/>
            </w:tblGrid>
            <w:tr>
              <w:trPr>
                <w:trHeight w:val="180" w:hRule="atLeast"/>
              </w:trPr>
              <w:tc>
                <w:tcPr>
                  <w:tcW w:w="497" w:type="dxa"/>
                  <w:tcBorders>
                    <w:bottom w:val="single" w:color="000000" w:sz="11"/>
                  </w:tcBorders>
                  <w:tcMar>
                    <w:top w:w="15" w:type="dxa"/>
                    <w:left w:w="15" w:type="dxa"/>
                    <w:bottom w:w="15" w:type="dxa"/>
                    <w:right w:w="15" w:type="dxa"/>
                  </w:tcMar>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Level</w:t>
                  </w:r>
                  <w:r>
                    <w:rPr>
                      <w:rFonts w:ascii="Times New Roman" w:hAnsi="Times New Roman"/>
                      <w:b w:val="false"/>
                      <w:i w:val="false"/>
                      <w:color w:val="000000"/>
                      <w:sz w:val="16"/>
                    </w:rPr>
                    <w:t xml:space="preserve"> </w:t>
                  </w:r>
                </w:p>
              </w:tc>
            </w:tr>
          </w:tbl>
          <w:p/>
        </w:tc>
        <w:tc>
          <w:tcPr>
            <w:tcW w:w="6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137" w:type="dxa"/>
            <w:tcBorders>
              <w:bottom w:val="single" w:color="000000" w:sz="11"/>
            </w:tcBorders>
            <w:tcMar>
              <w:top w:w="15" w:type="dxa"/>
              <w:left w:w="15" w:type="dxa"/>
              <w:bottom w:w="15" w:type="dxa"/>
              <w:right w:w="15" w:type="dxa"/>
            </w:tcMar>
            <w:vAlign w:val="bottom"/>
          </w:tcPr>
          <w:p>
            <w:pPr>
              <w:spacing w:before="0" w:after="2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Total Leverage Ratio</w:t>
            </w:r>
            <w:r>
              <w:rPr>
                <w:rFonts w:ascii="Times New Roman" w:hAnsi="Times New Roman"/>
                <w:b w:val="false"/>
                <w:i w:val="false"/>
                <w:color w:val="000000"/>
                <w:sz w:val="16"/>
              </w:rPr>
              <w:t xml:space="preserve"> </w:t>
            </w:r>
          </w:p>
        </w:tc>
        <w:tc>
          <w:tcPr>
            <w:tcW w:w="6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Performance </w:t>
            </w:r>
            <w:r>
              <w:br/>
            </w:r>
            <w:r>
              <w:rPr>
                <w:rFonts w:ascii="Times New Roman" w:hAnsi="Times New Roman"/>
                <w:b/>
                <w:i w:val="false"/>
                <w:color w:val="000000"/>
                <w:sz w:val="16"/>
              </w:rPr>
              <w:t xml:space="preserve"> Credit </w:t>
            </w:r>
            <w:r>
              <w:br/>
            </w:r>
            <w:r>
              <w:rPr>
                <w:rFonts w:ascii="Times New Roman" w:hAnsi="Times New Roman"/>
                <w:b/>
                <w:i w:val="false"/>
                <w:color w:val="000000"/>
                <w:sz w:val="16"/>
              </w:rPr>
              <w:t xml:space="preserve"> Instrument </w:t>
            </w:r>
            <w:r>
              <w:br/>
            </w:r>
            <w:r>
              <w:rPr>
                <w:rFonts w:ascii="Times New Roman" w:hAnsi="Times New Roman"/>
                <w:b/>
                <w:i w:val="false"/>
                <w:color w:val="000000"/>
                <w:sz w:val="16"/>
              </w:rPr>
              <w:t xml:space="preserve"> Participation </w:t>
            </w:r>
            <w:r>
              <w:br/>
            </w:r>
            <w:r>
              <w:rPr>
                <w:rFonts w:ascii="Times New Roman" w:hAnsi="Times New Roman"/>
                <w:b/>
                <w:i w:val="false"/>
                <w:color w:val="000000"/>
                <w:sz w:val="16"/>
              </w:rPr>
              <w:t xml:space="preserve"> Fee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5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Commitment </w:t>
            </w:r>
            <w:r>
              <w:br/>
            </w:r>
            <w:r>
              <w:rPr>
                <w:rFonts w:ascii="Times New Roman" w:hAnsi="Times New Roman"/>
                <w:b/>
                <w:i w:val="false"/>
                <w:color w:val="000000"/>
                <w:sz w:val="16"/>
              </w:rPr>
              <w:t xml:space="preserve"> Fee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5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w:t>
            </w:r>
          </w:p>
        </w:tc>
        <w:tc>
          <w:tcPr>
            <w:tcW w:w="6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3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&gt; 4.00 to 1.00</w:t>
            </w:r>
          </w:p>
        </w:tc>
        <w:tc>
          <w:tcPr>
            <w:tcW w:w="6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1.26</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II</w:t>
            </w:r>
          </w:p>
        </w:tc>
        <w:tc>
          <w:tcPr>
            <w:tcW w:w="6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3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 4.00 to 1.00 but &gt; 3.00 to 1.00</w:t>
            </w:r>
          </w:p>
        </w:tc>
        <w:tc>
          <w:tcPr>
            <w:tcW w:w="6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1.08</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0.375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538"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III</w:t>
            </w:r>
          </w:p>
        </w:tc>
        <w:tc>
          <w:tcPr>
            <w:tcW w:w="68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137"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&lt; 3.00 to 1.00</w:t>
            </w:r>
          </w:p>
        </w:tc>
        <w:tc>
          <w:tcPr>
            <w:tcW w:w="6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5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93"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0.90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56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For purposes of this definition, each change in the Applicable Rate resulting from a change in the Total Leverage Ratio shall be effective during the period commencing on and including the date of delivery to the Administrative Agent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5.01(b)</w:t>
      </w:r>
      <w:r>
        <w:rPr>
          <w:rFonts w:ascii="Times New Roman" w:hAnsi="Times New Roman"/>
          <w:b w:val="false"/>
          <w:i w:val="false"/>
          <w:color w:val="000000"/>
          <w:sz w:val="20"/>
        </w:rPr>
        <w:t xml:space="preserve"> of the consolidated financial statements indicating such change and ending on the date immediately preceding the effective date of the next such change;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Total Leverage Ratio shall be deemed to be in Level I at the option of the Administrative Agent or at the request of the Required Lenders if the Company fails to deliver the consolidated financial statements required to be delivered by it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5.01(b)</w:t>
      </w:r>
      <w:r>
        <w:rPr>
          <w:rFonts w:ascii="Times New Roman" w:hAnsi="Times New Roman"/>
          <w:b w:val="false"/>
          <w:i w:val="false"/>
          <w:color w:val="000000"/>
          <w:sz w:val="20"/>
        </w:rPr>
        <w:t xml:space="preserve"> or the Compliance Certificate during the period from the expiration of the time for delivery thereof until such consolidated financial statements and such certificate are delivered. </w:t>
      </w:r>
    </w:p>
    <w:p>
      <w:pPr>
        <w:spacing w:before="240" w:after="0"/>
        <w:ind w:left="120"/>
        <w:jc w:val="left"/>
      </w:pPr>
      <w:r>
        <w:rPr>
          <w:rFonts w:ascii="Times New Roman" w:hAnsi="Times New Roman"/>
          <w:b w:val="false"/>
          <w:i w:val="false"/>
          <w:color w:val="000000"/>
          <w:sz w:val="20"/>
        </w:rPr>
        <w:t xml:space="preserve"> (b) Notwithstanding the immediately preceding clause (a), upon and after the occurrence of the Investment Grade Date, for any day with respect to (i) the participation fees payable hereunder in respect of Performance Credit Instruments, the applicable rate per annum set forth in the table below under the caption “Performance Credit Instrument Participation Fee” based upon the Debt Ratings then in effect and (ii) the commitment fees payable hereunder in respect of unused Commitments, the applicable rate per annum set forth in the table below under the caption “Commitment Fee” based upon the Debt Ratings then in effect. </w:t>
      </w:r>
    </w:p>
    <w:p>
      <w:pPr>
        <w:spacing w:before="0" w:after="0"/>
        <w:ind w:left="120"/>
        <w:jc w:val="left"/>
      </w:pPr>
      <w:r>
        <w:rPr>
          <w:rFonts w:ascii="Times New Roman" w:hAnsi="Times New Roman"/>
          <w:b w:val="false"/>
          <w:i w:val="false"/>
          <w:color w:val="000000"/>
          <w:sz w:val="24"/>
        </w:rPr>
        <w:t> </w:t>
      </w:r>
    </w:p>
    <w:tbl>
      <w:tblPr>
        <w:tblW w:w="0" w:type="auto"/>
        <w:tblCellSpacing w:w="0" w:type="auto"/>
        <w:tblInd w:w="1958" w:type="dxa"/>
        <w:tblBorders>
          <w:top w:val="none"/>
          <w:left w:val="none"/>
          <w:bottom w:val="none"/>
          <w:right w:val="none"/>
          <w:insideH w:val="none"/>
          <w:insideV w:val="none"/>
        </w:tblBorders>
      </w:tblPr>
      <w:tblGrid>
        <w:gridCol w:w="7550"/>
        <w:gridCol w:w="939"/>
        <w:gridCol w:w="104"/>
        <w:gridCol w:w="1145"/>
        <w:gridCol w:w="290"/>
        <w:gridCol w:w="825"/>
        <w:gridCol w:w="126"/>
        <w:gridCol w:w="1134"/>
        <w:gridCol w:w="290"/>
      </w:tblGrid>
      <w:tr>
        <w:trPr/>
        <w:tc>
          <w:tcPr>
            <w:tcW w:w="7550" w:type="dxa"/>
            <w:tcBorders/>
            <w:tcMar>
              <w:top w:w="15" w:type="dxa"/>
              <w:left w:w="15" w:type="dxa"/>
              <w:bottom w:w="15" w:type="dxa"/>
              <w:right w:w="15" w:type="dxa"/>
            </w:tcMar>
            <w:vAlign w:val="center"/>
          </w:tcPr>
          <w:p/>
        </w:tc>
        <w:tc>
          <w:tcPr>
            <w:tcW w:w="939" w:type="dxa"/>
            <w:tcBorders/>
            <w:tcMar>
              <w:top w:w="15" w:type="dxa"/>
              <w:left w:w="15" w:type="dxa"/>
              <w:bottom w:w="15" w:type="dxa"/>
              <w:right w:w="15" w:type="dxa"/>
            </w:tcMar>
            <w:vAlign w:val="bottom"/>
          </w:tcPr>
          <w:p/>
        </w:tc>
        <w:tc>
          <w:tcPr>
            <w:tcW w:w="104" w:type="dxa"/>
            <w:tcBorders/>
            <w:tcMar>
              <w:top w:w="15" w:type="dxa"/>
              <w:left w:w="15" w:type="dxa"/>
              <w:bottom w:w="15" w:type="dxa"/>
              <w:right w:w="15" w:type="dxa"/>
            </w:tcMar>
            <w:vAlign w:val="center"/>
          </w:tcPr>
          <w:p/>
        </w:tc>
        <w:tc>
          <w:tcPr>
            <w:tcW w:w="1145"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c>
          <w:tcPr>
            <w:tcW w:w="825" w:type="dxa"/>
            <w:tcBorders/>
            <w:tcMar>
              <w:top w:w="15" w:type="dxa"/>
              <w:left w:w="15" w:type="dxa"/>
              <w:bottom w:w="15" w:type="dxa"/>
              <w:right w:w="15" w:type="dxa"/>
            </w:tcMar>
            <w:vAlign w:val="bottom"/>
          </w:tcPr>
          <w:p/>
        </w:tc>
        <w:tc>
          <w:tcPr>
            <w:tcW w:w="126" w:type="dxa"/>
            <w:tcBorders/>
            <w:tcMar>
              <w:top w:w="15" w:type="dxa"/>
              <w:left w:w="15" w:type="dxa"/>
              <w:bottom w:w="15" w:type="dxa"/>
              <w:right w:w="15" w:type="dxa"/>
            </w:tcMar>
            <w:vAlign w:val="center"/>
          </w:tcPr>
          <w:p/>
        </w:tc>
        <w:tc>
          <w:tcPr>
            <w:tcW w:w="1134" w:type="dxa"/>
            <w:tcBorders/>
            <w:tcMar>
              <w:top w:w="15" w:type="dxa"/>
              <w:left w:w="15" w:type="dxa"/>
              <w:bottom w:w="15" w:type="dxa"/>
              <w:right w:w="15" w:type="dxa"/>
            </w:tcMar>
            <w:vAlign w:val="center"/>
          </w:tcPr>
          <w:p/>
        </w:tc>
        <w:tc>
          <w:tcPr>
            <w:tcW w:w="290" w:type="dxa"/>
            <w:tcBorders/>
            <w:tcMar>
              <w:top w:w="15" w:type="dxa"/>
              <w:left w:w="15" w:type="dxa"/>
              <w:bottom w:w="15" w:type="dxa"/>
              <w:right w:w="15" w:type="dxa"/>
            </w:tcMar>
            <w:vAlign w:val="center"/>
          </w:tcPr>
          <w:p/>
        </w:tc>
      </w:tr>
      <w:tr>
        <w:trPr>
          <w:trHeight w:val="930" w:hRule="atLeast"/>
        </w:trPr>
        <w:tc>
          <w:tcPr>
            <w:tcW w:w="7550" w:type="dxa"/>
            <w:tcBorders/>
            <w:tcMar>
              <w:top w:w="15" w:type="dxa"/>
              <w:left w:w="15" w:type="dxa"/>
              <w:bottom w:w="15" w:type="dxa"/>
              <w:right w:w="15" w:type="dxa"/>
            </w:tcMar>
            <w:vAlign w:val="bottom"/>
          </w:tcPr>
          <w:tbl>
            <w:tblPr>
              <w:tblW w:w="0" w:type="auto"/>
              <w:tblCellSpacing w:w="0" w:type="auto"/>
              <w:tblBorders>
                <w:top w:val="none"/>
                <w:left w:val="none"/>
                <w:bottom w:val="none"/>
                <w:right w:val="none"/>
                <w:insideH w:val="none"/>
                <w:insideV w:val="none"/>
              </w:tblBorders>
            </w:tblPr>
            <w:tblGrid>
              <w:gridCol w:w="616"/>
            </w:tblGrid>
            <w:tr>
              <w:trPr>
                <w:trHeight w:val="180" w:hRule="atLeast"/>
              </w:trPr>
              <w:tc>
                <w:tcPr>
                  <w:tcW w:w="616" w:type="dxa"/>
                  <w:tcBorders>
                    <w:bottom w:val="single" w:color="000000" w:sz="11"/>
                  </w:tcBorders>
                  <w:tcMar>
                    <w:top w:w="15" w:type="dxa"/>
                    <w:left w:w="15" w:type="dxa"/>
                    <w:bottom w:w="15" w:type="dxa"/>
                    <w:right w:w="15" w:type="dxa"/>
                  </w:tcMar>
                </w:tcPr>
                <w:p>
                  <w:pPr>
                    <w:spacing w:before="0" w:after="0"/>
                    <w:ind w:left="0"/>
                    <w:jc w:val="left"/>
                  </w:pPr>
                  <w:r>
                    <w:rPr>
                      <w:rFonts w:ascii="Times New Roman" w:hAnsi="Times New Roman"/>
                      <w:b w:val="false"/>
                      <w:i w:val="false"/>
                      <w:color w:val="000000"/>
                      <w:sz w:val="16"/>
                    </w:rPr>
                    <w:t xml:space="preserve"> </w:t>
                  </w:r>
                  <w:r>
                    <w:rPr>
                      <w:rFonts w:ascii="Times New Roman" w:hAnsi="Times New Roman"/>
                      <w:b/>
                      <w:i w:val="false"/>
                      <w:color w:val="000000"/>
                      <w:sz w:val="16"/>
                    </w:rPr>
                    <w:t>Rating</w:t>
                  </w:r>
                  <w:r>
                    <w:rPr>
                      <w:rFonts w:ascii="Times New Roman" w:hAnsi="Times New Roman"/>
                      <w:b w:val="false"/>
                      <w:i w:val="false"/>
                      <w:color w:val="000000"/>
                      <w:sz w:val="16"/>
                    </w:rPr>
                    <w:t xml:space="preserve"> </w:t>
                  </w:r>
                </w:p>
              </w:tc>
            </w:tr>
          </w:tbl>
          <w:p/>
        </w:tc>
        <w:tc>
          <w:tcPr>
            <w:tcW w:w="9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Performance </w:t>
            </w:r>
            <w:r>
              <w:br/>
            </w:r>
            <w:r>
              <w:rPr>
                <w:rFonts w:ascii="Times New Roman" w:hAnsi="Times New Roman"/>
                <w:b/>
                <w:i w:val="false"/>
                <w:color w:val="000000"/>
                <w:sz w:val="16"/>
              </w:rPr>
              <w:t xml:space="preserve"> Credit </w:t>
            </w:r>
            <w:r>
              <w:br/>
            </w:r>
            <w:r>
              <w:rPr>
                <w:rFonts w:ascii="Times New Roman" w:hAnsi="Times New Roman"/>
                <w:b/>
                <w:i w:val="false"/>
                <w:color w:val="000000"/>
                <w:sz w:val="16"/>
              </w:rPr>
              <w:t xml:space="preserve"> Instrument </w:t>
            </w:r>
            <w:r>
              <w:br/>
            </w:r>
            <w:r>
              <w:rPr>
                <w:rFonts w:ascii="Times New Roman" w:hAnsi="Times New Roman"/>
                <w:b/>
                <w:i w:val="false"/>
                <w:color w:val="000000"/>
                <w:sz w:val="16"/>
              </w:rPr>
              <w:t xml:space="preserve"> Participation </w:t>
            </w:r>
            <w:r>
              <w:br/>
            </w:r>
            <w:r>
              <w:rPr>
                <w:rFonts w:ascii="Times New Roman" w:hAnsi="Times New Roman"/>
                <w:b/>
                <w:i w:val="false"/>
                <w:color w:val="000000"/>
                <w:sz w:val="16"/>
              </w:rPr>
              <w:t xml:space="preserve"> Fee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8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c>
          <w:tcPr>
            <w:tcW w:w="0" w:type="auto"/>
            <w:gridSpan w:val="2"/>
            <w:tcBorders>
              <w:bottom w:val="single" w:color="000000" w:sz="11"/>
            </w:tcBorders>
            <w:tcMar>
              <w:top w:w="15" w:type="dxa"/>
              <w:left w:w="15" w:type="dxa"/>
              <w:bottom w:w="15" w:type="dxa"/>
              <w:right w:w="15" w:type="dxa"/>
            </w:tcMar>
            <w:vAlign w:val="bottom"/>
          </w:tcPr>
          <w:p>
            <w:pPr>
              <w:spacing w:before="0" w:after="0"/>
              <w:ind w:left="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 xml:space="preserve">Commitment </w:t>
            </w:r>
            <w:r>
              <w:br/>
            </w:r>
            <w:r>
              <w:rPr>
                <w:rFonts w:ascii="Times New Roman" w:hAnsi="Times New Roman"/>
                <w:b/>
                <w:i w:val="false"/>
                <w:color w:val="000000"/>
                <w:sz w:val="16"/>
              </w:rPr>
              <w:t xml:space="preserve"> Fee </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16"/>
              </w:rPr>
              <w:t> </w:t>
            </w:r>
          </w:p>
        </w:tc>
      </w:tr>
      <w:tr>
        <w:trPr>
          <w:trHeight w:val="225" w:hRule="atLeast"/>
        </w:trPr>
        <w:tc>
          <w:tcPr>
            <w:tcW w:w="755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Baa1/BBB+</w:t>
            </w:r>
          </w:p>
        </w:tc>
        <w:tc>
          <w:tcPr>
            <w:tcW w:w="9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0.5625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0.125</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Baa2/BBB</w:t>
            </w:r>
          </w:p>
        </w:tc>
        <w:tc>
          <w:tcPr>
            <w:tcW w:w="9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0.6250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0.150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Baa3/BBB-</w:t>
            </w:r>
          </w:p>
        </w:tc>
        <w:tc>
          <w:tcPr>
            <w:tcW w:w="9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0.7500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Ba1/BB+</w:t>
            </w:r>
          </w:p>
        </w:tc>
        <w:tc>
          <w:tcPr>
            <w:tcW w:w="9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0.8750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0.250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r>
        <w:trPr>
          <w:trHeight w:val="210" w:hRule="atLeast"/>
        </w:trPr>
        <w:tc>
          <w:tcPr>
            <w:tcW w:w="7550" w:type="dxa"/>
            <w:tcBorders/>
            <w:tcMar>
              <w:top w:w="15" w:type="dxa"/>
              <w:left w:w="15" w:type="dxa"/>
              <w:bottom w:w="15" w:type="dxa"/>
              <w:right w:w="15" w:type="dxa"/>
            </w:tcMar>
            <w:vAlign w:val="top"/>
          </w:tcPr>
          <w:p>
            <w:pPr>
              <w:spacing w:before="0" w:after="0"/>
              <w:ind w:left="360"/>
              <w:jc w:val="left"/>
            </w:pPr>
            <w:r>
              <w:rPr>
                <w:rFonts w:ascii="Times New Roman" w:hAnsi="Times New Roman"/>
                <w:b w:val="false"/>
                <w:i w:val="false"/>
                <w:color w:val="000000"/>
                <w:sz w:val="20"/>
              </w:rPr>
              <w:t>≤Ba2/BB</w:t>
            </w:r>
          </w:p>
        </w:tc>
        <w:tc>
          <w:tcPr>
            <w:tcW w:w="939"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04"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4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1.00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82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2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c>
          <w:tcPr>
            <w:tcW w:w="1134"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0.300</w:t>
            </w:r>
          </w:p>
        </w:tc>
        <w:tc>
          <w:tcPr>
            <w:tcW w:w="290"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 </w:t>
            </w:r>
          </w:p>
        </w:tc>
      </w:tr>
    </w:tbl>
    <w:p>
      <w:pPr>
        <w:spacing w:before="240" w:after="0"/>
        <w:ind w:left="120"/>
        <w:jc w:val="left"/>
      </w:pPr>
      <w:r>
        <w:rPr>
          <w:rFonts w:ascii="Times New Roman" w:hAnsi="Times New Roman"/>
          <w:b w:val="false"/>
          <w:i w:val="false"/>
          <w:color w:val="000000"/>
          <w:sz w:val="20"/>
        </w:rPr>
        <w:t xml:space="preserve"> For purposes of the table immediately above, (a) if the Company has different Debt Ratings from two or more Rating Agencies, the highest of such Debt Ratings shall apply (with the Debt Rating “Baa1/BBB+” being the highest and the Debt Rating “≤Ba2/BB” being the lowest);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highest Debt Rating is two or more Debt Ratings above the lowest Debt Rating,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the Debt Rating immediately below the highest Debt Rating shall apply and (b) if the Company has a Debt Rating from only one Rating Agency or does not have any Debt Rating, “≤Ba2/BB” shall apply for all purposes of the table immediately above. Each change in the Applicable Rate and commitment fees resulting from a publicly announced change in the Debt Rating shall be effective during the period commencing on the date of the public announcement thereof and ending on the date immediately preceding the effective date of the next such change. If a Rating Agency no longer has a Debt Rating for the Company, the rating system of a Rating Agency shall change, or if any such Rating Agency shall cease to be in the business of rating corporate debt obligations, the Company and the Lenders shall negotiate in good faith to amend this definition to reflect such changed rating system or the unavailability of ratings from such Rating Agency and, pending the effectiveness of any such amendment, the Applicable Rate and the commitment fees shall be determined without reference to the affected Rating Agency.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Approved Fund</w:t>
      </w:r>
      <w:r>
        <w:rPr>
          <w:rFonts w:ascii="Times New Roman" w:hAnsi="Times New Roman"/>
          <w:b w:val="false"/>
          <w:i w:val="false"/>
          <w:color w:val="000000"/>
          <w:sz w:val="20"/>
        </w:rPr>
        <w:t xml:space="preserve"> ” means, with respect to any Lender or Eligible Assignee, any Person (other than a natural person) that is engaged in making, purchasing, holding or investing in commercial loans and similar extensions of credit in the ordinary course of its activities and that is administered, advised or managed by (a) such Lender or Eligible Assignee, (b) an Affiliate of such Lender or Eligible Assignee or (c) an entity or an Affiliate of an entity that administers, advises or manages such Lender or Eligible Assignee.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Arrangers</w:t>
      </w:r>
      <w:r>
        <w:rPr>
          <w:rFonts w:ascii="Times New Roman" w:hAnsi="Times New Roman"/>
          <w:b w:val="false"/>
          <w:i w:val="false"/>
          <w:color w:val="000000"/>
          <w:sz w:val="20"/>
        </w:rPr>
        <w:t xml:space="preserve"> ” means, collectively, DNB Markets, Inc., Deutsche Bank AG, New York Branch, Société Générale and Wells Fargo Bank, National Association, in their capacities as joint lead arrangers and joint bookrunners for the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Assignment and Assumption</w:t>
      </w:r>
      <w:r>
        <w:rPr>
          <w:rFonts w:ascii="Times New Roman" w:hAnsi="Times New Roman"/>
          <w:b w:val="false"/>
          <w:i w:val="false"/>
          <w:color w:val="000000"/>
          <w:sz w:val="20"/>
        </w:rPr>
        <w:t xml:space="preserve"> ” means an assignment and assumption entered into by a Lender and an Eligible Assignee (with the consent of any Person whose consent is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and accepted by the Administrative Agent, substantially in the form of </w:t>
      </w:r>
      <w:r>
        <w:rPr>
          <w:rFonts w:ascii="Times New Roman" w:hAnsi="Times New Roman"/>
          <w:b w:val="false"/>
          <w:i w:val="false"/>
          <w:color w:val="000000"/>
          <w:sz w:val="20"/>
          <w:u w:val="single"/>
        </w:rPr>
        <w:t>Exhibit A</w:t>
      </w:r>
      <w:r>
        <w:rPr>
          <w:rFonts w:ascii="Times New Roman" w:hAnsi="Times New Roman"/>
          <w:b w:val="false"/>
          <w:i w:val="false"/>
          <w:color w:val="000000"/>
          <w:sz w:val="20"/>
        </w:rPr>
        <w:t xml:space="preserve"> or any other form approved by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Australian Dollars</w:t>
      </w:r>
      <w:r>
        <w:rPr>
          <w:rFonts w:ascii="Times New Roman" w:hAnsi="Times New Roman"/>
          <w:b w:val="false"/>
          <w:i w:val="false"/>
          <w:color w:val="000000"/>
          <w:sz w:val="20"/>
        </w:rPr>
        <w:t xml:space="preserve"> ” means the lawful currency of Australia.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Availability Period</w:t>
      </w:r>
      <w:r>
        <w:rPr>
          <w:rFonts w:ascii="Times New Roman" w:hAnsi="Times New Roman"/>
          <w:b w:val="false"/>
          <w:i w:val="false"/>
          <w:color w:val="000000"/>
          <w:sz w:val="20"/>
        </w:rPr>
        <w:t xml:space="preserve"> ” means the period from and including the Effective Date to but excluding the earlier of the Maturity Date and the date of termination of all the Commitments.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 means the exercise of any Write-Down and Conversion Powers by the applicable Resolution Authority in respect of any liability of an Affected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 means, (a) with respect to any EEA Member Country implementing Article 55 of Directive 2014/59/EU of the European Parliament and of the Council of the European Union, the implementing law, regulation, rule or requirement for such EEA Member Country from time to time which is described in the EU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and (b) with respect to the United Kingdom, Part I of the United Kingdom Banking Act 2009 (as amended from time to time) and any other law, regulation or rule applicable in the United Kingdom relating to the resolution of unsound or failing banks, investment firms or other financial institutions or their affiliates (other than through liquidation, administration or other insolvency proceedings).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Bank Levy</w:t>
      </w:r>
      <w:r>
        <w:rPr>
          <w:rFonts w:ascii="Times New Roman" w:hAnsi="Times New Roman"/>
          <w:b w:val="false"/>
          <w:i w:val="false"/>
          <w:color w:val="000000"/>
          <w:sz w:val="20"/>
        </w:rPr>
        <w:t xml:space="preserve"> ” means any amount payable by any Lender or any of its Affiliates on the basis of, or in relation to, its balance sheet or capital base or any part of that person or its liabilities or minimum regulatory capital or any combination thereof, including, without limitation, the UK bank levy contained in the Finance Act 2011, the French </w:t>
      </w:r>
      <w:r>
        <w:rPr>
          <w:rFonts w:ascii="Times New Roman" w:hAnsi="Times New Roman"/>
          <w:b w:val="false"/>
          <w:i/>
          <w:color w:val="000000"/>
          <w:sz w:val="20"/>
        </w:rPr>
        <w:t>taxe pour le financement du fonds de soutien aux collectivités territoriales</w:t>
      </w:r>
      <w:r>
        <w:rPr>
          <w:rFonts w:ascii="Times New Roman" w:hAnsi="Times New Roman"/>
          <w:b w:val="false"/>
          <w:i w:val="false"/>
          <w:color w:val="000000"/>
          <w:sz w:val="20"/>
        </w:rPr>
        <w:t xml:space="preserve"> as set out in Article 235 ter ZE bis of the French Tax Code, the German bank levy as set out in the German Restructuring Fund Act 2010 ( </w:t>
      </w:r>
      <w:r>
        <w:rPr>
          <w:rFonts w:ascii="Times New Roman" w:hAnsi="Times New Roman"/>
          <w:b w:val="false"/>
          <w:i/>
          <w:color w:val="000000"/>
          <w:sz w:val="20"/>
        </w:rPr>
        <w:t>Restrukturierungsfondsgesetz</w:t>
      </w:r>
      <w:r>
        <w:rPr>
          <w:rFonts w:ascii="Times New Roman" w:hAnsi="Times New Roman"/>
          <w:b w:val="false"/>
          <w:i w:val="false"/>
          <w:color w:val="000000"/>
          <w:sz w:val="20"/>
        </w:rPr>
        <w:t xml:space="preserve"> ), the Spanish bank levy ( </w:t>
      </w:r>
      <w:r>
        <w:rPr>
          <w:rFonts w:ascii="Times New Roman" w:hAnsi="Times New Roman"/>
          <w:b w:val="false"/>
          <w:i/>
          <w:color w:val="000000"/>
          <w:sz w:val="20"/>
        </w:rPr>
        <w:t>Impuesto sobre los Depósitos en las Entidades de Crédito</w:t>
      </w:r>
      <w:r>
        <w:rPr>
          <w:rFonts w:ascii="Times New Roman" w:hAnsi="Times New Roman"/>
          <w:b w:val="false"/>
          <w:i w:val="false"/>
          <w:color w:val="000000"/>
          <w:sz w:val="20"/>
        </w:rPr>
        <w:t xml:space="preserve"> ) as set out in the Law 16/2012 of 27 December 2012, or any levy or tax with a similar basis or a similar purpose or any financial activities taxes (or other levies) of a kind imposed by any jurisdiction in the form existing at the Effective Date and/or which has been formally announced as proposed as at the Effective Date, or (if applicable) as at the date the relevant Lender accedes as a Lender to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Bankruptcy Code</w:t>
      </w:r>
      <w:r>
        <w:rPr>
          <w:rFonts w:ascii="Times New Roman" w:hAnsi="Times New Roman"/>
          <w:b w:val="false"/>
          <w:i w:val="false"/>
          <w:color w:val="000000"/>
          <w:sz w:val="20"/>
        </w:rPr>
        <w:t xml:space="preserve"> ” means Title 11 of the United States Code entitled “Bankruptcy,” as now or hereafter in effect, or any successor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Bankruptcy Event</w:t>
      </w:r>
      <w:r>
        <w:rPr>
          <w:rFonts w:ascii="Times New Roman" w:hAnsi="Times New Roman"/>
          <w:b w:val="false"/>
          <w:i w:val="false"/>
          <w:color w:val="000000"/>
          <w:sz w:val="20"/>
        </w:rPr>
        <w:t xml:space="preserve"> ” means, with respect to any Person, such Person becomes the subject of a voluntary or involuntary bankruptcy or insolvency proceeding, or has had a receiver, conservator, trustee, administrator, custodian, assignee for the benefit of creditors or similar Person charged with the reorganization or liquidation of its business appointed for it, or, in the good faith determination of the Administrative Agent, has taken any action in furtherance of, or indicating its consent to, approval of, or acquiescence in, any such proceeding or appointment or has had any order for relief in such proceeding entered in respect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Bankruptcy Event shall not result solely by virtue of any ownership interest, or the acquisition of any ownership interest, in such Person by a Governmental Authority or instrumentality thereof, unless such ownership interest results in or provides such Person with immunity from the jurisdiction of courts within the United States or from the enforcement of judgments or writs of attachment on its assets or permits such Person (or such Governmental Authority or instrumentality) to reject, repudiate, disavow or disaffirm any contracts or agreements made by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Beneficial Ownership Certification</w:t>
      </w:r>
      <w:r>
        <w:rPr>
          <w:rFonts w:ascii="Times New Roman" w:hAnsi="Times New Roman"/>
          <w:b w:val="false"/>
          <w:i w:val="false"/>
          <w:color w:val="000000"/>
          <w:sz w:val="20"/>
        </w:rPr>
        <w:t xml:space="preserve"> ” means a certification regarding beneficial ownership or control as required by the Beneficial Ownership Regulation.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Beneficial Ownership Regulation</w:t>
      </w:r>
      <w:r>
        <w:rPr>
          <w:rFonts w:ascii="Times New Roman" w:hAnsi="Times New Roman"/>
          <w:b w:val="false"/>
          <w:i w:val="false"/>
          <w:color w:val="000000"/>
          <w:sz w:val="20"/>
        </w:rPr>
        <w:t xml:space="preserve"> ” means 31 C.F.R. § 1010.230.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Benefit Plan</w:t>
      </w:r>
      <w:r>
        <w:rPr>
          <w:rFonts w:ascii="Times New Roman" w:hAnsi="Times New Roman"/>
          <w:b w:val="false"/>
          <w:i w:val="false"/>
          <w:color w:val="000000"/>
          <w:sz w:val="20"/>
        </w:rPr>
        <w:t xml:space="preserve"> ” means any of (a) an “employee benefit plan” (as defined in Section 3(3) of ERISA) that is subject to Title I of ERISA, (b) a “plan” as defined in Section 4975 of the Code to which Section 4975 of the Code applies, and (c) any Person whose assets include (for purposes of the Plan Asset Regulations or otherwise for purposes of Title I of ERISA or Section 4975 of the Code) the assets of any such “employee benefit plan” or “plan”.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Bona Fide Debt Fund</w:t>
      </w:r>
      <w:r>
        <w:rPr>
          <w:rFonts w:ascii="Times New Roman" w:hAnsi="Times New Roman"/>
          <w:b w:val="false"/>
          <w:i w:val="false"/>
          <w:color w:val="000000"/>
          <w:sz w:val="20"/>
        </w:rPr>
        <w:t xml:space="preserve"> ” means any fund or investment vehicle that is engaged in the making, purchasing, holding or otherwise investing in commercial loans, bonds and other similar extensions of credit in the ordinary course of business.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Borrower DTTP Filing </w:t>
      </w:r>
      <w:r>
        <w:rPr>
          <w:rFonts w:ascii="Times New Roman" w:hAnsi="Times New Roman"/>
          <w:b w:val="false"/>
          <w:i w:val="false"/>
          <w:color w:val="000000"/>
          <w:sz w:val="20"/>
        </w:rPr>
        <w:t xml:space="preserve">” means an HM Revenue &amp; Customs’ Form DTTP2 duly completed and filed by a UK Borrower, which: </w:t>
      </w:r>
    </w:p>
    <w:p>
      <w:pPr>
        <w:spacing w:before="120" w:after="0"/>
        <w:ind w:left="120"/>
        <w:jc w:val="left"/>
      </w:pPr>
      <w:r>
        <w:rPr>
          <w:rFonts w:ascii="Times New Roman" w:hAnsi="Times New Roman"/>
          <w:b w:val="false"/>
          <w:i w:val="false"/>
          <w:color w:val="000000"/>
          <w:sz w:val="20"/>
        </w:rPr>
        <w:t xml:space="preserve"> (a) where it relates to a UK Treaty Lender that becomes a Lender on the Effective Date, contains the scheme reference number and jurisdiction of tax residence stated opposite that Lender’s name in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hereto and is filed with HM Revenue &amp; Customs within 30 days of the Effective Date; 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where it relates to a UK Treaty Lender that becomes a Lender after the Effective Date, contains the scheme reference number and jurisdiction of tax residence stated in respect of that Lender in the documentation which it executes on becoming a party to this Agreement as a Lender and is filed with HM Revenue &amp; Customs within 30 days of the UK Treaty Lender becoming a Lender 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Borrowers</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Business Day</w:t>
      </w:r>
      <w:r>
        <w:rPr>
          <w:rFonts w:ascii="Times New Roman" w:hAnsi="Times New Roman"/>
          <w:b w:val="false"/>
          <w:i w:val="false"/>
          <w:color w:val="000000"/>
          <w:sz w:val="20"/>
        </w:rPr>
        <w:t xml:space="preserve"> ” means any day (other than a Saturday or a Sunday) on which banks are open for business in New York, New York and Oslo, Norway.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Canadian Dollars</w:t>
      </w:r>
      <w:r>
        <w:rPr>
          <w:rFonts w:ascii="Times New Roman" w:hAnsi="Times New Roman"/>
          <w:b w:val="false"/>
          <w:i w:val="false"/>
          <w:color w:val="000000"/>
          <w:sz w:val="20"/>
        </w:rPr>
        <w:t xml:space="preserve"> ” means the lawful currency of Canada.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Capital Lease Obligations</w:t>
      </w:r>
      <w:r>
        <w:rPr>
          <w:rFonts w:ascii="Times New Roman" w:hAnsi="Times New Roman"/>
          <w:b w:val="false"/>
          <w:i w:val="false"/>
          <w:color w:val="000000"/>
          <w:sz w:val="20"/>
        </w:rPr>
        <w:t xml:space="preserve"> ” of any Person means the obligations of such Person to pay rent or other amounts under any lease of (or other arrangement conveying the right to use) real or personal property, or a combination thereof, which obligations are required to be classified and accounted for as capital leases or financing leases on a balance sheet of such Person under GAAP, and the amount of such obligations shall be the capitalized amount thereof determined in accordance with GAAP.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a Capital Lease Obligation shall be deemed to be secured by a Lien on the property being leased and such property shall be deemed to be owned by the lessee.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Cash Management Services</w:t>
      </w:r>
      <w:r>
        <w:rPr>
          <w:rFonts w:ascii="Times New Roman" w:hAnsi="Times New Roman"/>
          <w:b w:val="false"/>
          <w:i w:val="false"/>
          <w:color w:val="000000"/>
          <w:sz w:val="20"/>
        </w:rPr>
        <w:t xml:space="preserve"> ” means cash management services for collections, treasury management services (including controlled disbursement, overdraft, automated clearing house fund transfer services, return items and interstate depository network services), any demand deposit, payroll, trust or operating account relationships, commercial credit cards, merchant card, purchase or debit cards, </w:t>
      </w:r>
      <w:r>
        <w:rPr>
          <w:rFonts w:ascii="Times New Roman" w:hAnsi="Times New Roman"/>
          <w:b w:val="false"/>
          <w:i w:val="false"/>
          <w:color w:val="000000"/>
          <w:sz w:val="20"/>
        </w:rPr>
        <w:t>non-card</w:t>
      </w:r>
      <w:r>
        <w:rPr>
          <w:rFonts w:ascii="Times New Roman" w:hAnsi="Times New Roman"/>
          <w:b w:val="false"/>
          <w:i w:val="false"/>
          <w:color w:val="000000"/>
          <w:sz w:val="20"/>
        </w:rPr>
        <w:t xml:space="preserve"> </w:t>
      </w:r>
      <w:r>
        <w:rPr>
          <w:rFonts w:ascii="Times New Roman" w:hAnsi="Times New Roman"/>
          <w:b w:val="false"/>
          <w:i w:val="false"/>
          <w:color w:val="000000"/>
          <w:sz w:val="20"/>
        </w:rPr>
        <w:t>e-payables</w:t>
      </w:r>
      <w:r>
        <w:rPr>
          <w:rFonts w:ascii="Times New Roman" w:hAnsi="Times New Roman"/>
          <w:b w:val="false"/>
          <w:i w:val="false"/>
          <w:color w:val="000000"/>
          <w:sz w:val="20"/>
        </w:rPr>
        <w:t xml:space="preserve"> services, and other cash management services, including electronic funds transfer services, lockbox services, stop payment services and wire transfer services.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CFC</w:t>
      </w:r>
      <w:r>
        <w:rPr>
          <w:rFonts w:ascii="Times New Roman" w:hAnsi="Times New Roman"/>
          <w:b w:val="false"/>
          <w:i w:val="false"/>
          <w:color w:val="000000"/>
          <w:sz w:val="20"/>
        </w:rPr>
        <w:t xml:space="preserve"> ” means a “controlled foreign corporation” within the meaning of Section 957(a) of the Code, the equity of which is owned, within the meaning of Section 958(a) of the Code, by any subsidiary of the Company that is organized in the United States and treated as a corporation for U.S. federal income tax purposes.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Change in Control</w:t>
      </w:r>
      <w:r>
        <w:rPr>
          <w:rFonts w:ascii="Times New Roman" w:hAnsi="Times New Roman"/>
          <w:b w:val="false"/>
          <w:i w:val="false"/>
          <w:color w:val="000000"/>
          <w:sz w:val="20"/>
        </w:rPr>
        <w:t xml:space="preserve"> ” means (a) the acquisition of ownership, directly or indirectly, beneficially or of record, by any Person or group (within the meaning of the Exchange Act and the rules of the SEC thereunder) of 50% or more on a fully diluted basis of the Voting Equity Interests of the Company or (b) any “change in control”, “change of control”, “fundamental change” or the functional equivalent of the foregoing shall occur under any Material Indebtedness.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Change in Law</w:t>
      </w:r>
      <w:r>
        <w:rPr>
          <w:rFonts w:ascii="Times New Roman" w:hAnsi="Times New Roman"/>
          <w:b w:val="false"/>
          <w:i w:val="false"/>
          <w:color w:val="000000"/>
          <w:sz w:val="20"/>
        </w:rPr>
        <w:t xml:space="preserve"> ” means the occurrence after the date of this Agreement of (a) the adoption of or taking effect of any law, rule, regulation or treaty, (b) any change in any law, rule, regulation or treaty or in the administration, interpretation, implementation or application thereof by any Governmental Authority or (c) compliance by any Lender or Issuing Bank (or, for purposes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2.11(b)</w:t>
      </w:r>
      <w:r>
        <w:rPr>
          <w:rFonts w:ascii="Times New Roman" w:hAnsi="Times New Roman"/>
          <w:b w:val="false"/>
          <w:i w:val="false"/>
          <w:color w:val="000000"/>
          <w:sz w:val="20"/>
        </w:rPr>
        <w:t xml:space="preserve"> , by any lending office of such Lender or by such Lender’s or Issuing Bank’s holding company, if any) with any request, guideline or directive (whether or not having the force of law) of any Governmental Authority made or issued after the date of this Agreement;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anything herein to the contrary, (x) the Dodd-Frank Wall Street Reform and Consumer Protection Act and all requests, rules, guidelines or directives thereunder or issued in connection therewith or in the implementation thereof and (y) all requests, rules, guidelines or directives promulgated by the Bank for International Settlements, the Basel Committee on Banking Supervision (or any successor or similar authority) or the U.S. or foreign regulatory authorities, in each case pursuant to Basel III, shall, in each case, be deemed to be a “Change in Law,” regardless of the date enacted, adopted, issued or implemented.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Charges</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Code</w:t>
      </w:r>
      <w:r>
        <w:rPr>
          <w:rFonts w:ascii="Times New Roman" w:hAnsi="Times New Roman"/>
          <w:b w:val="false"/>
          <w:i w:val="false"/>
          <w:color w:val="000000"/>
          <w:sz w:val="20"/>
        </w:rPr>
        <w:t xml:space="preserve"> ” means the Internal Revenue Code of 1986, as amended.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w:t>
      </w:r>
      <w:r>
        <w:rPr>
          <w:rFonts w:ascii="Times New Roman" w:hAnsi="Times New Roman"/>
          <w:b w:val="false"/>
          <w:i w:val="false"/>
          <w:color w:val="000000"/>
          <w:sz w:val="20"/>
        </w:rPr>
        <w:t xml:space="preserve"> ” means all “Collateral” (or equivalent term) as defined in any Security Document, all Mortgaged Property, all Collateral Vessels and any and all other assets, whether real or personal, tangible or intangible, on which Liens are or are purported to be granted pursuant to the Security Documents as security for the Obligations.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and Guarantee Principles</w:t>
      </w:r>
      <w:r>
        <w:rPr>
          <w:rFonts w:ascii="Times New Roman" w:hAnsi="Times New Roman"/>
          <w:b w:val="false"/>
          <w:i w:val="false"/>
          <w:color w:val="000000"/>
          <w:sz w:val="20"/>
        </w:rPr>
        <w:t xml:space="preserve"> ” means the following limitations and qualifications of the Collateral and Guarantee Requirement: </w:t>
      </w:r>
    </w:p>
    <w:p>
      <w:pPr>
        <w:spacing w:before="240" w:after="0"/>
        <w:ind w:left="120"/>
        <w:jc w:val="left"/>
      </w:pPr>
      <w:r>
        <w:rPr>
          <w:rFonts w:ascii="Times New Roman" w:hAnsi="Times New Roman"/>
          <w:b w:val="false"/>
          <w:i w:val="false"/>
          <w:color w:val="000000"/>
          <w:sz w:val="20"/>
        </w:rPr>
        <w:t xml:space="preserve"> (a) general statutory limitations, financial assistance, capital maintenance, corporate benefit, fraudulent preference, “thin capitalization” rules, earnings stripping, retention of title claims and similar principles may prohibit or limit the ability of a Loan Party to provide a Guarantee or grant a Lien or require that the relevant Guarantee or Lien be limited by an amount or otherwise;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that the applicable Loan Parties will use their commercially reasonable efforts to mitigate any such impediment or obstacle; </w:t>
      </w:r>
    </w:p>
    <w:p>
      <w:pPr>
        <w:spacing w:before="240" w:after="0"/>
        <w:ind w:left="120"/>
        <w:jc w:val="left"/>
      </w:pPr>
      <w:r>
        <w:rPr>
          <w:rFonts w:ascii="Times New Roman" w:hAnsi="Times New Roman"/>
          <w:b w:val="false"/>
          <w:i w:val="false"/>
          <w:color w:val="000000"/>
          <w:sz w:val="20"/>
        </w:rPr>
        <w:t xml:space="preserve"> (b) no Loan Party will be required to provide a Guarantee or grant a Lien to the extent doing so would conflict with the fiduciary duties of such Loan Party’s directors or contravene any legal prohibition or result in a material risk of personal or criminal liability on the part of any officer or director thereof;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to the extent that any of the limitations, rules and/or principles referred to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require that the Guarantee provided and/or the Liens granted by any Loan Party be limited in an amount or otherwise in order to (i) make the provision of such Guarantee or the grant of such Liens legal, valid, binding or enforceable, (ii) avoid the relevant Loan Party from breaching any applicable law or (iii) avoid personal or criminal liability of the officers or directors (or equivalent) of any Loan Party, such limit shall be no more than the minimum limit required by such limitations, rules and/or principles; </w:t>
      </w:r>
    </w:p>
    <w:p>
      <w:pPr>
        <w:spacing w:before="240" w:after="0"/>
        <w:ind w:left="120"/>
        <w:jc w:val="left"/>
      </w:pPr>
      <w:r>
        <w:rPr>
          <w:rFonts w:ascii="Times New Roman" w:hAnsi="Times New Roman"/>
          <w:b w:val="false"/>
          <w:i w:val="false"/>
          <w:color w:val="000000"/>
          <w:sz w:val="20"/>
        </w:rPr>
        <w:t xml:space="preserve"> (c) the giving of a Guarantee or granting of a Lien or the perfection of a Lien (including any registration) will be agreed taking into account the cost to the Loan Parties of providing such Guarantee or granting such Lien, which must not be disproportionately greater than the benefit accruing to the Lenders;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no Restricted Subsidiary other than those organized or incorporated in a Collateral Jurisdiction will be required to provide Guarantees or grant any Lien and, except with respect to any Vessel Mortgages, no Restricted Subsidiary will be required to grant any Lien under local law in any jurisdiction that is not a Collateral Jurisdiction; </w:t>
      </w:r>
    </w:p>
    <w:p>
      <w:pPr>
        <w:spacing w:before="240" w:after="0"/>
        <w:ind w:left="120"/>
        <w:jc w:val="left"/>
      </w:pPr>
      <w:r>
        <w:rPr>
          <w:rFonts w:ascii="Times New Roman" w:hAnsi="Times New Roman"/>
          <w:b w:val="false"/>
          <w:i w:val="false"/>
          <w:color w:val="000000"/>
          <w:sz w:val="20"/>
        </w:rPr>
        <w:t xml:space="preserve"> (e) the maximum guaranteed or secured amount may be limited to minimize stamp duty, notarization, registration or other applicable fees, Taxes and duties where the benefit of increasing the Guaranteed or secured amount is disproportionate to the level of such fees, Taxes and duties;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that, to the extent that any such fees, Taxes or duties may be reduced by actions or omissions on the part of the Loan Parties, each Loan Party shall use its commercially reasonable efforts to take such actions or not take actions (as appropriate) in order to reduce the limitations on the maximum guaranteed or secured amount attributable to such fees, Taxes or duties; </w:t>
      </w:r>
    </w:p>
    <w:p>
      <w:pPr>
        <w:spacing w:before="240" w:after="0"/>
        <w:ind w:left="120"/>
        <w:jc w:val="left"/>
      </w:pPr>
      <w:r>
        <w:rPr>
          <w:rFonts w:ascii="Times New Roman" w:hAnsi="Times New Roman"/>
          <w:b w:val="false"/>
          <w:i w:val="false"/>
          <w:color w:val="000000"/>
          <w:sz w:val="20"/>
        </w:rPr>
        <w:t xml:space="preserve"> (f) to the extent that any Guarantee or Lien requires the consent of or consultation with any supervisory board, works council or other external body, such Guarantee and/or Lien shall not be required until such consent has been received or such consultation made;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each Loan Party shall use its commercially reasonable efforts to take such actions as appropriate in order to obtain the relevant consent(s) or make the relevant consultation(s); </w:t>
      </w:r>
    </w:p>
    <w:p>
      <w:pPr>
        <w:spacing w:before="240" w:after="0"/>
        <w:ind w:left="120"/>
        <w:jc w:val="left"/>
      </w:pPr>
      <w:r>
        <w:rPr>
          <w:rFonts w:ascii="Times New Roman" w:hAnsi="Times New Roman"/>
          <w:b w:val="false"/>
          <w:i w:val="false"/>
          <w:color w:val="000000"/>
          <w:sz w:val="20"/>
        </w:rPr>
        <w:t xml:space="preserve"> (g) no Liens will be granted and no Guarantees will be provided by any </w:t>
      </w:r>
      <w:r>
        <w:rPr>
          <w:rFonts w:ascii="Times New Roman" w:hAnsi="Times New Roman"/>
          <w:b w:val="false"/>
          <w:i w:val="false"/>
          <w:color w:val="000000"/>
          <w:sz w:val="20"/>
        </w:rPr>
        <w:t>non-wholly</w:t>
      </w:r>
      <w:r>
        <w:rPr>
          <w:rFonts w:ascii="Times New Roman" w:hAnsi="Times New Roman"/>
          <w:b w:val="false"/>
          <w:i w:val="false"/>
          <w:color w:val="000000"/>
          <w:sz w:val="20"/>
        </w:rPr>
        <w:t xml:space="preserve"> owned Subsidiary of the Company; </w:t>
      </w:r>
    </w:p>
    <w:p>
      <w:pPr>
        <w:spacing w:before="240" w:after="0"/>
        <w:ind w:left="120"/>
        <w:jc w:val="left"/>
      </w:pPr>
      <w:r>
        <w:rPr>
          <w:rFonts w:ascii="Times New Roman" w:hAnsi="Times New Roman"/>
          <w:b w:val="false"/>
          <w:i w:val="false"/>
          <w:color w:val="000000"/>
          <w:sz w:val="20"/>
        </w:rPr>
        <w:t xml:space="preserve"> (h) no pledge or other security interest shall be granted on (i) with respect to the obligations of the U.S. Borrower only, any assets of a CFC, FSHCO, or a subsidiary of a CFC or FSHCO, or (ii) those assets a pledge or other security interest in which would result in a material adverse tax consequence as reasonably determined by the Company; </w:t>
      </w:r>
    </w:p>
    <w:p>
      <w:pPr>
        <w:spacing w:before="240" w:after="0"/>
        <w:ind w:left="120"/>
        <w:jc w:val="left"/>
      </w:pPr>
      <w:r>
        <w:rPr>
          <w:rFonts w:ascii="Times New Roman" w:hAnsi="Times New Roman"/>
          <w:b w:val="false"/>
          <w:i w:val="false"/>
          <w:color w:val="000000"/>
          <w:sz w:val="20"/>
        </w:rPr>
        <w:t xml:space="preserve"> (i) the Security Documents shall include those documents agreed among counsel for the Company and the Administrative Agent, which documentation shall, in each case, be (i) in form and substance consistent with these Collateral and Guarantee Principles, (ii) customary for the form of Collateral in the applicable jurisdiction and (iii) as mutually agreed between the Administrative Agent (or other applicable agent) and the Company; </w:t>
      </w:r>
    </w:p>
    <w:p>
      <w:pPr>
        <w:spacing w:before="240" w:after="0"/>
        <w:ind w:left="120"/>
        <w:jc w:val="left"/>
      </w:pPr>
      <w:r>
        <w:rPr>
          <w:rFonts w:ascii="Times New Roman" w:hAnsi="Times New Roman"/>
          <w:b w:val="false"/>
          <w:i w:val="false"/>
          <w:color w:val="000000"/>
          <w:sz w:val="20"/>
        </w:rPr>
        <w:t xml:space="preserve"> (j) the Security Documents will, where possible and practical, automatically create Liens over future assets of the same type as those already secured, including by means of first-ranking floating charges and general business charges, where available, and where local law requires, supplemental pledges will be delivered in respect of future acquired assets in order for an effective Lien to be created over that class of asset; </w:t>
      </w:r>
    </w:p>
    <w:p>
      <w:pPr>
        <w:spacing w:before="240" w:after="0"/>
        <w:ind w:left="120"/>
        <w:jc w:val="left"/>
      </w:pPr>
      <w:r>
        <w:rPr>
          <w:rFonts w:ascii="Times New Roman" w:hAnsi="Times New Roman"/>
          <w:b w:val="false"/>
          <w:i w:val="false"/>
          <w:color w:val="000000"/>
          <w:sz w:val="20"/>
        </w:rPr>
        <w:t xml:space="preserve"> (k) the Security Documents will be drafted so as to minimize repetition or extension of clauses set out in the other Loan Documents, including any intercreditor agreement, such as those relating to notices, cost and expenses, indemnities, tax gross up, distribution of proceeds and release of Liens or Collateral, in each case, except to the extent specifically required by local law or for the perfection of Liens or to accord with standard market practice in the relevant jurisdiction; </w:t>
      </w:r>
    </w:p>
    <w:p>
      <w:pPr>
        <w:spacing w:before="240" w:after="0"/>
        <w:ind w:left="120"/>
        <w:jc w:val="left"/>
      </w:pPr>
      <w:r>
        <w:rPr>
          <w:rFonts w:ascii="Times New Roman" w:hAnsi="Times New Roman"/>
          <w:b w:val="false"/>
          <w:i w:val="false"/>
          <w:color w:val="000000"/>
          <w:sz w:val="20"/>
        </w:rPr>
        <w:t xml:space="preserve"> (l) the Security Documents should not operate so as to prevent transactions which are permitted under the other Loan Documents or require additional consents or authorizations;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(m) the registration of any Liens created under any Security Documents and other legal formalities and perfection steps, if required under applicable law or regulation or where customary or consistent with market practice, will be completed by each Loan Party in the relevant Collateral Jurisdiction as soon as reasonably practicable in line with applicable market practice after such Liens are granted and, in any event, within the time periods specified in the relevant Loan Documents or within the time periods specified by applicable law or regulation, in order to ensure due priority, perfection and enforceability of the Liens on the Collateral required to be created by the relevant Security Documents; and </w:t>
      </w:r>
    </w:p>
    <w:p>
      <w:pPr>
        <w:spacing w:before="240" w:after="0"/>
        <w:ind w:left="120"/>
        <w:jc w:val="left"/>
      </w:pPr>
      <w:r>
        <w:rPr>
          <w:rFonts w:ascii="Times New Roman" w:hAnsi="Times New Roman"/>
          <w:b w:val="false"/>
          <w:i w:val="false"/>
          <w:color w:val="000000"/>
          <w:sz w:val="20"/>
        </w:rPr>
        <w:t xml:space="preserve"> (n) to the extent possible under applicable law, any Security Documents entered into on or after the Effective Date will contain automatic release provisions upon the occurrence of the Investment Grade Date to the extent that such Security Documents do not already provide for a release of Liens on the Collateral as and when required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and Guarantee Requirement</w:t>
      </w:r>
      <w:r>
        <w:rPr>
          <w:rFonts w:ascii="Times New Roman" w:hAnsi="Times New Roman"/>
          <w:b w:val="false"/>
          <w:i w:val="false"/>
          <w:color w:val="000000"/>
          <w:sz w:val="20"/>
        </w:rPr>
        <w:t xml:space="preserve"> ” means, at any time,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the requirement that: </w:t>
      </w:r>
    </w:p>
    <w:p>
      <w:pPr>
        <w:spacing w:before="240" w:after="0"/>
        <w:ind w:left="120"/>
        <w:jc w:val="left"/>
      </w:pPr>
      <w:r>
        <w:rPr>
          <w:rFonts w:ascii="Times New Roman" w:hAnsi="Times New Roman"/>
          <w:b w:val="false"/>
          <w:i w:val="false"/>
          <w:color w:val="000000"/>
          <w:sz w:val="20"/>
        </w:rPr>
        <w:t xml:space="preserve"> (a) the Administrative Agent shall have received from the Borrowers and each Guarantor Subsidiary (i) either (A) a counterpart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duly executed and delivered on behalf of such Person or (B) in the case of any Person that becomes a Guarantor Subsidiary after the Effective Date, a supplement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in the form specified therein, duly executed and delivered on behalf of such Person, together with, as applicable in each jurisdiction, (1) a customary written opinion (addressed to the Administrative Agent and the Lenders) of Latham &amp; Watkins LLP, special New York counsel for the Borrowers and the Restricted Subsidiaries, and of counsel in each other applicable Collateral Jurisdiction, in each case, covering such matters relating to the Loan Parties (as applicable) or the Loan Documents as the Administrative Agent shall reasonably request and (2) (aa) a secretary’s or director’s, as applicable, certificate from each Loan Party certifying and appending such Loan Party’s (I) incumbency (to the extent applicable in the relevant jurisdiction), (II) authorizing resolutions (or extracts of such resolutions) (including, in the case of a UK Loan Party except for the Company, resolutions of the shareholder of such UK Loan Party), (III) organizational documents, (IV) governmental approvals, if any, with respect to the Loan Documents to which such Person is a party and (V) in the case of a UK Loan Party, certifying that borrowing, guaranteeing or securing, as appropriate, the Total Commitments would not cause any borrowing or guarantee, security or similar limit binding on it to be exceeded; and (bb) certificates of status or good standing (to the extent applicable) as of a recent date of each applicable Loan Party in the jurisdiction of such Loan Party’s organization, and (3) certificates of insurance and related endorsements with respect to the insurance required by Section 5.07 and the Security Documents with respect to such Person and (ii)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(in the case of U.S. Loan Parties only),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if applicable, and/or such other Security Documents, or counterparts or supplements thereto, together with opinions and documents of the type referred to in subclauses (i)(B)(1), (2) and (3) hereof, in each case, as are customary for the form of Collateral in the applicable jurisdiction or otherwise reasonably requested by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(i) all outstanding Equity Interests, in each case owned by any Loan Party (other than any Equity Interests in any joint venture or any other Excluded Equity owned by a Loan Party), shall have been pledged or charged pursuant to the Security Documents;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Loan Parties shall not be required to pledge or charge (A) with respect to the obligations of the U.S. Borrower, only more than 65% of the outstanding Equity Interests of (1) any first-tier Foreign Subsidiary of a Loan Party that is a CFC, or (2) any FSHCO, (B) those Equity Interests a pledge or other security interest in which would result in a material adverse tax consequences as reasonably determined by the Company or (C) any Equity Interests to the extent that a pledge or other security over such Equity Interests is prohibited by any requirements of law binding on such Equity Interests at the time of acquisition thereof, after giving effect to the applicable anti-assignment provisions of the Uniform Commercial Code of any applicable jurisdiction and other applicable law (the Equity Interests described in clauses (A), (B) and (C), collectively, “ </w:t>
      </w:r>
      <w:r>
        <w:rPr>
          <w:rFonts w:ascii="Times New Roman" w:hAnsi="Times New Roman"/>
          <w:b w:val="false"/>
          <w:i w:val="false"/>
          <w:color w:val="000000"/>
          <w:sz w:val="20"/>
          <w:u w:val="single"/>
        </w:rPr>
        <w:t>Excluded Equity</w:t>
      </w:r>
      <w:r>
        <w:rPr>
          <w:rFonts w:ascii="Times New Roman" w:hAnsi="Times New Roman"/>
          <w:b w:val="false"/>
          <w:i w:val="false"/>
          <w:color w:val="000000"/>
          <w:sz w:val="20"/>
        </w:rPr>
        <w:t xml:space="preserve"> ”) and (ii) the Administrative Agent shall have received, to the extent applicable and required by the Security Documents, certificates or other instruments representing all such Equity Interests, together with undated stock powers or other instruments of transfer with respect thereto endorsed in blank (provided that no Loan Party shall have any obligation to deliver a certificate or other instrument representing any such Equity Interest if such Equity Interest is (A) uncertificated unless such Equity Interest is a “security” under the Uniform Commercial Code or (B) of a Person that is not a wholly owned Restricted Subsidiary that is a Material Subsidiary); </w:t>
      </w:r>
    </w:p>
    <w:p>
      <w:pPr>
        <w:spacing w:before="240" w:after="0"/>
        <w:ind w:left="120"/>
        <w:jc w:val="left"/>
      </w:pPr>
      <w:r>
        <w:rPr>
          <w:rFonts w:ascii="Times New Roman" w:hAnsi="Times New Roman"/>
          <w:b w:val="false"/>
          <w:i w:val="false"/>
          <w:color w:val="000000"/>
          <w:sz w:val="20"/>
        </w:rPr>
        <w:t xml:space="preserve"> (c) all Indebtedness of the Borrowers and each Subsidiary, and all other Indebtedness of any Person in a principal amount individually of $35,000,000 or more, in each case, that is owing to any Loan Party shall have been pledged, assigned or charged pursuant to the Security Documents, and the Administrative Agent shall have received all such promissory notes (or, in the case of any Indebtedness of the Borrowers and each Subsidiary that is owing to any Loan Party, in lieu thereof, the Global Intercompany Note) together with undated instruments of transfer with respect thereto endorsed in blank; </w:t>
      </w:r>
    </w:p>
    <w:p>
      <w:pPr>
        <w:spacing w:before="240" w:after="0"/>
        <w:ind w:left="120"/>
        <w:jc w:val="left"/>
      </w:pPr>
      <w:r>
        <w:rPr>
          <w:rFonts w:ascii="Times New Roman" w:hAnsi="Times New Roman"/>
          <w:b w:val="false"/>
          <w:i w:val="false"/>
          <w:color w:val="000000"/>
          <w:sz w:val="20"/>
        </w:rPr>
        <w:t xml:space="preserve"> (d) all documents, notices, acknowledgments, stamping and instruments, including Uniform Commercial Code financing statements (or their equivalent) and filings with the United States Copyright Office and the United States Patent and Trademark Office, United Kingdom Companies House filings, HM Land Registry filings, filings with the Accounting and Corporate Regulatory Authority of Singapore, payment of stamp duty to the Inland Revenue Authority of Singapore and all other actions required by law or reasonably requested by the Administrative Agent to be filed, registered, delivered, performed or recorded to create the Liens intended to be created by the Security Documents and perfect such Liens to the extent required by, and with the priority required by, the Security Documents shall have been filed, registered, delivered, performed or recorded or delivered to the Administrative Agent or its counsel for filing, registration or recording; </w:t>
      </w:r>
    </w:p>
    <w:p>
      <w:pPr>
        <w:spacing w:before="240" w:after="0"/>
        <w:ind w:left="120"/>
        <w:jc w:val="left"/>
      </w:pPr>
      <w:r>
        <w:rPr>
          <w:rFonts w:ascii="Times New Roman" w:hAnsi="Times New Roman"/>
          <w:b w:val="false"/>
          <w:i w:val="false"/>
          <w:color w:val="000000"/>
          <w:sz w:val="20"/>
        </w:rPr>
        <w:t xml:space="preserve"> (e) the Administrative Agent shall have received, to the extent applicable in each relevant Collateral Jurisdiction, (i) counterparts of a Real Property Mortgage with respect to each Mortgaged Property duly executed and delivered by the record owner of such Mortgaged Property; (ii) a policy or policies of title insurance (or marked up title insurance commitment having the effect of a policy of title insurance) issued by a nationally recognized title insurance company insuring the Lien of each such Real Property Mortgage as a valid and enforceable first Lien on the Mortgaged Property described therein, free of any other Liens except as expressly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in an amount not less than the fair market value of such Mortgaged Property, together with such endorsements, coinsurance and reinsurance as the Administrative Agent may reasonably request, and in form and substance reasonably acceptable to the Administrative Agent, or in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case of any Mortgaged Property within England a City of London Law Society Certificate of Title prepared by the Company’s solicitors in respect of the Mortgaged Property, such Certificate of Title to be in a form that is satisfactory to the Administrative Agent; (iii) a completed </w:t>
      </w:r>
      <w:r>
        <w:rPr>
          <w:rFonts w:ascii="Times New Roman" w:hAnsi="Times New Roman"/>
          <w:b w:val="false"/>
          <w:i w:val="false"/>
          <w:color w:val="000000"/>
          <w:sz w:val="20"/>
        </w:rPr>
        <w:t>“Life-of-Loan”</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Federal Emergency Management Agency Standard Flood Hazard Determination with respect to each Mortgaged Property and, to the extent a Mortgaged Property is located in a special flood hazard area, a notice about special flood hazard area status and flood disaster assistance duly executed by each Loan Party relating thereto and evidence of flood insurance as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5.07</w:t>
      </w:r>
      <w:r>
        <w:rPr>
          <w:rFonts w:ascii="Times New Roman" w:hAnsi="Times New Roman"/>
          <w:b w:val="false"/>
          <w:i w:val="false"/>
          <w:color w:val="000000"/>
          <w:sz w:val="20"/>
        </w:rPr>
        <w:t xml:space="preserve"> hereof, or in the case of any Mortgaged Property within England a policy of insurance covering flood risk, such policy to be in a form that is satisfactory to the Administrative Agent; and (iv) such new surveys, valuation reports, environmental reports, building survey reports (or existing surveys together with affidavits of </w:t>
      </w:r>
      <w:r>
        <w:rPr>
          <w:rFonts w:ascii="Times New Roman" w:hAnsi="Times New Roman"/>
          <w:b w:val="false"/>
          <w:i w:val="false"/>
          <w:color w:val="000000"/>
          <w:sz w:val="20"/>
        </w:rPr>
        <w:t>no-change</w:t>
      </w:r>
      <w:r>
        <w:rPr>
          <w:rFonts w:ascii="Times New Roman" w:hAnsi="Times New Roman"/>
          <w:b w:val="false"/>
          <w:i w:val="false"/>
          <w:color w:val="000000"/>
          <w:sz w:val="20"/>
        </w:rPr>
        <w:t xml:space="preserve"> sufficient for the title company to remove all standard survey exceptions from the mortgage title policy relating to such Mortgaged Property and issue the survey-related endorsements), abstracts, appraisals, legal opinions (with respect to enforceability and perfection of the Real Property Mortgages and the due authorization, execution and delivery of the Real Property Mortgages) and other documents as the Administrative Agent or the Required Lenders may reasonably request with respect to any such Real Property Mortgage or Mortgaged Property, in each case, in form and substance reasonably acceptable to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that evidence of compliance with Flood Insurance Laws (including but not limited to identity of </w:t>
      </w:r>
      <w:r>
        <w:rPr>
          <w:rFonts w:ascii="Times New Roman" w:hAnsi="Times New Roman"/>
          <w:b w:val="false"/>
          <w:i w:val="false"/>
          <w:color w:val="000000"/>
          <w:sz w:val="20"/>
        </w:rPr>
        <w:t>to-be-mortgaged</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properties, appraisals, flood determinations, notice to the Loan Parties and flood insurance, if applicable) (“ </w:t>
      </w:r>
      <w:r>
        <w:rPr>
          <w:rFonts w:ascii="Times New Roman" w:hAnsi="Times New Roman"/>
          <w:b w:val="false"/>
          <w:i w:val="false"/>
          <w:color w:val="000000"/>
          <w:sz w:val="20"/>
          <w:u w:val="single"/>
        </w:rPr>
        <w:t>Flood Due Diligence</w:t>
      </w:r>
      <w:r>
        <w:rPr>
          <w:rFonts w:ascii="Times New Roman" w:hAnsi="Times New Roman"/>
          <w:b w:val="false"/>
          <w:i w:val="false"/>
          <w:color w:val="000000"/>
          <w:sz w:val="20"/>
        </w:rPr>
        <w:t xml:space="preserve"> ”) shall be provided reasonably in advance of execution and delivery of Real Property Mortgages to enable each Lender to complete its flood insurance regulatory compliance;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notwithstanding anything to the contrary contained herein, the Administrative Agent shall not accept executed Real Property Mortgages from any Loan Party until the earlier of (A) notification from each Lender that it is satisfied with the Flood Due Diligence and (B) 45 days from the date the Administrative Agent provided the Flood Due Diligence to the Lenders;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in the event Administrative Agent declines to accept any Real Property Mortgages, the time period for the delivery of such Real Property Mortgages required hereunder shall automatically be extended until such time that Administrative Agent accepts such Real Property Mortgages;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for purposes of Real Property Mortgages in Brazil, the delivery of evidence to the Administrative Agent or its counsel of filing ( </w:t>
      </w:r>
      <w:r>
        <w:rPr>
          <w:rFonts w:ascii="Times New Roman" w:hAnsi="Times New Roman"/>
          <w:b w:val="false"/>
          <w:i/>
          <w:color w:val="000000"/>
          <w:sz w:val="20"/>
        </w:rPr>
        <w:t>protocolo</w:t>
      </w:r>
      <w:r>
        <w:rPr>
          <w:rFonts w:ascii="Times New Roman" w:hAnsi="Times New Roman"/>
          <w:b w:val="false"/>
          <w:i w:val="false"/>
          <w:color w:val="000000"/>
          <w:sz w:val="20"/>
        </w:rPr>
        <w:t xml:space="preserve"> ) of the Real Property Mortgages with the relevant registry(ies) shall suffice for purposes of the foregoing so long as the registration of such Brazilian Real Property Mortgages is completed by the Loan Parties as soon as reasonably practicable thereafter; </w:t>
      </w:r>
    </w:p>
    <w:p>
      <w:pPr>
        <w:spacing w:before="240" w:after="0"/>
        <w:ind w:left="120"/>
        <w:jc w:val="left"/>
      </w:pPr>
      <w:r>
        <w:rPr>
          <w:rFonts w:ascii="Times New Roman" w:hAnsi="Times New Roman"/>
          <w:b w:val="false"/>
          <w:i w:val="false"/>
          <w:color w:val="000000"/>
          <w:sz w:val="20"/>
        </w:rPr>
        <w:t xml:space="preserve"> (f) the Administrative Agent shall have received (i) a Vessel Mortgage with respect to each Collateral Vessel, duly executed and delivered by the record owner of such Collateral Vessel, (ii) in respect of each Collateral Vessel evidence that the Vessel Mortgage in respect of that Collateral Vessel has been duly registered in the vessel or ship registry appropriate for such Collateral Vessel in favor of the Administrative Agent and (iii) such other instruments, certificates and documents as the Administrative Agent may reasonably request, including, a customary legal opinion relating to matters governed by the laws of the jurisdiction of the flag under which the applicable Collateral Vessel is registered and in form and substance reasonably satisfactory to the Administrative Agent; </w:t>
      </w:r>
    </w:p>
    <w:p>
      <w:pPr>
        <w:spacing w:before="240" w:after="0"/>
        <w:ind w:left="120"/>
        <w:jc w:val="left"/>
      </w:pPr>
      <w:r>
        <w:rPr>
          <w:rFonts w:ascii="Times New Roman" w:hAnsi="Times New Roman"/>
          <w:b w:val="false"/>
          <w:i w:val="false"/>
          <w:color w:val="000000"/>
          <w:sz w:val="20"/>
        </w:rPr>
        <w:t xml:space="preserve"> (g) each Loan Party shall have obtained all consents and approvals required to be obtained by it in connection with the execution and delivery of all Security Documents to which it is a party, the performance of its obligations thereunder and the granting by it of the Liens thereunder;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(h) the Administrative Agent shall have received such evidence of compliance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w:t>
      </w:r>
      <w:r>
        <w:rPr>
          <w:rFonts w:ascii="Times New Roman" w:hAnsi="Times New Roman"/>
          <w:b w:val="false"/>
          <w:i w:val="false"/>
          <w:color w:val="000000"/>
          <w:sz w:val="20"/>
        </w:rPr>
        <w:t xml:space="preserve"> as may be reasonably requested by the Administrative Agent. </w:t>
      </w:r>
    </w:p>
    <w:p>
      <w:pPr>
        <w:spacing w:before="240" w:after="0"/>
        <w:ind w:left="120"/>
        <w:jc w:val="left"/>
      </w:pPr>
      <w:r>
        <w:rPr>
          <w:rFonts w:ascii="Times New Roman" w:hAnsi="Times New Roman"/>
          <w:b w:val="false"/>
          <w:i w:val="false"/>
          <w:color w:val="000000"/>
          <w:sz w:val="20"/>
        </w:rPr>
        <w:t xml:space="preserve"> The Administrative Agent may grant extensions of time for the creation or perfection of pledges of or security interests in, or the obtaining of title insurance, legal opinions or other deliverables with respect to, particular assets, rights or properties of the Loan Parties or the provision of Guarantees by any Guarantor Subsidiary (including extensions beyond the Effective Date or in connection with assets, rights or properties acquired, or Subsidiaries formed or acquired, after the Effective Date) where it determines in its reasonable discretion that such creation or perfection of security interests, obtaining of title insurance, legal opinions or other deliverables, or provision of Guarantees cannot be accomplished without undue effort or expense by the time or times at which it would otherwise be required by this Agreement or the Security Documents. It is understood and agreed that the foregoing Collateral and Guarantee Requirements shall be subject to the Collateral and Guarantee Principles. </w:t>
      </w:r>
    </w:p>
    <w:p>
      <w:pPr>
        <w:spacing w:before="240" w:after="0"/>
        <w:ind w:left="120"/>
        <w:jc w:val="left"/>
      </w:pPr>
      <w:r>
        <w:rPr>
          <w:rFonts w:ascii="Times New Roman" w:hAnsi="Times New Roman"/>
          <w:b w:val="false"/>
          <w:i w:val="false"/>
          <w:color w:val="000000"/>
          <w:sz w:val="20"/>
        </w:rPr>
        <w:t xml:space="preserve"> Notwithstanding anything in the Security Documents to the contrary, in no event shall the Liens granted thereunder attach to (a) any assets if, to the extent and for so long as the grant of a Lien thereon to secure the Obligations is prohibited by applicable law, rule or regulation after giving effect to the applicable </w:t>
      </w:r>
      <w:r>
        <w:rPr>
          <w:rFonts w:ascii="Times New Roman" w:hAnsi="Times New Roman"/>
          <w:b w:val="false"/>
          <w:i w:val="false"/>
          <w:color w:val="000000"/>
          <w:sz w:val="20"/>
        </w:rPr>
        <w:t>anti-assignment</w:t>
      </w:r>
      <w:r>
        <w:rPr>
          <w:rFonts w:ascii="Times New Roman" w:hAnsi="Times New Roman"/>
          <w:b w:val="false"/>
          <w:i w:val="false"/>
          <w:color w:val="000000"/>
          <w:sz w:val="20"/>
        </w:rPr>
        <w:t xml:space="preserve"> provisions of the Uniform Commercial Code of any applicable jurisdiction and other applicable law;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rPr>
        <w:t xml:space="preserve">that such security interest shall attach immediately at such time as the condition causing such prohibition shall no longer exist and, to the extent severable, shall attach immediately to any portion of such asset that does not result in such prohibition, (b) any Excluded Equity, (c) any motor vehicles owned or any other assets subject to certificates of title (excluding, for the avoidance of doubt, any owned vessels), to the extent that a security interest therein cannot be perfected by the filing of a Uniform Commercial Code financing statement or charter registration, (d) any </w:t>
      </w:r>
      <w:r>
        <w:rPr>
          <w:rFonts w:ascii="Times New Roman" w:hAnsi="Times New Roman"/>
          <w:b w:val="false"/>
          <w:i w:val="false"/>
          <w:color w:val="000000"/>
          <w:sz w:val="20"/>
        </w:rPr>
        <w:t>intent-to-use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trademark application in the United States prior to the filing and acceptance of a “Statement of Use” or “Amendment to Allege Use” with respect thereto, to the extent, if any, that, and solely during the period, if any, in which, the grant, attachment, or enforcement of a security interest therein would impair the validity or enforceability of such intent to use application or any registration issuing therefrom under applicable United States federal law, (e) those contracts, receivables, leases or licenses over which the granting of security interests in such contracts, receivables, leases or licenses would be prohibited thereby (in each case, while such prohibitions exist and except to the extent such prohibition is unenforceable after giving effect to applicable provisions of the Uniform Commercial Code or similar statutes and, in each case, other than proceeds thereof to the extent the assignment of such proceeds is expressly deemed effective under the Uniform Commercial Code or similar statutes notwithstanding such prohibitions), (f) those assets a pledge or other security interest in which would result in a material adverse tax consequence as reasonably determined by the Company, (g) assets that are subject to a Lien securing a Capital Lease Obligation, purchase money financing or similar arrangements permitted to be incurred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6.02(e)</w:t>
      </w:r>
      <w:r>
        <w:rPr>
          <w:rFonts w:ascii="Times New Roman" w:hAnsi="Times New Roman"/>
          <w:b w:val="false"/>
          <w:i w:val="false"/>
          <w:color w:val="000000"/>
          <w:sz w:val="20"/>
        </w:rPr>
        <w:t xml:space="preserve"> and for so long as the contract or other agreement in which such Lien is granted validly prohibits the creation of any other Lien on such assets and proceeds, (h) any assets as to which the Administrative Agent reasonably determines that the costs of obtaining such security interests in such assets or perfection thereof are excessive in relation to the value of the Lenders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of the security to be afforded thereby, (i) receivables, related rights or assets, collections or proceeds thereof sold, transferred, assigned, contributed or conveyed to or in connection with any Qualified Receivables Financing or any bank or deposit accounts into which any collections on any such receivables or assets are deposited (such receivables assets and related rights and bank accounts, the “ </w:t>
      </w:r>
      <w:r>
        <w:rPr>
          <w:rFonts w:ascii="Times New Roman" w:hAnsi="Times New Roman"/>
          <w:b w:val="false"/>
          <w:i w:val="false"/>
          <w:color w:val="000000"/>
          <w:sz w:val="20"/>
          <w:u w:val="single"/>
        </w:rPr>
        <w:t xml:space="preserve">Transferred Receivables Assets </w:t>
      </w:r>
      <w:r>
        <w:rPr>
          <w:rFonts w:ascii="Times New Roman" w:hAnsi="Times New Roman"/>
          <w:b w:val="false"/>
          <w:i w:val="false"/>
          <w:color w:val="000000"/>
          <w:sz w:val="20"/>
        </w:rPr>
        <w:t xml:space="preserve">”), and if any Collateral hereunder or under any other Loan Document ever includes or is deemed to include any such Transferred Receivables Assets, any such interest of the Administrative Agent or the Lenders (or any collateral agent on their behalf) therein hereunder or under any other Loan Document shall be automatically released, and (j) any other property excluded by the relevant Security Documents (the items referred to in </w:t>
      </w:r>
      <w:r>
        <w:rPr>
          <w:rFonts w:ascii="Times New Roman" w:hAnsi="Times New Roman"/>
          <w:b w:val="false"/>
          <w:i w:val="false"/>
          <w:color w:val="000000"/>
          <w:sz w:val="20"/>
          <w:u w:val="single"/>
        </w:rPr>
        <w:t>clauses (a)</w:t>
      </w:r>
      <w:r>
        <w:rPr>
          <w:rFonts w:ascii="Times New Roman" w:hAnsi="Times New Roman"/>
          <w:b w:val="false"/>
          <w:i w:val="false"/>
          <w:color w:val="000000"/>
          <w:sz w:val="20"/>
        </w:rPr>
        <w:t xml:space="preserve">  through </w:t>
      </w:r>
      <w:r>
        <w:rPr>
          <w:rFonts w:ascii="Times New Roman" w:hAnsi="Times New Roman"/>
          <w:b w:val="false"/>
          <w:i w:val="false"/>
          <w:color w:val="000000"/>
          <w:sz w:val="20"/>
          <w:u w:val="single"/>
        </w:rPr>
        <w:t>(j)</w:t>
      </w:r>
      <w:r>
        <w:rPr>
          <w:rFonts w:ascii="Times New Roman" w:hAnsi="Times New Roman"/>
          <w:b w:val="false"/>
          <w:i w:val="false"/>
          <w:color w:val="000000"/>
          <w:sz w:val="20"/>
        </w:rPr>
        <w:t xml:space="preserve"> above being collectively referred to as the “ </w:t>
      </w:r>
      <w:r>
        <w:rPr>
          <w:rFonts w:ascii="Times New Roman" w:hAnsi="Times New Roman"/>
          <w:b w:val="false"/>
          <w:i w:val="false"/>
          <w:color w:val="000000"/>
          <w:sz w:val="20"/>
          <w:u w:val="single"/>
        </w:rPr>
        <w:t>Excluded Personal Property</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rPr>
        <w:t xml:space="preserve">that Excluded Personal Property shall not include any Proceeds (as defined in the Uniform Commercial Code), substitutions or replacements of any Excluded Personal Property (unless such Proceeds, substitutions or replacements would constitute Excluded Personal Property). </w:t>
      </w:r>
    </w:p>
    <w:p>
      <w:pPr>
        <w:spacing w:before="240" w:after="0"/>
        <w:ind w:left="120"/>
        <w:jc w:val="left"/>
      </w:pPr>
      <w:r>
        <w:rPr>
          <w:rFonts w:ascii="Times New Roman" w:hAnsi="Times New Roman"/>
          <w:b w:val="false"/>
          <w:i w:val="false"/>
          <w:color w:val="000000"/>
          <w:sz w:val="20"/>
        </w:rPr>
        <w:t xml:space="preserve"> Further, notwithstanding anything to the contrary herein or in any other Loan Document, on the Investment Grade Date and at all times thereafter, this “Collateral and Guarantee Requirement” shall no longer be of any force or effect (other than with respect to any Investment Grade Retained Credit Support), and any Liens on the Collateral and any Guarantees of the Obligations, in each case, granted by the Loan Parties in favor of the Administrative Agent pursuant to the Security Documents, shall be automatically released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(other than any Guarantees constituting Investment Grade Retained Credit Support).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Jurisdiction</w:t>
      </w:r>
      <w:r>
        <w:rPr>
          <w:rFonts w:ascii="Times New Roman" w:hAnsi="Times New Roman"/>
          <w:b w:val="false"/>
          <w:i w:val="false"/>
          <w:color w:val="000000"/>
          <w:sz w:val="20"/>
        </w:rPr>
        <w:t xml:space="preserve"> ” means (a) as of the Effective Date, the U.S., the United Kingdom, Brazil, the Netherlands, Norway, Singapore and France and (b) after the Effective Date, each other jurisdiction of organization or incorporation of any Material Subsidiary, subject to the Collateral and Guarantee Principles;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to the extent that the Company has delivered an opinion of counsel to the effect that Liens on the relevant Collateral or Guarantees in any jurisdiction referred to in clause (b) above would not be enforceable due to a lack of recognition of judgments in such jurisdiction, such jurisdiction shall be deemed not to be a Collateral Jurisdiction;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no event shall (i) the combined Consolidated Total Assets or combined consolidated revenues of all Restricted Subsidiaries organized or formed in such excluded jurisdictions exceed 10.0% of the Consolidated Total Assets of the Company and the Restricted Subsidiaries or 10.0% of the consolidated revenues of the Company and the Restricted Subsidiaries, as applicable, and (ii) any jurisdiction that is a Collateral Jurisdiction as of the Effective Date be deemed to be an excluded jurisdiction by operation of the preceding proviso.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Collateral Vessel</w:t>
      </w:r>
      <w:r>
        <w:rPr>
          <w:rFonts w:ascii="Times New Roman" w:hAnsi="Times New Roman"/>
          <w:b w:val="false"/>
          <w:i w:val="false"/>
          <w:color w:val="000000"/>
          <w:sz w:val="20"/>
        </w:rPr>
        <w:t xml:space="preserve"> ” means, as of the Effective Date, each Vessel identified on </w:t>
      </w:r>
      <w:r>
        <w:rPr>
          <w:rFonts w:ascii="Times New Roman" w:hAnsi="Times New Roman"/>
          <w:b w:val="false"/>
          <w:i w:val="false"/>
          <w:color w:val="000000"/>
          <w:sz w:val="20"/>
          <w:u w:val="single"/>
        </w:rPr>
        <w:t>Schedule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1.01(a)</w:t>
      </w:r>
      <w:r>
        <w:rPr>
          <w:rFonts w:ascii="Times New Roman" w:hAnsi="Times New Roman"/>
          <w:b w:val="false"/>
          <w:i w:val="false"/>
          <w:color w:val="000000"/>
          <w:sz w:val="20"/>
        </w:rPr>
        <w:t xml:space="preserve"> , and, thereafter, each Vessel that becomes a Collateral Vessel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Commitment</w:t>
      </w:r>
      <w:r>
        <w:rPr>
          <w:rFonts w:ascii="Times New Roman" w:hAnsi="Times New Roman"/>
          <w:b w:val="false"/>
          <w:i w:val="false"/>
          <w:color w:val="000000"/>
          <w:sz w:val="20"/>
        </w:rPr>
        <w:t xml:space="preserve"> ” means, with respect to each Lender, the commitment, if any, of such Lender to acquire participations in Performance Credit Instruments issued hereunder, expressed as an amount representing the maximum possible aggregate amount of such Lender’s PCI Exposure hereunder, as such commitment may be (a) reduced from time to time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2.04</w:t>
      </w:r>
      <w:r>
        <w:rPr>
          <w:rFonts w:ascii="Times New Roman" w:hAnsi="Times New Roman"/>
          <w:b w:val="false"/>
          <w:i w:val="false"/>
          <w:color w:val="000000"/>
          <w:sz w:val="20"/>
        </w:rPr>
        <w:t xml:space="preserve"> , (b) reduced or increased from time to time pursuant to assignments by or to such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or (c) increased from time to time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w:t>
      </w:r>
      <w:r>
        <w:rPr>
          <w:rFonts w:ascii="Times New Roman" w:hAnsi="Times New Roman"/>
          <w:b w:val="false"/>
          <w:i w:val="false"/>
          <w:color w:val="000000"/>
          <w:sz w:val="20"/>
        </w:rPr>
        <w:t xml:space="preserve"> . The amount of each Lender’s Commitment as of the Effective Date is set forth on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or in the Assignment and Assumption pursuant to which such Lender shall have assumed its Commitment, as applicable.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Commitment Increase</w:t>
      </w:r>
      <w:r>
        <w:rPr>
          <w:rFonts w:ascii="Times New Roman" w:hAnsi="Times New Roman"/>
          <w:b w:val="false"/>
          <w:i w:val="false"/>
          <w:color w:val="000000"/>
          <w:sz w:val="20"/>
        </w:rPr>
        <w:t xml:space="preserve"> ” has the meaning assigned to it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Commodity Exchange Act</w:t>
      </w:r>
      <w:r>
        <w:rPr>
          <w:rFonts w:ascii="Times New Roman" w:hAnsi="Times New Roman"/>
          <w:b w:val="false"/>
          <w:i w:val="false"/>
          <w:color w:val="000000"/>
          <w:sz w:val="20"/>
        </w:rPr>
        <w:t xml:space="preserve"> ” means the Commodity Exchange Act (7 U.S.C. § 1 </w:t>
      </w:r>
      <w:r>
        <w:rPr>
          <w:rFonts w:ascii="Times New Roman" w:hAnsi="Times New Roman"/>
          <w:b w:val="false"/>
          <w:i/>
          <w:color w:val="000000"/>
          <w:sz w:val="20"/>
        </w:rPr>
        <w:t>et seq</w:t>
      </w:r>
      <w:r>
        <w:rPr>
          <w:rFonts w:ascii="Times New Roman" w:hAnsi="Times New Roman"/>
          <w:b w:val="false"/>
          <w:i w:val="false"/>
          <w:color w:val="000000"/>
          <w:sz w:val="20"/>
        </w:rPr>
        <w:t xml:space="preserve"> .) and any successor statute.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Communications</w:t>
      </w:r>
      <w:r>
        <w:rPr>
          <w:rFonts w:ascii="Times New Roman" w:hAnsi="Times New Roman"/>
          <w:b w:val="false"/>
          <w:i w:val="false"/>
          <w:color w:val="000000"/>
          <w:sz w:val="20"/>
        </w:rPr>
        <w:t xml:space="preserve"> ” means, collectively, any notice, demand, communication, information, document or other material provided by or on behalf of any Loan Party pursuant to this Agreement or any other Loan Document or the transactions contemplated herein or therein that is distributed to the Administrative Agent, any Lender or any Issuing Bank by means of electronic communications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w:t>
      </w:r>
      <w:r>
        <w:rPr>
          <w:rFonts w:ascii="Times New Roman" w:hAnsi="Times New Roman"/>
          <w:b w:val="false"/>
          <w:i w:val="false"/>
          <w:color w:val="000000"/>
          <w:sz w:val="20"/>
        </w:rPr>
        <w:t xml:space="preserve"> , including through the Platform.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Company</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Compliance Certificate</w:t>
      </w:r>
      <w:r>
        <w:rPr>
          <w:rFonts w:ascii="Times New Roman" w:hAnsi="Times New Roman"/>
          <w:b w:val="false"/>
          <w:i w:val="false"/>
          <w:color w:val="000000"/>
          <w:sz w:val="20"/>
        </w:rPr>
        <w:t xml:space="preserve"> ” means the certificate of a Financial Officer required to be delivered by it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Connection Income Taxes</w:t>
      </w:r>
      <w:r>
        <w:rPr>
          <w:rFonts w:ascii="Times New Roman" w:hAnsi="Times New Roman"/>
          <w:b w:val="false"/>
          <w:i w:val="false"/>
          <w:color w:val="000000"/>
          <w:sz w:val="20"/>
        </w:rPr>
        <w:t xml:space="preserve"> ” means Other Connection Taxes that are imposed on or measured by net income (however denominated) or that are franchise Taxes or branch profits Taxes.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Consolidated Amortization Expense </w:t>
      </w:r>
      <w:r>
        <w:rPr>
          <w:rFonts w:ascii="Times New Roman" w:hAnsi="Times New Roman"/>
          <w:b w:val="false"/>
          <w:i w:val="false"/>
          <w:color w:val="000000"/>
          <w:sz w:val="20"/>
        </w:rPr>
        <w:t xml:space="preserve">” for any period means the amortization expense of the relevant Person and its Restricted Subsidiaries for such period, determined on a consolidated basis in accordance with GAAP.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Cash Balance</w:t>
      </w:r>
      <w:r>
        <w:rPr>
          <w:rFonts w:ascii="Times New Roman" w:hAnsi="Times New Roman"/>
          <w:b w:val="false"/>
          <w:i w:val="false"/>
          <w:color w:val="000000"/>
          <w:sz w:val="20"/>
        </w:rPr>
        <w:t xml:space="preserve"> ” means, as of any date of determination, the aggregate amount of all (a) cash, (b) Permitted Investments and (c) any other marketable securities, treasury bonds and bills, certificates of deposit, investments in money market funds and commercial paper, in each case, (i) held or owned by (either directly or indirectly), (ii) credited to the account of, or (iii) that would otherwise be required to be reflected as an asset on the balance sheet of, the Borrowers or any Restricted Subsidiary as of such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Consolidated Cash Balance shall exclude: (A) any amounts in any fiduciary, escrow or trust account, (B) cash collateral required to cash collateralize (1) any Revolver Letter of Credit or (2) any Performance Credit Instruments, (C) any cash or Permitted Investments constituting purchase price deposits held in escrow by an unaffiliated third party pursuant to a binding and enforceable purchase and sale agreement with an unaffiliated third party containing customary provisions regarding the payment and refunding of such deposits, (D) any cash or Permitted Investments for which any Loan Party has, in the ordinary course of business, issued checks or initiated wires or ACH transfers (or, in the case of cash or Permitted Investments that will be used to pay payroll or other Taxes, lease rental payments, renewal of software licenses and other customary general and administrative expenses, will issue checks or initiate wires or ACH transfers within five (5) Business Days in respect of amounts due and owing) in order to utilize such cash or Permitted Investments, (E) any “trapped” cash in a foreign jurisdiction outside of the Collateral Jurisdictions that cannot be accessed, expatriated or distributed to satisfy the provisions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2.03(i)(i)(C)</w:t>
      </w:r>
      <w:r>
        <w:rPr>
          <w:rFonts w:ascii="Times New Roman" w:hAnsi="Times New Roman"/>
          <w:b w:val="false"/>
          <w:i w:val="false"/>
          <w:color w:val="000000"/>
          <w:sz w:val="20"/>
        </w:rPr>
        <w:t xml:space="preserve"> as a result of legal, regulatory or other statutory rules and regulations that may exist in the applicable foreign jurisdiction (so long as such cash is not “trapped” as a result of actions taken by the Borrowers in contemplation of availing themselves of this exception in </w:t>
      </w:r>
      <w:r>
        <w:rPr>
          <w:rFonts w:ascii="Times New Roman" w:hAnsi="Times New Roman"/>
          <w:b w:val="false"/>
          <w:i w:val="false"/>
          <w:color w:val="000000"/>
          <w:sz w:val="20"/>
          <w:u w:val="single"/>
        </w:rPr>
        <w:t>clause (E)</w:t>
      </w:r>
      <w:r>
        <w:rPr>
          <w:rFonts w:ascii="Times New Roman" w:hAnsi="Times New Roman"/>
          <w:b w:val="false"/>
          <w:i w:val="false"/>
          <w:color w:val="000000"/>
          <w:sz w:val="20"/>
        </w:rPr>
        <w:t xml:space="preserve"> ) and (F) cash that cannot be expatriated without causing material adverse tax consequences to the Borrowers.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Current Liabilities</w:t>
      </w:r>
      <w:r>
        <w:rPr>
          <w:rFonts w:ascii="Times New Roman" w:hAnsi="Times New Roman"/>
          <w:b w:val="false"/>
          <w:i w:val="false"/>
          <w:color w:val="000000"/>
          <w:sz w:val="20"/>
        </w:rPr>
        <w:t xml:space="preserve"> ” means, with respect to any Person as of any date, the amount which, in accordance with GAAP, would be set forth under the caption “Total Current Liabilities” (or any like caption) on a consolidated balance sheet of such Person and its Restricted Subsidiaries determined in accordance with GAAP. Unless the context otherwise requires, “Consolidated Current Liabilities” refers to the Consolidated Current Liabilities of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Debt</w:t>
      </w:r>
      <w:r>
        <w:rPr>
          <w:rFonts w:ascii="Times New Roman" w:hAnsi="Times New Roman"/>
          <w:b w:val="false"/>
          <w:i w:val="false"/>
          <w:color w:val="000000"/>
          <w:sz w:val="20"/>
        </w:rPr>
        <w:t xml:space="preserve"> ” means, as of any date, the aggregate principal amount of Indebtedness of the type specified in the definition of “Indebtedness” under clauses (a), (b), (e) (but only to the extent supporting Indebtedness of the types specified in clauses (a), (b) and (g) of the definition thereof), (f) (but only to the extent supporting Indebtedness of the types specified in clauses (a), (b) and (g) of the definition thereof), (g), (h) (but only to the extent drawn), (i) (but only to the extend funded) and (j) of the Borrowers and the Restricted Subsidiaries outstanding as of such date determined on a consolidated basis.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Depreciation Expense</w:t>
      </w:r>
      <w:r>
        <w:rPr>
          <w:rFonts w:ascii="Times New Roman" w:hAnsi="Times New Roman"/>
          <w:b w:val="false"/>
          <w:i w:val="false"/>
          <w:color w:val="000000"/>
          <w:sz w:val="20"/>
        </w:rPr>
        <w:t xml:space="preserve"> ” for any period means the depreciation expense of the relevant Person and its Restricted Subsidiaries for such period, determined on a consolidated basis in accordance with GAAP.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EBITDA</w:t>
      </w:r>
      <w:r>
        <w:rPr>
          <w:rFonts w:ascii="Times New Roman" w:hAnsi="Times New Roman"/>
          <w:b w:val="false"/>
          <w:i w:val="false"/>
          <w:color w:val="000000"/>
          <w:sz w:val="20"/>
        </w:rPr>
        <w:t xml:space="preserve"> ” means, for any period, with respect to any specified Person and its Restricted Subsidiaries, without duplication, the sum of the amounts for such period of: </w:t>
      </w:r>
    </w:p>
    <w:p>
      <w:pPr>
        <w:spacing w:before="120" w:after="0"/>
        <w:ind w:left="120"/>
        <w:jc w:val="left"/>
      </w:pPr>
      <w:r>
        <w:rPr>
          <w:rFonts w:ascii="Times New Roman" w:hAnsi="Times New Roman"/>
          <w:b w:val="false"/>
          <w:i w:val="false"/>
          <w:color w:val="000000"/>
          <w:sz w:val="20"/>
        </w:rPr>
        <w:t xml:space="preserve"> (a) Consolidated Net Income,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(b) without duplication, the amount of net cost savings, operating expense reductions and synergies projected by the Company in good faith to be realized as a result of specified actions taken or to be taken (which cost savings, operating expense reductions or synergies shall be calculated on a pro forma basis as though such cost savings, operating expense reductions or synergies had been realized on the first day of such period), net of the amount of actual benefits realized during such period from such actions;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cost savings, operating expense reductions or synergies are reasonably identifiable and factually supportable, (ii) such actions have been taken or are to be taken within 18 months after the date of determination to take such action and (iii) the aggregate amounts added to Consolidated EBITDA pursuant to this clause (b) in any such period shall not exceed 15% of Consolidated EBITDA for such period (calculated before giving effect to the adjustment set forth in this clause (b)),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(c) restructuring charges, accruals or reserves (including restructuring costs related to acquisitions and to closure or consolidation of facilities) and other related charges;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amount of any such restructuring charges, accruals or reserves and other related charges shall not exceed $25,000,000 in any trailing twelve month period,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(d) in each case only to the extent deducted in determining Consolidated Net Income,</w:t>
      </w:r>
    </w:p>
    <w:p>
      <w:pPr>
        <w:spacing w:before="120" w:after="0"/>
        <w:ind w:left="120"/>
        <w:jc w:val="left"/>
      </w:pPr>
      <w:r>
        <w:rPr>
          <w:rFonts w:ascii="Times New Roman" w:hAnsi="Times New Roman"/>
          <w:b w:val="false"/>
          <w:i w:val="false"/>
          <w:color w:val="000000"/>
          <w:sz w:val="20"/>
        </w:rPr>
        <w:t>(i) Consolidated Income Tax Expense,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(ii) Consolidated Amortization Expense,</w:t>
      </w:r>
    </w:p>
    <w:p>
      <w:pPr>
        <w:spacing w:before="120" w:after="0"/>
        <w:ind w:left="120"/>
        <w:jc w:val="left"/>
      </w:pPr>
      <w:r>
        <w:rPr>
          <w:rFonts w:ascii="Times New Roman" w:hAnsi="Times New Roman"/>
          <w:b w:val="false"/>
          <w:i w:val="false"/>
          <w:color w:val="000000"/>
          <w:sz w:val="20"/>
        </w:rPr>
        <w:t>(iii) Consolidated Depreciation Expense,</w:t>
      </w:r>
    </w:p>
    <w:p>
      <w:pPr>
        <w:spacing w:before="120" w:after="0"/>
        <w:ind w:left="120"/>
        <w:jc w:val="left"/>
      </w:pPr>
      <w:r>
        <w:rPr>
          <w:rFonts w:ascii="Times New Roman" w:hAnsi="Times New Roman"/>
          <w:b w:val="false"/>
          <w:i w:val="false"/>
          <w:color w:val="000000"/>
          <w:sz w:val="20"/>
        </w:rPr>
        <w:t>(iv) Consolidated Interest Expense, and</w:t>
      </w:r>
    </w:p>
    <w:p>
      <w:pPr>
        <w:spacing w:before="120" w:after="0"/>
        <w:ind w:left="120"/>
        <w:jc w:val="left"/>
      </w:pPr>
      <w:r>
        <w:rPr>
          <w:rFonts w:ascii="Times New Roman" w:hAnsi="Times New Roman"/>
          <w:b w:val="false"/>
          <w:i w:val="false"/>
          <w:color w:val="000000"/>
          <w:sz w:val="20"/>
        </w:rPr>
        <w:t xml:space="preserve"> (v) all other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items reducing the Consolidated Net Income (excluding any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charge that results in an accrual of a reserve for cash charges in any future period) for such period, </w:t>
      </w:r>
      <w:r>
        <w:rPr>
          <w:rFonts w:ascii="Times New Roman" w:hAnsi="Times New Roman"/>
          <w:b w:val="false"/>
          <w:i/>
          <w:color w:val="000000"/>
          <w:sz w:val="20"/>
        </w:rPr>
        <w:t>minus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(e) the aggregate amount of all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items, determined on a consolidated basis, to the extent such items increased Consolidated Net Income for such period (other than accrual of revenue in the ordinary course or any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items to the extent they represent the reversal of an accrual of a reserve for a potential cash item that reduced Consolidated EBITDA in any prior period).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First Lien Net Debt</w:t>
      </w:r>
      <w:r>
        <w:rPr>
          <w:rFonts w:ascii="Times New Roman" w:hAnsi="Times New Roman"/>
          <w:b w:val="false"/>
          <w:i w:val="false"/>
          <w:color w:val="000000"/>
          <w:sz w:val="20"/>
        </w:rPr>
        <w:t xml:space="preserve"> ” means, as of any date, Consolidated Debt </w:t>
      </w:r>
      <w:r>
        <w:rPr>
          <w:rFonts w:ascii="Times New Roman" w:hAnsi="Times New Roman"/>
          <w:b w:val="false"/>
          <w:i w:val="false"/>
          <w:color w:val="000000"/>
          <w:sz w:val="20"/>
          <w:u w:val="single"/>
        </w:rPr>
        <w:t>minus</w:t>
      </w:r>
      <w:r>
        <w:rPr>
          <w:rFonts w:ascii="Times New Roman" w:hAnsi="Times New Roman"/>
          <w:b w:val="false"/>
          <w:i w:val="false"/>
          <w:color w:val="000000"/>
          <w:sz w:val="20"/>
        </w:rPr>
        <w:t xml:space="preserve"> the sum of (a) the portion of Indebtedness of the Borrowers and the Restricted Subsidiaries included in Consolidated Debt that is not secured by any Lien on the Collateral, (b) the portion of Indebtedness of the Borrowers and the Restricted Subsidiaries included in Consolidated Debt that is secured by Liens on the Collateral, which Liens are expressly subordinated or junior to the Liens securing the Obligations, and (c) the amount of unrestricted cash and cash equivalents held on such date by the Borrowers and the Guarantors, not to exceed (A) if any Revolver Loans are outstanding on such date, $250,000,000 and (B) otherwise, $500,000,000.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Income Tax Expense</w:t>
      </w:r>
      <w:r>
        <w:rPr>
          <w:rFonts w:ascii="Times New Roman" w:hAnsi="Times New Roman"/>
          <w:b w:val="false"/>
          <w:i w:val="false"/>
          <w:color w:val="000000"/>
          <w:sz w:val="20"/>
        </w:rPr>
        <w:t xml:space="preserve"> ” for any period means the provision for taxes of the relevant Person and its Restricted Subsidiaries, determined on a consolidated basis in accordance with GAAP.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Interest Expense</w:t>
      </w:r>
      <w:r>
        <w:rPr>
          <w:rFonts w:ascii="Times New Roman" w:hAnsi="Times New Roman"/>
          <w:b w:val="false"/>
          <w:i w:val="false"/>
          <w:color w:val="000000"/>
          <w:sz w:val="20"/>
        </w:rPr>
        <w:t xml:space="preserve"> ” means, for any period, the sum, without duplication, of: </w:t>
      </w:r>
    </w:p>
    <w:p>
      <w:pPr>
        <w:spacing w:before="240" w:after="0"/>
        <w:ind w:left="120"/>
        <w:jc w:val="left"/>
      </w:pPr>
      <w:r>
        <w:rPr>
          <w:rFonts w:ascii="Times New Roman" w:hAnsi="Times New Roman"/>
          <w:b w:val="false"/>
          <w:i w:val="false"/>
          <w:color w:val="000000"/>
          <w:sz w:val="20"/>
        </w:rPr>
        <w:t xml:space="preserve"> (a) consolidated interest expense of such Person and its Restricted Subsidiaries for such period, to the extent such expense was deducted (and not added back) in computing Consolidated Net Income, including (i) amortization of original issue discount or premium resulting from the issuance of Indebtedness at less than or greater than par, as applicable, (ii) all commissions, discounts and other fees and charges owed with respect to bankers acceptances, </w:t>
      </w:r>
      <w:r>
        <w:rPr>
          <w:rFonts w:ascii="Times New Roman" w:hAnsi="Times New Roman"/>
          <w:b w:val="false"/>
          <w:i w:val="false"/>
          <w:color w:val="000000"/>
          <w:sz w:val="20"/>
        </w:rPr>
        <w:t>(iii) non-cash</w:t>
      </w:r>
      <w:r>
        <w:rPr>
          <w:rFonts w:ascii="Times New Roman" w:hAnsi="Times New Roman"/>
          <w:b w:val="false"/>
          <w:i w:val="false"/>
          <w:color w:val="000000"/>
          <w:sz w:val="20"/>
        </w:rPr>
        <w:t xml:space="preserve"> interest payments (but excluding any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interest expense attributable to the movement in the mark to market valuation of Indebtedness or derivative instruments pursuant to GAAP), (iv) the interest component of Capital Lease Obligations and (v) net payments, if any, pursuant to interest rate Hedging Agreements with respect to Indebtedness, and excluding (A) any </w:t>
      </w:r>
      <w:r>
        <w:rPr>
          <w:rFonts w:ascii="Times New Roman" w:hAnsi="Times New Roman"/>
          <w:b w:val="false"/>
          <w:i w:val="false"/>
          <w:color w:val="000000"/>
          <w:sz w:val="20"/>
        </w:rPr>
        <w:t>one-time</w:t>
      </w:r>
      <w:r>
        <w:rPr>
          <w:rFonts w:ascii="Times New Roman" w:hAnsi="Times New Roman"/>
          <w:b w:val="false"/>
          <w:i w:val="false"/>
          <w:color w:val="000000"/>
          <w:sz w:val="20"/>
        </w:rPr>
        <w:t xml:space="preserve"> cash costs associated with breakage in respect interest rate Hedging Agreements with respect to Indebtedness, (B) penalties and interest relating to taxes, (C) accretion or accrual of discounted liabilities not constituting Indebtedness, (D) any expense resulting from the discounting of Indebtedness in connection with the application of recapitalization or purchase accounting, (E) amortization or </w:t>
      </w:r>
      <w:r>
        <w:rPr>
          <w:rFonts w:ascii="Times New Roman" w:hAnsi="Times New Roman"/>
          <w:b w:val="false"/>
          <w:i w:val="false"/>
          <w:color w:val="000000"/>
          <w:sz w:val="20"/>
        </w:rPr>
        <w:t>“write-off”</w:t>
      </w:r>
      <w:r>
        <w:rPr>
          <w:rFonts w:ascii="Times New Roman" w:hAnsi="Times New Roman"/>
          <w:b w:val="false"/>
          <w:i w:val="false"/>
          <w:color w:val="000000"/>
          <w:sz w:val="20"/>
        </w:rPr>
        <w:t xml:space="preserve"> of deferred financing costs and expenses and (F) any expensing of bridge, commitment and other financing fees related to the Transactions or any acquisitions after the Effective Date; </w:t>
      </w:r>
      <w:r>
        <w:rPr>
          <w:rFonts w:ascii="Times New Roman" w:hAnsi="Times New Roman"/>
          <w:b w:val="false"/>
          <w:i/>
          <w:color w:val="000000"/>
          <w:sz w:val="20"/>
        </w:rPr>
        <w:t>plus</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consolidated capitalized interest of such Person and its Restricted Subsidiaries for such period, whether paid or accrued, </w:t>
      </w:r>
      <w:r>
        <w:rPr>
          <w:rFonts w:ascii="Times New Roman" w:hAnsi="Times New Roman"/>
          <w:b w:val="false"/>
          <w:i/>
          <w:color w:val="000000"/>
          <w:sz w:val="20"/>
        </w:rPr>
        <w:t>less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(c) interest income for such period.</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Net Debt</w:t>
      </w:r>
      <w:r>
        <w:rPr>
          <w:rFonts w:ascii="Times New Roman" w:hAnsi="Times New Roman"/>
          <w:b w:val="false"/>
          <w:i w:val="false"/>
          <w:color w:val="000000"/>
          <w:sz w:val="20"/>
        </w:rPr>
        <w:t xml:space="preserve"> ” means, as of any date, (a) Consolidated Debt minus (b) the amount of unrestricted cash and cash equivalents held on such date by the Borrowers and the Guarantors, not to exceed (i) if any Revolver Loans are outstanding on such date, $250,000,000 and (ii) otherwise, $500,000,000.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Net Income</w:t>
      </w:r>
      <w:r>
        <w:rPr>
          <w:rFonts w:ascii="Times New Roman" w:hAnsi="Times New Roman"/>
          <w:b w:val="false"/>
          <w:i w:val="false"/>
          <w:color w:val="000000"/>
          <w:sz w:val="20"/>
        </w:rPr>
        <w:t xml:space="preserve"> ” means, with respect to any Person for any period, the net income (or loss) of such Person and its Restricted Subsidiaries, in each case for such period determined on a consolidated basis in accordance with GAAP;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there shall be excluded in calculating such net income (or loss), to the extent otherwise included therein, without duplication: </w:t>
      </w:r>
    </w:p>
    <w:p>
      <w:pPr>
        <w:spacing w:before="240" w:after="0"/>
        <w:ind w:left="120"/>
        <w:jc w:val="left"/>
      </w:pPr>
      <w:r>
        <w:rPr>
          <w:rFonts w:ascii="Times New Roman" w:hAnsi="Times New Roman"/>
          <w:b w:val="false"/>
          <w:i w:val="false"/>
          <w:color w:val="000000"/>
          <w:sz w:val="20"/>
        </w:rPr>
        <w:t xml:space="preserve"> (a) the net income (or loss) of any Person (other than a Restricted Subsidiary) in which any Person other than the Company and the Restricted Subsidiaries has an ownership interest, except to the extent that cash in an amount equal to any such income has actually been received by the Company or any of its Restricted Subsidiaries during such period;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with respect to any Specified Joint Venture, any cash received by the Company or any of its Restricted Subsidiaries during such period shall be excluded in calculating such net income (or loss) of the Company or any such Restricted Subsidiary to the extent that any Specified Joint Venture Indebtedness that is guaranteed or otherwise incurred by the Company or any Restricted Subsidiary is outstanding in respect of such Specified Joint Venture and is not consolidated on the balance sheet of the Company and its Restricted Subsidiaries, </w:t>
      </w:r>
    </w:p>
    <w:p>
      <w:pPr>
        <w:spacing w:before="240" w:after="0"/>
        <w:ind w:left="120"/>
        <w:jc w:val="left"/>
      </w:pPr>
      <w:r>
        <w:rPr>
          <w:rFonts w:ascii="Times New Roman" w:hAnsi="Times New Roman"/>
          <w:b w:val="false"/>
          <w:i w:val="false"/>
          <w:color w:val="000000"/>
          <w:sz w:val="20"/>
        </w:rPr>
        <w:t xml:space="preserve"> (b) except to the extent includible in the net income (or loss) of the Company pursuant to the foregoing clause (a), the net income (or loss) of any Person that accrued prior to the date that (i) such Person becomes a Restricted Subsidiary or is merged into or consolidated with the Company or any Restricted Subsidiary or (ii) the assets of such Person are acquired by the Company or any Restricted Subsidiary, </w:t>
      </w:r>
    </w:p>
    <w:p>
      <w:pPr>
        <w:spacing w:before="240" w:after="0"/>
        <w:ind w:left="120"/>
        <w:jc w:val="left"/>
      </w:pPr>
      <w:r>
        <w:rPr>
          <w:rFonts w:ascii="Times New Roman" w:hAnsi="Times New Roman"/>
          <w:b w:val="false"/>
          <w:i w:val="false"/>
          <w:color w:val="000000"/>
          <w:sz w:val="20"/>
        </w:rPr>
        <w:t xml:space="preserve"> (c) the net income of any Restricted Subsidiary other than a Guarantor during such period to the extent that the declaration or payment of dividends or similar distributions by such Restricted Subsidiary of that income is not permitted by operation of the terms of its charter or any agreement, instrument, judgment, decree, order, statute, rule or governmental regulation applicable to that Subsidiary during such period, unless such restriction with respect to the payment of dividends has been legally waived, </w:t>
      </w:r>
    </w:p>
    <w:p>
      <w:pPr>
        <w:spacing w:before="240" w:after="0"/>
        <w:ind w:left="120"/>
        <w:jc w:val="left"/>
      </w:pPr>
      <w:r>
        <w:rPr>
          <w:rFonts w:ascii="Times New Roman" w:hAnsi="Times New Roman"/>
          <w:b w:val="false"/>
          <w:i w:val="false"/>
          <w:color w:val="000000"/>
          <w:sz w:val="20"/>
        </w:rPr>
        <w:t>(d) gains or losses attributable to discontinued operations,</w:t>
      </w:r>
    </w:p>
    <w:p>
      <w:pPr>
        <w:spacing w:before="240" w:after="0"/>
        <w:ind w:left="120"/>
        <w:jc w:val="left"/>
      </w:pPr>
      <w:r>
        <w:rPr>
          <w:rFonts w:ascii="Times New Roman" w:hAnsi="Times New Roman"/>
          <w:b w:val="false"/>
          <w:i w:val="false"/>
          <w:color w:val="000000"/>
          <w:sz w:val="20"/>
        </w:rPr>
        <w:t xml:space="preserve"> (e) any gain (or loss), together with any related provisions for taxes on any such gain (or the tax effect of any such loss), realized during such period by the Company or any Restricted Subsidiary upon any asset sale by the Company or any Restricted Subsidiary,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gains and losses due solely to fluctuations in currency values and the related tax effects according to GAAP,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(g)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gains and losses with respect to Hedging Agreements, </w:t>
      </w:r>
    </w:p>
    <w:p>
      <w:pPr>
        <w:spacing w:before="240" w:after="0"/>
        <w:ind w:left="120"/>
        <w:jc w:val="left"/>
      </w:pPr>
      <w:r>
        <w:rPr>
          <w:rFonts w:ascii="Times New Roman" w:hAnsi="Times New Roman"/>
          <w:b w:val="false"/>
          <w:i w:val="false"/>
          <w:color w:val="000000"/>
          <w:sz w:val="20"/>
        </w:rPr>
        <w:t>(h) the cumulative effect of any change in accounting principles or policies,</w:t>
      </w:r>
    </w:p>
    <w:p>
      <w:pPr>
        <w:spacing w:before="240" w:after="0"/>
        <w:ind w:left="120"/>
        <w:jc w:val="left"/>
      </w:pPr>
      <w:r>
        <w:rPr>
          <w:rFonts w:ascii="Times New Roman" w:hAnsi="Times New Roman"/>
          <w:b w:val="false"/>
          <w:i w:val="false"/>
          <w:color w:val="000000"/>
          <w:sz w:val="20"/>
        </w:rPr>
        <w:t xml:space="preserve"> (i) (i) any costs, expenses or charges (including advisory, legal and professional fees) related to any issuance of debt or equity, investments, acquisition, disposition, recapitalization or incurrence, amendment, waiver, modification, extinguishment or refinancing of any Indebtedness, whether or not consummated,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amount of all such costs, expenses and charges so excluded shall not exceed $20,000,000 in any fiscal year and (ii) any costs, expenses or charges relating to the Transactions, </w:t>
      </w:r>
    </w:p>
    <w:p>
      <w:pPr>
        <w:spacing w:before="240" w:after="0"/>
        <w:ind w:left="120"/>
        <w:jc w:val="left"/>
      </w:pPr>
      <w:r>
        <w:rPr>
          <w:rFonts w:ascii="Times New Roman" w:hAnsi="Times New Roman"/>
          <w:b w:val="false"/>
          <w:i w:val="false"/>
          <w:color w:val="000000"/>
          <w:sz w:val="20"/>
        </w:rPr>
        <w:t xml:space="preserve"> (j)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charges or expenses with respect to the grant of stock options, restricted stock or other equity compensation awards and the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interest expense with respect to the equity component of any convertible or exchangeable debt security, and </w:t>
      </w:r>
    </w:p>
    <w:p>
      <w:pPr>
        <w:spacing w:before="240" w:after="0"/>
        <w:ind w:left="120"/>
        <w:jc w:val="left"/>
      </w:pPr>
      <w:r>
        <w:rPr>
          <w:rFonts w:ascii="Times New Roman" w:hAnsi="Times New Roman"/>
          <w:b w:val="false"/>
          <w:i w:val="false"/>
          <w:color w:val="000000"/>
          <w:sz w:val="20"/>
        </w:rPr>
        <w:t xml:space="preserve"> (k) goodwill write-downs or other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impairments of assets.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Net Tangible Assets</w:t>
      </w:r>
      <w:r>
        <w:rPr>
          <w:rFonts w:ascii="Times New Roman" w:hAnsi="Times New Roman"/>
          <w:b w:val="false"/>
          <w:i w:val="false"/>
          <w:color w:val="000000"/>
          <w:sz w:val="20"/>
        </w:rPr>
        <w:t xml:space="preserve"> ” means, with respect to any Person as of any date, the Consolidated Total Assets of such Person and its Restricted Subsidiaries, excluding any such assets which would be treated as intangible under GAAP (including such assets as good will, trademarks, trade names, service marks, brand names, copyrights, and patents), </w:t>
      </w:r>
      <w:r>
        <w:rPr>
          <w:rFonts w:ascii="Times New Roman" w:hAnsi="Times New Roman"/>
          <w:b w:val="false"/>
          <w:i w:val="false"/>
          <w:color w:val="000000"/>
          <w:sz w:val="20"/>
          <w:u w:val="single"/>
        </w:rPr>
        <w:t>minus</w:t>
      </w:r>
      <w:r>
        <w:rPr>
          <w:rFonts w:ascii="Times New Roman" w:hAnsi="Times New Roman"/>
          <w:b w:val="false"/>
          <w:i w:val="false"/>
          <w:color w:val="000000"/>
          <w:sz w:val="20"/>
        </w:rPr>
        <w:t xml:space="preserve"> Consolidated Current Liabilities, in each case, as set forth on the consolidated balance sheet of such Person and its Restricted Subsidiaries. Unless the context otherwise requires, “Consolidated Net Tangible Assets” refers to the Consolidated Net Tangible Assets of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Consolidated Total Assets</w:t>
      </w:r>
      <w:r>
        <w:rPr>
          <w:rFonts w:ascii="Times New Roman" w:hAnsi="Times New Roman"/>
          <w:b w:val="false"/>
          <w:i w:val="false"/>
          <w:color w:val="000000"/>
          <w:sz w:val="20"/>
        </w:rPr>
        <w:t xml:space="preserve"> ” means, with respect to any Person as of any date, the amount which, in accordance with GAAP, would be set forth under the caption “Total Assets” (or any like caption) on a consolidated balance sheet of such Person and its Restricted Subsidiaries determined in accordance with GAAP. Unless the context otherwise requires, “Consolidated Total Assets” refers to the Consolidated Total Assets of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Control</w:t>
      </w:r>
      <w:r>
        <w:rPr>
          <w:rFonts w:ascii="Times New Roman" w:hAnsi="Times New Roman"/>
          <w:b w:val="false"/>
          <w:i w:val="false"/>
          <w:color w:val="000000"/>
          <w:sz w:val="20"/>
        </w:rPr>
        <w:t xml:space="preserve"> ” means the possession, directly or indirectly, of the power to direct or cause the direction of the management or policies, or the dismissal or appointment of the management, of a Person, whether through the ability to exercise voting power, by contract or otherwise. “ </w:t>
      </w:r>
      <w:r>
        <w:rPr>
          <w:rFonts w:ascii="Times New Roman" w:hAnsi="Times New Roman"/>
          <w:b w:val="false"/>
          <w:i w:val="false"/>
          <w:color w:val="000000"/>
          <w:sz w:val="20"/>
          <w:u w:val="single"/>
        </w:rPr>
        <w:t>Controlling</w:t>
      </w:r>
      <w:r>
        <w:rPr>
          <w:rFonts w:ascii="Times New Roman" w:hAnsi="Times New Roman"/>
          <w:b w:val="false"/>
          <w:i w:val="false"/>
          <w:color w:val="000000"/>
          <w:sz w:val="20"/>
        </w:rPr>
        <w:t xml:space="preserve"> ” and “ </w:t>
      </w:r>
      <w:r>
        <w:rPr>
          <w:rFonts w:ascii="Times New Roman" w:hAnsi="Times New Roman"/>
          <w:b w:val="false"/>
          <w:i w:val="false"/>
          <w:color w:val="000000"/>
          <w:sz w:val="20"/>
          <w:u w:val="single"/>
        </w:rPr>
        <w:t>Controlled</w:t>
      </w:r>
      <w:r>
        <w:rPr>
          <w:rFonts w:ascii="Times New Roman" w:hAnsi="Times New Roman"/>
          <w:b w:val="false"/>
          <w:i w:val="false"/>
          <w:color w:val="000000"/>
          <w:sz w:val="20"/>
        </w:rPr>
        <w:t xml:space="preserve"> ” have meanings correlative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Credit Party</w:t>
      </w:r>
      <w:r>
        <w:rPr>
          <w:rFonts w:ascii="Times New Roman" w:hAnsi="Times New Roman"/>
          <w:b w:val="false"/>
          <w:i w:val="false"/>
          <w:color w:val="000000"/>
          <w:sz w:val="20"/>
        </w:rPr>
        <w:t xml:space="preserve"> ” means the Administrative Agent, each Issuing Bank and each other Lender.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CTA</w:t>
      </w:r>
      <w:r>
        <w:rPr>
          <w:rFonts w:ascii="Times New Roman" w:hAnsi="Times New Roman"/>
          <w:b w:val="false"/>
          <w:i w:val="false"/>
          <w:color w:val="000000"/>
          <w:sz w:val="20"/>
        </w:rPr>
        <w:t xml:space="preserve"> ” means the UK Corporation Tax Act 2009.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Debt Rating</w:t>
      </w:r>
      <w:r>
        <w:rPr>
          <w:rFonts w:ascii="Times New Roman" w:hAnsi="Times New Roman"/>
          <w:b w:val="false"/>
          <w:i w:val="false"/>
          <w:color w:val="000000"/>
          <w:sz w:val="20"/>
        </w:rPr>
        <w:t xml:space="preserve"> ” means, as of any date of determination, with respect to a given Rating Agency, the rating as determined by such Rating Agency of the senior, unsecured, </w:t>
      </w:r>
      <w:r>
        <w:rPr>
          <w:rFonts w:ascii="Times New Roman" w:hAnsi="Times New Roman"/>
          <w:b w:val="false"/>
          <w:i w:val="false"/>
          <w:color w:val="000000"/>
          <w:sz w:val="20"/>
        </w:rPr>
        <w:t>non-credit</w:t>
      </w:r>
      <w:r>
        <w:rPr>
          <w:rFonts w:ascii="Times New Roman" w:hAnsi="Times New Roman"/>
          <w:b w:val="false"/>
          <w:i w:val="false"/>
          <w:color w:val="000000"/>
          <w:sz w:val="20"/>
        </w:rPr>
        <w:t xml:space="preserve"> enhanced, long-term debt securities of such Person (or, with respect to any Debt Rating of the Company, at the option of the Company, the corporate, issuer or similar rating with respect to the Company that has been most recently announced by such Rating Agency).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Debtor Relief Laws</w:t>
      </w:r>
      <w:r>
        <w:rPr>
          <w:rFonts w:ascii="Times New Roman" w:hAnsi="Times New Roman"/>
          <w:b w:val="false"/>
          <w:i w:val="false"/>
          <w:color w:val="000000"/>
          <w:sz w:val="20"/>
        </w:rPr>
        <w:t xml:space="preserve"> ” means the Bankruptcy Code, UK Insolvency Act, UK Corporate Insolvency and Governance Act 2020 and all other liquidation, conservatorship, bankruptcy, assignment for the benefit of creditors, moratorium, rearrangement, receivership, insolvency, reorganization, restructuring, restructuring plan or similar debtor relief laws of the United States, the United Kingdom or other applicable jurisdictions from time to time in effect.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Default</w:t>
      </w:r>
      <w:r>
        <w:rPr>
          <w:rFonts w:ascii="Times New Roman" w:hAnsi="Times New Roman"/>
          <w:b w:val="false"/>
          <w:i w:val="false"/>
          <w:color w:val="000000"/>
          <w:sz w:val="20"/>
        </w:rPr>
        <w:t xml:space="preserve"> ” means any event or condition that constitutes an Event of Default or that upon notice, lapse of time or both would, unless cured or waived, constitute an Event of Default.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Defaulting Lender</w:t>
      </w:r>
      <w:r>
        <w:rPr>
          <w:rFonts w:ascii="Times New Roman" w:hAnsi="Times New Roman"/>
          <w:b w:val="false"/>
          <w:i w:val="false"/>
          <w:color w:val="000000"/>
          <w:sz w:val="20"/>
        </w:rPr>
        <w:t xml:space="preserve"> ” means any Lender that (a) has failed, within two (2) Business Days of the date required to be funded or paid, to (i) fund any portion of its participations in Performance Credit Instruments or (ii) pay over to any Credit Party any other amount required to be paid by it hereunder, (b) has notified the Company or any Credit Party in writing, or has made a public statement to the effect, that it does not intend or expect to comply with any of its funding obligations under this Agreement or generally under other agreements in which it commits to extend credit, (c) has failed, within three (3) Business Days after request by a Credit Party, acting in good faith, to provide a certification in writing from an authorized officer of such Lender that it will comply with its obligations (and is financially able to meet such obligations as of the date of certification) to fund prospective participations in then outstanding Performance Credit Instruments under this Agreement,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Lender shall cease to be a Defaulting Lender pursuant to this clause (c) upon the receipt by such Credit Party of such certification in form and substance satisfactory to it and the Administrative Agent, (d) has become the subject of (i) a Bankruptcy Event or (ii) a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or (e) has failed to provide cash collateral (or has notified an Issuing Bank (which has notified the Company or the Administrative Agent) that it will not provide cash collateral)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Designated</w:t>
      </w:r>
      <w:r>
        <w:rPr>
          <w:rFonts w:ascii="Times New Roman" w:hAnsi="Times New Roman"/>
          <w:b w:val="false"/>
          <w:i w:val="false"/>
          <w:color w:val="000000"/>
          <w:sz w:val="20"/>
        </w:rPr>
        <w:t xml:space="preserve">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 means the fair market value of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received by either Borrower or any Restricted Subsidiary in connection with a disposition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that is designated as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pursuant to a certificate of an executive officer, setting forth the basis of such valuation (which amount will be reduced by the fair market value of the portion of the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converted to cash within 180 days following the consummation of such disposition).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Disqualified Equity Interest</w:t>
      </w:r>
      <w:r>
        <w:rPr>
          <w:rFonts w:ascii="Times New Roman" w:hAnsi="Times New Roman"/>
          <w:b w:val="false"/>
          <w:i w:val="false"/>
          <w:color w:val="000000"/>
          <w:sz w:val="20"/>
        </w:rPr>
        <w:t xml:space="preserve"> ” means any Equity Interest that (a) matures or is mandatorily redeemable (other than solely for Qualified Equity Interests) or subject to mandatory repurchase or redemption or repurchase at the option of the holders thereof, in each case in whole or in part and whether upon the occurrence of any event, pursuant to a sinking fund obligation on a fixed date or otherwise, prior to the date that is 91 days after the Maturity Date, other than (i) upon payment in full of the Obligations, reduction of the PCI Exposure to zero and termination of the Commitments or (ii) upon a “change in control” or asset sale or casualty or condemnation event;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payment required pursuant to this clause (ii) shall be subject to the prior repayment in full of the Performance Credit Instruments or the terms of such Equity Interest shall provide that a Person may not repurchase such Equity Interest unless such Person would be permitted to do so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or (b) is convertible or exchangeable, automatically or at the option of any holder thereof, into (i) any Indebtedness (other than any Indebtedness described in clause (j) of the definition thereof) or (ii) any Equity Interests or other assets other than Qualified Equity Interests, in each case at any time prior to the date that is 91 days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after the Maturity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an Equity Interest in any Person that is issued to any employee or to any plan for the benefit of employees or by any such plan to such employees shall not constitute a Disqualified Equity Interest solely because it may be required to be repurchased by such Person or any of its subsidiaries in order to satisfy applicable statutory or regulatory obligations or as a result of such employee’s termination, death or disability and (B) any Equity Interest that would constitute a Disqualified Equity Interest solely as a result of a redemption feature that is conditioned upon, or subject to,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shall not constitute a Disqualified Equity Interest.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Disqualified Institutions</w:t>
      </w:r>
      <w:r>
        <w:rPr>
          <w:rFonts w:ascii="Times New Roman" w:hAnsi="Times New Roman"/>
          <w:b w:val="false"/>
          <w:i w:val="false"/>
          <w:color w:val="000000"/>
          <w:sz w:val="20"/>
        </w:rPr>
        <w:t xml:space="preserve"> ” means those Persons (the list of all such Persons, the “ </w:t>
      </w:r>
      <w:r>
        <w:rPr>
          <w:rFonts w:ascii="Times New Roman" w:hAnsi="Times New Roman"/>
          <w:b w:val="false"/>
          <w:i w:val="false"/>
          <w:color w:val="000000"/>
          <w:sz w:val="20"/>
          <w:u w:val="single"/>
        </w:rPr>
        <w:t>Disqualified Institutions List</w:t>
      </w:r>
      <w:r>
        <w:rPr>
          <w:rFonts w:ascii="Times New Roman" w:hAnsi="Times New Roman"/>
          <w:b w:val="false"/>
          <w:i w:val="false"/>
          <w:color w:val="000000"/>
          <w:sz w:val="20"/>
        </w:rPr>
        <w:t xml:space="preserve"> ”) that are (a) reasonably determined by the Company to be direct competitors of the Company or any of its Subsidiaries that are identified in writing by the Company on a Disqualified Institutions List delivered after the Effective Date and from time to time thereafter in a supplement to the Disqualified Institutions List or (b) Affiliates of such Persons set forth in clause (a) (other than any Bona Fide Debt Fund) that are either (i) identified in writing by the Company from time to time in a supplement to the Disqualified Institutions List or (ii) clearly identifiable solely on the basis of the similarity of such Affiliate’s name;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that, to the extent Persons are identified as Disqualified Institutions in a written list or supplement thereto delivered by the Company after the Effective Date, the inclusion of such Persons as Disqualified Institutions shall not retroactively apply to disqualify any Person that has previously acquired an assignment or participation interest in any Performance Credit Instruments or entered into a trade for either of the foregoing. Notwithstanding the foregoing, the Company, by written notice to the Administrative Agent, may from time to time in its sole discretion remove any Person from the Disqualified Institutions List (or otherwise modify such list to exclude any particular Person), and such Person removed or excluded from the Disqualified Institutions List shall no longer be a Disqualified Institution for any purpose under this Agreement or any other Loan Document, unless subsequently identified in writing in accordance with this definition. The Company shall deliver the Disqualified Institutions List and any updates, supplements or modifications thereto to </w:t>
      </w:r>
      <w:r>
        <w:rPr>
          <w:rFonts w:ascii="Times New Roman" w:hAnsi="Times New Roman"/>
          <w:b w:val="false"/>
          <w:i w:val="false"/>
          <w:color w:val="000000"/>
          <w:sz w:val="20"/>
          <w:u w:val="single"/>
        </w:rPr>
        <w:t>agencyny@dnb.no</w:t>
      </w:r>
      <w:r>
        <w:rPr>
          <w:rFonts w:ascii="Times New Roman" w:hAnsi="Times New Roman"/>
          <w:b w:val="false"/>
          <w:i w:val="false"/>
          <w:color w:val="000000"/>
          <w:sz w:val="20"/>
        </w:rPr>
        <w:t xml:space="preserve"> and any such updates, supplements or modifications thereto shall only become effective three (3) Business Days after such update, supplement or modification has been sent to such email address. In the event the Disqualified Institutions List is not delivered in accordance with the foregoing, it shall be deemed not received and not effective.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Disqualified Institutions List</w:t>
      </w:r>
      <w:r>
        <w:rPr>
          <w:rFonts w:ascii="Times New Roman" w:hAnsi="Times New Roman"/>
          <w:b w:val="false"/>
          <w:i w:val="false"/>
          <w:color w:val="000000"/>
          <w:sz w:val="20"/>
        </w:rPr>
        <w:t xml:space="preserve"> ” has the meaning as set forth in the definition of “Disqualified Institutions.”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DNB</w:t>
      </w:r>
      <w:r>
        <w:rPr>
          <w:rFonts w:ascii="Times New Roman" w:hAnsi="Times New Roman"/>
          <w:b w:val="false"/>
          <w:i w:val="false"/>
          <w:color w:val="000000"/>
          <w:sz w:val="20"/>
        </w:rPr>
        <w:t xml:space="preserve"> ” means DNB Bank ASA, New York Branch.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Dofcon Brasil</w:t>
      </w:r>
      <w:r>
        <w:rPr>
          <w:rFonts w:ascii="Times New Roman" w:hAnsi="Times New Roman"/>
          <w:b w:val="false"/>
          <w:i w:val="false"/>
          <w:color w:val="000000"/>
          <w:sz w:val="20"/>
        </w:rPr>
        <w:t xml:space="preserve"> ” means a joint venture arrangement between (a) Technip Coflexip Norge AS, a Subsidiary of the Company as of the Effective Date and (b) Dof ASA.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Dofcon Navegação</w:t>
      </w:r>
      <w:r>
        <w:rPr>
          <w:rFonts w:ascii="Times New Roman" w:hAnsi="Times New Roman"/>
          <w:b w:val="false"/>
          <w:i w:val="false"/>
          <w:color w:val="000000"/>
          <w:sz w:val="20"/>
        </w:rPr>
        <w:t xml:space="preserve"> ” means Dofcon Navegação Ltda., a Brazilian joint venture arrangement owned by (a) Dofcon Brasil and (b) Technip Offshore International SAS, a Subsidiary of the Company as of the Effective Date, which holds the Vessels Skandi Vitoria, Skandi Niteroi, Skandi Recife and Skandi Olinda as of the Effective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dollars</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 refers to lawful money of the United States of America.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Dollar Equivalent</w:t>
      </w:r>
      <w:r>
        <w:rPr>
          <w:rFonts w:ascii="Times New Roman" w:hAnsi="Times New Roman"/>
          <w:b w:val="false"/>
          <w:i w:val="false"/>
          <w:color w:val="000000"/>
          <w:sz w:val="20"/>
        </w:rPr>
        <w:t xml:space="preserve"> ” means,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 for any amount, at the time of determination thereof, (a) if such amount is expressed in dollars, such amount, (b) if such amount is expressed in an Alternative Currency, the equivalent of such amount in dollars determined by the Administrative Agent at such time in its sole discretion by reference to the most recent Spot Rate for such Alternative Currency (as determined as of the most recent Revaluation Date) for the purchase of dollars with such Alternative Currency and (c) if such amount is denominated in any other currency, the equivalent of such amount in dollars as determined by the Administrative Agent using any method of determination it deems appropriate in its sole discretion.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Dutch Loan Party</w:t>
      </w:r>
      <w:r>
        <w:rPr>
          <w:rFonts w:ascii="Times New Roman" w:hAnsi="Times New Roman"/>
          <w:b w:val="false"/>
          <w:i w:val="false"/>
          <w:color w:val="000000"/>
          <w:sz w:val="20"/>
        </w:rPr>
        <w:t xml:space="preserve"> ” means a Loan Party incorporated or organized under the laws of the Netherlands.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EEA Financial Institution</w:t>
      </w:r>
      <w:r>
        <w:rPr>
          <w:rFonts w:ascii="Times New Roman" w:hAnsi="Times New Roman"/>
          <w:b w:val="false"/>
          <w:i w:val="false"/>
          <w:color w:val="000000"/>
          <w:sz w:val="20"/>
        </w:rPr>
        <w:t xml:space="preserve"> ” means (a) any credit institution or investment firm established in any EEA Member Country which is subject to the supervision of an EEA Resolution Authority, (b) any entity established in an EEA Member Country which is a parent of an institution described in clause (a) of this definition, or (c) any financial institution established in an EEA Member Country which is a subsidiary of an institution described in clauses (a) or (b) of this definition and is subject to consolidated supervision with its parent;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EEA Member Country</w:t>
      </w:r>
      <w:r>
        <w:rPr>
          <w:rFonts w:ascii="Times New Roman" w:hAnsi="Times New Roman"/>
          <w:b w:val="false"/>
          <w:i w:val="false"/>
          <w:color w:val="000000"/>
          <w:sz w:val="20"/>
        </w:rPr>
        <w:t xml:space="preserve"> ” means any of the member states of the European Union, Iceland, Liechtenstein, and Norway.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EEA Resolution Authority</w:t>
      </w:r>
      <w:r>
        <w:rPr>
          <w:rFonts w:ascii="Times New Roman" w:hAnsi="Times New Roman"/>
          <w:b w:val="false"/>
          <w:i w:val="false"/>
          <w:color w:val="000000"/>
          <w:sz w:val="20"/>
        </w:rPr>
        <w:t xml:space="preserve"> ” means any public administrative authority or any Person entrusted with public administrative authority of any EEA Member Country (including any delegee) having responsibility for the resolution of any EEA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Effective Date</w:t>
      </w:r>
      <w:r>
        <w:rPr>
          <w:rFonts w:ascii="Times New Roman" w:hAnsi="Times New Roman"/>
          <w:b w:val="false"/>
          <w:i w:val="false"/>
          <w:color w:val="000000"/>
          <w:sz w:val="20"/>
        </w:rPr>
        <w:t xml:space="preserve"> ” means the date on which each party hereto has executed and delivered this Agreement and the other conditions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4.01</w:t>
      </w:r>
      <w:r>
        <w:rPr>
          <w:rFonts w:ascii="Times New Roman" w:hAnsi="Times New Roman"/>
          <w:b w:val="false"/>
          <w:i w:val="false"/>
          <w:color w:val="000000"/>
          <w:sz w:val="20"/>
        </w:rPr>
        <w:t xml:space="preserve"> are first satisfied (or waived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Electronic Signature</w:t>
      </w:r>
      <w:r>
        <w:rPr>
          <w:rFonts w:ascii="Times New Roman" w:hAnsi="Times New Roman"/>
          <w:b w:val="false"/>
          <w:i w:val="false"/>
          <w:color w:val="000000"/>
          <w:sz w:val="20"/>
        </w:rPr>
        <w:t xml:space="preserve"> ” means an electronic sound, symbol, or process attached to, or associated with, a contract or other record and adopted by a Person with the intent to sign, authenticate or accept such contract or record.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Eligible Assignee </w:t>
      </w:r>
      <w:r>
        <w:rPr>
          <w:rFonts w:ascii="Times New Roman" w:hAnsi="Times New Roman"/>
          <w:b w:val="false"/>
          <w:i w:val="false"/>
          <w:color w:val="000000"/>
          <w:sz w:val="20"/>
        </w:rPr>
        <w:t xml:space="preserve">” means (a) a Lender, (b) an Affiliate of a Lender, (c) an Approved Fund and (d) any other Person, other than, in each case, a natural person, a Defaulting Lender, a Borrower, any Subsidiary or any other Affiliate of a Borrower (subject to such consents, if any, as may be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Eligible Green Agency</w:t>
      </w:r>
      <w:r>
        <w:rPr>
          <w:rFonts w:ascii="Times New Roman" w:hAnsi="Times New Roman"/>
          <w:b w:val="false"/>
          <w:i w:val="false"/>
          <w:color w:val="000000"/>
          <w:sz w:val="20"/>
        </w:rPr>
        <w:t xml:space="preserve"> ” means DNV or any other agency approved by the Green Advisor and the Required Lenders.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Environmental Claim</w:t>
      </w:r>
      <w:r>
        <w:rPr>
          <w:rFonts w:ascii="Times New Roman" w:hAnsi="Times New Roman"/>
          <w:b w:val="false"/>
          <w:i w:val="false"/>
          <w:color w:val="000000"/>
          <w:sz w:val="20"/>
        </w:rPr>
        <w:t xml:space="preserve"> ” means any investigation, notice, notice of violation, claim, action, suit, proceeding, demand, abatement order or other order or directive, which is formally alleged or asserted in writing against any Loan Party by any Governmental Authority or any other Person, with respect to (a) any actual or alleged violation of any Environmental Law; (b) any Release of any Hazardous Material or any actual or alleged Hazardous Materials Activity requiring remedial action under Environmental Law; or (c) any actual or alleged damage, injury, threat or harm to health, safety, natural resources or the environment.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Environmental Law</w:t>
      </w:r>
      <w:r>
        <w:rPr>
          <w:rFonts w:ascii="Times New Roman" w:hAnsi="Times New Roman"/>
          <w:b w:val="false"/>
          <w:i w:val="false"/>
          <w:color w:val="000000"/>
          <w:sz w:val="20"/>
        </w:rPr>
        <w:t xml:space="preserve"> ” means any treaty, law (including common law), rule, regulation, code, ordinance, order, decree, judgment, injunction, or binding agreement issued, promulgated or entered into by or with any Governmental Authority, relating in any way to (a) the protection of the environment, (b) the preservation or reclamation of natural resources, (c) the generation, management, Release or threatened Release of any Hazardous Material or (d) public or worker health and safety matters, to the extent relating to exposure to Hazardous Materials.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Environmental Liability</w:t>
      </w:r>
      <w:r>
        <w:rPr>
          <w:rFonts w:ascii="Times New Roman" w:hAnsi="Times New Roman"/>
          <w:b w:val="false"/>
          <w:i w:val="false"/>
          <w:color w:val="000000"/>
          <w:sz w:val="20"/>
        </w:rPr>
        <w:t xml:space="preserve"> ” means any liability, obligation, loss, claim, action, order or cost, contingent or otherwise (including any liability for damages, costs of medical monitoring, costs of environmental remediation or restoration, administrative oversight costs, consultants’ fees, fines, penalties and indemnities), directly or indirectly resulting from or based upon (a) any actual or alleged violation of any Environmental Law or permit, license or approval required thereunder, (b) the generation, use, handling, transportation, storage, treatment or disposal of any Hazardous Materials, (c) exposure to any Hazardous Materials, (d) the Release or threatened Release of any Hazardous Materials or (e) any legally binding contract or agreement or other legally binding consensual arrangement pursuant to which liability is assumed or imposed with respect to any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Equity Interests</w:t>
      </w:r>
      <w:r>
        <w:rPr>
          <w:rFonts w:ascii="Times New Roman" w:hAnsi="Times New Roman"/>
          <w:b w:val="false"/>
          <w:i w:val="false"/>
          <w:color w:val="000000"/>
          <w:sz w:val="20"/>
        </w:rPr>
        <w:t xml:space="preserve"> ” means shares of capital stock, partnership interests, membership interests in a limited liability company, beneficial interests in a trust or other equity ownership interests (whether voting or </w:t>
      </w:r>
      <w:r>
        <w:rPr>
          <w:rFonts w:ascii="Times New Roman" w:hAnsi="Times New Roman"/>
          <w:b w:val="false"/>
          <w:i w:val="false"/>
          <w:color w:val="000000"/>
          <w:sz w:val="20"/>
        </w:rPr>
        <w:t>non-voting)</w:t>
      </w:r>
      <w:r>
        <w:rPr>
          <w:rFonts w:ascii="Times New Roman" w:hAnsi="Times New Roman"/>
          <w:b w:val="false"/>
          <w:i w:val="false"/>
          <w:color w:val="000000"/>
          <w:sz w:val="20"/>
        </w:rPr>
        <w:t xml:space="preserve"> in, or interests in the income or profits of, a Person, and any warrants, options or other rights entitling the holder thereof to purchase or acquire any of the foregoing (other than, prior to the date of such conversion, Indebtedness that is convertible into Equity Interests).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ERISA</w:t>
      </w:r>
      <w:r>
        <w:rPr>
          <w:rFonts w:ascii="Times New Roman" w:hAnsi="Times New Roman"/>
          <w:b w:val="false"/>
          <w:i w:val="false"/>
          <w:color w:val="000000"/>
          <w:sz w:val="20"/>
        </w:rPr>
        <w:t xml:space="preserve"> ” means the Employee Retirement Income Security Act of 1974, as amended from time to time, and the regulations promulgated and rulings issued thereunder.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ERISA Affiliate</w:t>
      </w:r>
      <w:r>
        <w:rPr>
          <w:rFonts w:ascii="Times New Roman" w:hAnsi="Times New Roman"/>
          <w:b w:val="false"/>
          <w:i w:val="false"/>
          <w:color w:val="000000"/>
          <w:sz w:val="20"/>
        </w:rPr>
        <w:t xml:space="preserve"> ” means any trade or business (whether or not incorporated) that, together with any Loan Party, is treated as a single employer under Section 414(b) or 414(c) of the Code or Section 4001(a)(14) of ERISA or, solely for purposes of Section 302 of ERISA and Section 412 of the Code, is treated as a single employer under Section 414(m) or (o) of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ERISA Event</w:t>
      </w:r>
      <w:r>
        <w:rPr>
          <w:rFonts w:ascii="Times New Roman" w:hAnsi="Times New Roman"/>
          <w:b w:val="false"/>
          <w:i w:val="false"/>
          <w:color w:val="000000"/>
          <w:sz w:val="20"/>
        </w:rPr>
        <w:t xml:space="preserve"> ” means (a) any “reportable event,” as defined in Section 4043(c) of ERISA or the regulations issued thereunder with respect to a Plan (other than an event for which the </w:t>
      </w:r>
      <w:r>
        <w:rPr>
          <w:rFonts w:ascii="Times New Roman" w:hAnsi="Times New Roman"/>
          <w:b w:val="false"/>
          <w:i w:val="false"/>
          <w:color w:val="000000"/>
          <w:sz w:val="20"/>
        </w:rPr>
        <w:t>30-day</w:t>
      </w:r>
      <w:r>
        <w:rPr>
          <w:rFonts w:ascii="Times New Roman" w:hAnsi="Times New Roman"/>
          <w:b w:val="false"/>
          <w:i w:val="false"/>
          <w:color w:val="000000"/>
          <w:sz w:val="20"/>
        </w:rPr>
        <w:t xml:space="preserve"> notice period is waived), (b) any failure by any Plan to satisfy the minimum funding standard (within the meaning of Section 412 of the Code or Section 302 of ERISA) applicable to such Plan, whether or not waived, (c) the filing pursuant to Section 412(c) of the Code or Section 302(c) of ERISA of an application for a waiver of the minimum funding standard with respect to any Plan, (d) a determination that any Plan is, or is expected to be, in “at risk” status (as defined in Section 303(i)(4) of ERISA or Section 430(i)(4)(A) of the Code), (e) the incurrence by any Loan Party or any ERISA Affiliate of any liability under Title IV of ERISA with respect to the termination of any Plan or Multiemployer Plan under Section 4041 or 4041A of ERISA, respectively, (f) the receipt by any Loan Party or any ERISA Affiliate from the PBGC or a plan administrator of 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notice relating to an intention to terminate any Plan or Multiemployer Plan under Section 4041 or 4041A of ERISA, respectively, or to appoint a trustee to administer any Plan, (g) the incurrence by any Loan Party or any ERISA Affiliate of any liability with respect to the withdrawal or partial withdrawal from any Plan or Multiemployer Plan, (h) the receipt by any Loan Party or any ERISA Affiliate of any notice concerning the imposition of Withdrawal Liability any Loan Party or any ERISA Affiliate or a determination that a Multiemployer Plan to which any Loan Party or any ERISA Affiliate makes or is obligated to make contributions, or during the preceding five plan years, has made or been obligated to make contributions, is, or is expected to be, insolvent, within the meaning of Title IV of ERISA, or in “endangered” or “critical” status, within the meaning of Section 305 of ERISA or (i) any Foreign Benefit Event.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EU</w:t>
      </w:r>
      <w:r>
        <w:rPr>
          <w:rFonts w:ascii="Times New Roman" w:hAnsi="Times New Roman"/>
          <w:b w:val="false"/>
          <w:i w:val="false"/>
          <w:color w:val="000000"/>
          <w:sz w:val="20"/>
        </w:rPr>
        <w:t xml:space="preserv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 means the EU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published by the Loan Market Association (or any successor Person), as in effect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Euro</w:t>
      </w:r>
      <w:r>
        <w:rPr>
          <w:rFonts w:ascii="Times New Roman" w:hAnsi="Times New Roman"/>
          <w:b w:val="false"/>
          <w:i w:val="false"/>
          <w:color w:val="000000"/>
          <w:sz w:val="20"/>
        </w:rPr>
        <w:t xml:space="preserve"> ” and “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 mean the single currency of the Participating Member States.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Event of Default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Exchange Act</w:t>
      </w:r>
      <w:r>
        <w:rPr>
          <w:rFonts w:ascii="Times New Roman" w:hAnsi="Times New Roman"/>
          <w:b w:val="false"/>
          <w:i w:val="false"/>
          <w:color w:val="000000"/>
          <w:sz w:val="20"/>
        </w:rPr>
        <w:t xml:space="preserve"> ” means the United States Securities Exchange Act of 1934.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Exchange Rate</w:t>
      </w:r>
      <w:r>
        <w:rPr>
          <w:rFonts w:ascii="Times New Roman" w:hAnsi="Times New Roman"/>
          <w:b w:val="false"/>
          <w:i w:val="false"/>
          <w:color w:val="000000"/>
          <w:sz w:val="20"/>
        </w:rPr>
        <w:t xml:space="preserve"> ” means, on any day, the rate of exchange for the purchase of dollars with the Alternative Currency as determined by the Administrative Agent at such time in its sole discretion by reference to the most recent Spot Rate for such Alternative Currency (as determined as of the most recent Revaluation Date) for the purchase of dollars with such Alternative Currency.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Personal Property</w:t>
      </w:r>
      <w:r>
        <w:rPr>
          <w:rFonts w:ascii="Times New Roman" w:hAnsi="Times New Roman"/>
          <w:b w:val="false"/>
          <w:i w:val="false"/>
          <w:color w:val="000000"/>
          <w:sz w:val="20"/>
        </w:rPr>
        <w:t xml:space="preserve"> ” has the meaning assigned to such term in the definition of “Collateral and Guarantee Requirement.”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Equity</w:t>
      </w:r>
      <w:r>
        <w:rPr>
          <w:rFonts w:ascii="Times New Roman" w:hAnsi="Times New Roman"/>
          <w:b w:val="false"/>
          <w:i w:val="false"/>
          <w:color w:val="000000"/>
          <w:sz w:val="20"/>
        </w:rPr>
        <w:t xml:space="preserve"> ” has the meaning assigned to such term in the definition of “Collateral and Guarantee Requirement.”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Swap Guarantor</w:t>
      </w:r>
      <w:r>
        <w:rPr>
          <w:rFonts w:ascii="Times New Roman" w:hAnsi="Times New Roman"/>
          <w:b w:val="false"/>
          <w:i w:val="false"/>
          <w:color w:val="000000"/>
          <w:sz w:val="20"/>
        </w:rPr>
        <w:t xml:space="preserve"> ” means any Guarantor, all or a portion of whose Guarantee of, or grant of a security interest to secure, any Swap Obligation (or any Guarantee thereof) is or becomes illegal under the Commodity Exchange Act or any rule, regulation or order of the Commodity Futures Trading Commission (or the application or official interpretation of any thereof).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Swap Obligations</w:t>
      </w:r>
      <w:r>
        <w:rPr>
          <w:rFonts w:ascii="Times New Roman" w:hAnsi="Times New Roman"/>
          <w:b w:val="false"/>
          <w:i w:val="false"/>
          <w:color w:val="000000"/>
          <w:sz w:val="20"/>
        </w:rPr>
        <w:t xml:space="preserve"> ” means, with respect to any Guarantor, any Swap Obligation if, and to the extent that, all or a portion of the Guarantee of such Guarantor of, or the grant by such Guarantor of a security interest to secure, such Swap Obligation (or any Guarantee thereof) is or becomes illegal under the Commodity Exchange Act or any rule, regulation or order of the Commodity Futures Trading Commission (or the application or official interpretation of any thereof). If a Swap Obligation arises under a master agreement governing more than one swap, such exclusion shall apply only to the portion of such Swap Obligation that is attributable to swaps for which such Guarantee or security interest is or becomes illegal.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Excluded Taxes</w:t>
      </w:r>
      <w:r>
        <w:rPr>
          <w:rFonts w:ascii="Times New Roman" w:hAnsi="Times New Roman"/>
          <w:b w:val="false"/>
          <w:i w:val="false"/>
          <w:color w:val="000000"/>
          <w:sz w:val="20"/>
        </w:rPr>
        <w:t xml:space="preserve"> ” means any of the following Taxes imposed on or with respect to a Recipient or required to be withheld or deducted from a payment to a Recipient: (a) Taxes imposed on or measured by such Recipient’s net income (however denominated), franchise Taxes and branch profits Taxes, in each case (i) imposed as a result of such Recipient being organized under the laws of, or having its principal office or, in the case of any Lender, its applicable lending office located in, the jurisdiction imposing such Tax or (ii) that are Other Connection Taxes, (b) in the case of a Lender, U.S. Federal withholding Taxes imposed on amounts payable to or for the account of such Lender with respect to an applicable interest in a Performance Credit Instrument or Commitment pursuant to a law in effect on the date on which (i) such Lender acquires such interest in such Performance Credit Instrument or Commitment (other than pursuant to an assignment request by the Company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2.16(b)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or (ii) such Lender changes its lending office, except in each case to the extent that,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amounts with respect to such Taxes were payable either to such Lender’s assignor immediately before such Lender acquired the applicable interest in such Performance Credit Instrument or Commitment or to such Lender immediately before it changed its lending office, (c) in the case of a Lender, UK Withholding Taxes (excluding UK Withholding Taxes on payments made by any Guarantor under any Guarantee of the Obligations) imposed on amounts payable to or for the account of the Lender with respect to an interest in a Performance Credit Instrument or Commitment if, on the date on which the payment falls due, the payment could have been made without a deduction or withholding for or on account of UK Withholding Tax if the Lender had been a Qualifying Lender, but on that date the Lender is not, or has ceased to be, a Qualifying Lender other than as a result of any change after the date on which it acquired the applicable interest in the Performance Credit Instrument or Commitment in (or in the interpretation, administration, or application of) any law or Treaty or any published practice or published concession of any relevant taxing authority, (d) any Taxes imposed by France on a payment made to a Recipient if such Taxes are imposed solely because this payment is made to (i) an account opened in the name of or for the benefit of that Recipient in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or (ii) a Recipient incorporated or acting through a lending office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(e) Taxes attributable to such Recipient’s failure to comply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 (f) any withholding Taxes imposed under FATCA, (g) any Bank Levy (or any payment attributable to a Bank Levy) and (h) VAT, which, for the avoidance of doubt, shall be dealt with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Facility</w:t>
      </w:r>
      <w:r>
        <w:rPr>
          <w:rFonts w:ascii="Times New Roman" w:hAnsi="Times New Roman"/>
          <w:b w:val="false"/>
          <w:i w:val="false"/>
          <w:color w:val="000000"/>
          <w:sz w:val="20"/>
        </w:rPr>
        <w:t xml:space="preserve"> ” means the performance letter of credit and bank guarantee facility established pursuant to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Fair Labor Standards Act</w:t>
      </w:r>
      <w:r>
        <w:rPr>
          <w:rFonts w:ascii="Times New Roman" w:hAnsi="Times New Roman"/>
          <w:b w:val="false"/>
          <w:i w:val="false"/>
          <w:color w:val="000000"/>
          <w:sz w:val="20"/>
        </w:rPr>
        <w:t xml:space="preserve"> ” means the Fair Labor Standards Act, 29 U.S.C. §§ 201 </w:t>
      </w:r>
      <w:r>
        <w:rPr>
          <w:rFonts w:ascii="Times New Roman" w:hAnsi="Times New Roman"/>
          <w:b w:val="false"/>
          <w:i/>
          <w:color w:val="000000"/>
          <w:sz w:val="20"/>
        </w:rPr>
        <w:t>et seq.</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FATCA</w:t>
      </w:r>
      <w:r>
        <w:rPr>
          <w:rFonts w:ascii="Times New Roman" w:hAnsi="Times New Roman"/>
          <w:b w:val="false"/>
          <w:i w:val="false"/>
          <w:color w:val="000000"/>
          <w:sz w:val="20"/>
        </w:rPr>
        <w:t xml:space="preserve"> ” means Sections 1471 through 1474 of the Code, as of the date of this Agreement (or any amended or successor version that is substantively comparable and not materially more onerous to comply with), any current or future regulations or official interpretations thereof, any agreement entered into pursuant to current Section 1471(b)(1) of the Code and any fiscal or regulatory legislation, rules or practices adopted pursuant to any intergovernmental agreement, treaty or convention among Governmental Authorities and implementing such Sections of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Federal Funds Effective Rate</w:t>
      </w:r>
      <w:r>
        <w:rPr>
          <w:rFonts w:ascii="Times New Roman" w:hAnsi="Times New Roman"/>
          <w:b w:val="false"/>
          <w:i w:val="false"/>
          <w:color w:val="000000"/>
          <w:sz w:val="20"/>
        </w:rPr>
        <w:t xml:space="preserve"> ” means, for any day, the rate calculated by the NYFRB based on such day’s federal funds transactions by depositary institutions, as determined in such manner as shall be set forth on NYFRB’s Website from time to time, and published on the next succeeding Business Day by the NYFRB as the effective federal funds rate,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Federal Funds Effective Rate shall be less than zero, such rate shall be deemed to zero for the purposes of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Federal Reserve Board</w:t>
      </w:r>
      <w:r>
        <w:rPr>
          <w:rFonts w:ascii="Times New Roman" w:hAnsi="Times New Roman"/>
          <w:b w:val="false"/>
          <w:i w:val="false"/>
          <w:color w:val="000000"/>
          <w:sz w:val="20"/>
        </w:rPr>
        <w:t xml:space="preserve"> ” means the Board of Governors of the Federal Reserve System of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FinanceCo</w:t>
      </w:r>
      <w:r>
        <w:rPr>
          <w:rFonts w:ascii="Times New Roman" w:hAnsi="Times New Roman"/>
          <w:b w:val="false"/>
          <w:i w:val="false"/>
          <w:color w:val="000000"/>
          <w:sz w:val="20"/>
        </w:rPr>
        <w:t xml:space="preserve"> ” has the meaning assigned to it in the preamble 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Financial Covenants</w:t>
      </w:r>
      <w:r>
        <w:rPr>
          <w:rFonts w:ascii="Times New Roman" w:hAnsi="Times New Roman"/>
          <w:b w:val="false"/>
          <w:i w:val="false"/>
          <w:color w:val="000000"/>
          <w:sz w:val="20"/>
        </w:rPr>
        <w:t xml:space="preserve"> ” means (a) during the Secured Period only, the financial covenants contained in </w:t>
      </w:r>
      <w:r>
        <w:rPr>
          <w:rFonts w:ascii="Times New Roman" w:hAnsi="Times New Roman"/>
          <w:b w:val="false"/>
          <w:i w:val="false"/>
          <w:color w:val="000000"/>
          <w:sz w:val="20"/>
          <w:u w:val="single"/>
        </w:rPr>
        <w:t xml:space="preserve">Sections 6.12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6.13</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6.14</w:t>
      </w:r>
      <w:r>
        <w:rPr>
          <w:rFonts w:ascii="Times New Roman" w:hAnsi="Times New Roman"/>
          <w:b w:val="false"/>
          <w:i w:val="false"/>
          <w:color w:val="000000"/>
          <w:sz w:val="20"/>
        </w:rPr>
        <w:t xml:space="preserve"> and (b) upon and after the occurrence of the Investment Grade Debt, the financial covenant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Financial Officer</w:t>
      </w:r>
      <w:r>
        <w:rPr>
          <w:rFonts w:ascii="Times New Roman" w:hAnsi="Times New Roman"/>
          <w:b w:val="false"/>
          <w:i w:val="false"/>
          <w:color w:val="000000"/>
          <w:sz w:val="20"/>
        </w:rPr>
        <w:t xml:space="preserve"> ” means, with respect to any Person, the chief financial officer, principal accounting officer, treasurer, assistant treasurer or controller of such Person, or any other officer or director of such Person performing the duties that are customarily performed by a chief financial officer, principal accounting officer, treasurer, assistant treasurer or controller.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First Lien Leverage Ratio</w:t>
      </w:r>
      <w:r>
        <w:rPr>
          <w:rFonts w:ascii="Times New Roman" w:hAnsi="Times New Roman"/>
          <w:b w:val="false"/>
          <w:i w:val="false"/>
          <w:color w:val="000000"/>
          <w:sz w:val="20"/>
        </w:rPr>
        <w:t xml:space="preserve"> ” means, as of the last day of any fiscal quarter, the ratio of (a) Consolidated First Lien Net Debt as of such date to (b) Consolidated EBITDA for the four consecutive fiscal quarters ended on such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Fitch</w:t>
      </w:r>
      <w:r>
        <w:rPr>
          <w:rFonts w:ascii="Times New Roman" w:hAnsi="Times New Roman"/>
          <w:b w:val="false"/>
          <w:i w:val="false"/>
          <w:color w:val="000000"/>
          <w:sz w:val="20"/>
        </w:rPr>
        <w:t xml:space="preserve"> ” means Fitch Ratings Inc., and any successor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Flood Insurance Laws</w:t>
      </w:r>
      <w:r>
        <w:rPr>
          <w:rFonts w:ascii="Times New Roman" w:hAnsi="Times New Roman"/>
          <w:b w:val="false"/>
          <w:i w:val="false"/>
          <w:color w:val="000000"/>
          <w:sz w:val="20"/>
        </w:rPr>
        <w:t xml:space="preserve"> ” means, collectively, (a) the National Flood Insurance Reform Act of 1994 (which comprehensively revised the National Flood Insurance Act of 1968 and the Flood Disaster Protection Act of 1973) as now or hereafter in effect or any successor statute thereto, (b) the Flood Insurance Reform Act of 2004 as now or hereafter in effect or any successor statute thereto and (c) the Biggert-Waters Flood Insurance Reform Act of 2012 as now or hereafter in effect or any successor statute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Benefit Event</w:t>
      </w:r>
      <w:r>
        <w:rPr>
          <w:rFonts w:ascii="Times New Roman" w:hAnsi="Times New Roman"/>
          <w:b w:val="false"/>
          <w:i w:val="false"/>
          <w:color w:val="000000"/>
          <w:sz w:val="20"/>
        </w:rPr>
        <w:t xml:space="preserve"> ” means, with respect to any Foreign Pension Plan, (a) the failure to make any material employer contributions under Requirements of Law or by the terms of such Foreign Pension Plan or (b) the receipt of a notice from a Governmental Authority relating to the intention to terminate any such Foreign Pension Plan or to appoint a trustee or similar official to administer any such Foreign Pension Plan, or alleging the insolvency of any such Foreign Pension Plan, in each case, which would reasonably be expected to result in the Company or any Restricted Subsidiary becoming subject to a material funding or contribution obligation with respect to such Foreign Pension Plan.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Lender</w:t>
      </w:r>
      <w:r>
        <w:rPr>
          <w:rFonts w:ascii="Times New Roman" w:hAnsi="Times New Roman"/>
          <w:b w:val="false"/>
          <w:i w:val="false"/>
          <w:color w:val="000000"/>
          <w:sz w:val="20"/>
        </w:rPr>
        <w:t xml:space="preserve"> ” means a Lender that is not a U.S.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Pension Plan</w:t>
      </w:r>
      <w:r>
        <w:rPr>
          <w:rFonts w:ascii="Times New Roman" w:hAnsi="Times New Roman"/>
          <w:b w:val="false"/>
          <w:i w:val="false"/>
          <w:color w:val="000000"/>
          <w:sz w:val="20"/>
        </w:rPr>
        <w:t xml:space="preserve"> ” means any defined benefit pension plan established or maintained outside the United States by the Company or any one or more of its Restricted Subsidiaries primarily for the benefit of employees or other service providers of the Company or such Restricted Subsidiaries residing outside the United States, which plan provides, or results in, retirement income, a deferral of income in contemplation of retirement or payments to be made upon termination of employment, and which plan is not subject to ERISA or the Code.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Foreign Subsidiary</w:t>
      </w:r>
      <w:r>
        <w:rPr>
          <w:rFonts w:ascii="Times New Roman" w:hAnsi="Times New Roman"/>
          <w:b w:val="false"/>
          <w:i w:val="false"/>
          <w:color w:val="000000"/>
          <w:sz w:val="20"/>
        </w:rPr>
        <w:t xml:space="preserve"> ” means any Subsidiary that is organized or incorporated under the laws of a jurisdiction other than the United States of America, any State thereof or the District of Columbia.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FSHCO</w:t>
      </w:r>
      <w:r>
        <w:rPr>
          <w:rFonts w:ascii="Times New Roman" w:hAnsi="Times New Roman"/>
          <w:b w:val="false"/>
          <w:i w:val="false"/>
          <w:color w:val="000000"/>
          <w:sz w:val="20"/>
        </w:rPr>
        <w:t xml:space="preserve"> ” means any Restricted Subsidiary that has no material assets other than Equity Interests (including any debt instrument treated as Equity Interests for U.S. federal income tax purposes) or Equity Interests and Indebtedness of one or more CFCs.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GAAP</w:t>
      </w:r>
      <w:r>
        <w:rPr>
          <w:rFonts w:ascii="Times New Roman" w:hAnsi="Times New Roman"/>
          <w:b w:val="false"/>
          <w:i w:val="false"/>
          <w:color w:val="000000"/>
          <w:sz w:val="20"/>
        </w:rPr>
        <w:t xml:space="preserve"> ” means generally accepted accounting principles in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Global Intercompany Note</w:t>
      </w:r>
      <w:r>
        <w:rPr>
          <w:rFonts w:ascii="Times New Roman" w:hAnsi="Times New Roman"/>
          <w:b w:val="false"/>
          <w:i w:val="false"/>
          <w:color w:val="000000"/>
          <w:sz w:val="20"/>
        </w:rPr>
        <w:t xml:space="preserve"> ” means the global intercompany note substantially in the form of </w:t>
      </w:r>
      <w:r>
        <w:rPr>
          <w:rFonts w:ascii="Times New Roman" w:hAnsi="Times New Roman"/>
          <w:b w:val="false"/>
          <w:i w:val="false"/>
          <w:color w:val="000000"/>
          <w:sz w:val="20"/>
          <w:u w:val="single"/>
        </w:rPr>
        <w:t>Exhibit G</w:t>
      </w:r>
      <w:r>
        <w:rPr>
          <w:rFonts w:ascii="Times New Roman" w:hAnsi="Times New Roman"/>
          <w:b w:val="false"/>
          <w:i w:val="false"/>
          <w:color w:val="000000"/>
          <w:sz w:val="20"/>
        </w:rPr>
        <w:t xml:space="preserve"> pursuant to which (a) intercompany obligations and advances owed by any Loan Party are subordinated to the Obligations and (b) intercompany obligations owing to any Loan Party are evidenced pursuant to clause (c) of the definition of “Collateral and Guarantee Requirement”.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Governmental Authority</w:t>
      </w:r>
      <w:r>
        <w:rPr>
          <w:rFonts w:ascii="Times New Roman" w:hAnsi="Times New Roman"/>
          <w:b w:val="false"/>
          <w:i w:val="false"/>
          <w:color w:val="000000"/>
          <w:sz w:val="20"/>
        </w:rPr>
        <w:t xml:space="preserve"> ” means the government of the United States of America, any other nation or any political subdivision thereof, whether state, local or otherwise, and any agency, authority, instrumentality, regulatory body, court, central bank or other entity exercising executive, legislative, judicial, taxing, regulatory or administrative powers or functions of or pertaining to government (including any supranational bodies exercising such powers or functions, such as the European Union or the European Central Bank).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Advisor</w:t>
      </w:r>
      <w:r>
        <w:rPr>
          <w:rFonts w:ascii="Times New Roman" w:hAnsi="Times New Roman"/>
          <w:b w:val="false"/>
          <w:i w:val="false"/>
          <w:color w:val="000000"/>
          <w:sz w:val="20"/>
        </w:rPr>
        <w:t xml:space="preserve"> ” means DNB (including its branches and affiliates), in its capacity as green advisor hereunder and under the other Loan Documents, and its successors in such capacity.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Asset Criteria</w:t>
      </w:r>
      <w:r>
        <w:rPr>
          <w:rFonts w:ascii="Times New Roman" w:hAnsi="Times New Roman"/>
          <w:b w:val="false"/>
          <w:i w:val="false"/>
          <w:color w:val="000000"/>
          <w:sz w:val="20"/>
        </w:rPr>
        <w:t xml:space="preserve"> ” means, with respect to any Performance Credit Instrument, that such Performance Credit Instrument is associated with an activity of the Company or any Restricted Subsidiary which consists of installation, maintenance, repair and/or manufacturing of renewable energy technologies that substantially contributes to climate change mitigation under the EU Taxonomy’s Climate Delegated Acts or any other activity of the Company or any Restricted Subsidiary, which may be approved, from time to time, in writing by the Lenders (in their sole discretion) as eligible for Green Performance Credit Instruments, that is verified by an Eligible Green Agency that it substantially contributes to climate change mitigation under the EU Taxonomy’s Climate Delegated Acts (EU Taxonomy Navigator (https://ec.europa.eu/sustainable-finance-taxonomy/)).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PCI Application</w:t>
      </w:r>
      <w:r>
        <w:rPr>
          <w:rFonts w:ascii="Times New Roman" w:hAnsi="Times New Roman"/>
          <w:b w:val="false"/>
          <w:i w:val="false"/>
          <w:color w:val="000000"/>
          <w:sz w:val="20"/>
        </w:rPr>
        <w:t xml:space="preserve"> ” means a report, in form and substance reasonably satisfactory to the applicable Eligible Green Agency, delivered by the Company to the Administrative Agent and the Green Advisor, which may include: (a) a clear description of the activities and obligations backstopped by the applicable Performance Credit Instrument and of the associated project; (b) the applicable customer name; (c) a list and description of the assets and/or services associated with such Performance Credit Instrument, including key technical and environmental information; (d) a description of the underlying documentation evidencing the performance obligations and attaching correct and complete copies thereof; (e) a description of any available evidence indicating that the Green Asset Criteria is capable of being satisfied in respect of such Performance Credit Instrument (including, for example, any related second party opinions or certificates); and (f) any other information or documentation which is reasonably requested by the Green Advisor.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PCI Conversion</w:t>
      </w:r>
      <w:r>
        <w:rPr>
          <w:rFonts w:ascii="Times New Roman" w:hAnsi="Times New Roman"/>
          <w:b w:val="false"/>
          <w:i w:val="false"/>
          <w:color w:val="000000"/>
          <w:sz w:val="20"/>
        </w:rPr>
        <w:t xml:space="preserve"> ” means, with respect to any Green Performance Credit Instrument, a Green PCI Voluntary Conversion or a Green PCI Mandatory Conversion.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PCI Mandatory Conversion</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2.03(o)(iii)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PCI Voluntary Conversion</w:t>
      </w:r>
      <w:r>
        <w:rPr>
          <w:rFonts w:ascii="Times New Roman" w:hAnsi="Times New Roman"/>
          <w:b w:val="false"/>
          <w:i w:val="false"/>
          <w:color w:val="000000"/>
          <w:sz w:val="20"/>
        </w:rPr>
        <w:t xml:space="preserve"> ” means, with respect to any Green Performance Credit Instrument, a notification delivered by the Company to the Green Advisor and the Administrative Agent that it is converting a Green Performance Credit Instrument into a Performance Credit Instrument that is not a Green Performance Credit Instrument.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Green Performance Credit Instrument</w:t>
      </w:r>
      <w:r>
        <w:rPr>
          <w:rFonts w:ascii="Times New Roman" w:hAnsi="Times New Roman"/>
          <w:b w:val="false"/>
          <w:i w:val="false"/>
          <w:color w:val="000000"/>
          <w:sz w:val="20"/>
        </w:rPr>
        <w:t xml:space="preserve"> ” shall mean a Performance Credit Instrument satisfying the Green Asset Criteria which has been approved in writing as a Green Performance Credit Instrument by the Green Advisor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2.03(o)(i)</w:t>
      </w:r>
      <w:r>
        <w:rPr>
          <w:rFonts w:ascii="Times New Roman" w:hAnsi="Times New Roman"/>
          <w:b w:val="false"/>
          <w:i w:val="false"/>
          <w:color w:val="000000"/>
          <w:sz w:val="20"/>
        </w:rPr>
        <w:t xml:space="preserve"> and has not been subject to a Green PCI Conversion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2.03(o)(ii)</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2.03(o)(iii)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Guarantee</w:t>
      </w:r>
      <w:r>
        <w:rPr>
          <w:rFonts w:ascii="Times New Roman" w:hAnsi="Times New Roman"/>
          <w:b w:val="false"/>
          <w:i w:val="false"/>
          <w:color w:val="000000"/>
          <w:sz w:val="20"/>
        </w:rPr>
        <w:t xml:space="preserve"> ” of or by any Person (the “ </w:t>
      </w:r>
      <w:r>
        <w:rPr>
          <w:rFonts w:ascii="Times New Roman" w:hAnsi="Times New Roman"/>
          <w:b w:val="false"/>
          <w:i w:val="false"/>
          <w:color w:val="000000"/>
          <w:sz w:val="20"/>
          <w:u w:val="single"/>
        </w:rPr>
        <w:t>guarantor</w:t>
      </w:r>
      <w:r>
        <w:rPr>
          <w:rFonts w:ascii="Times New Roman" w:hAnsi="Times New Roman"/>
          <w:b w:val="false"/>
          <w:i w:val="false"/>
          <w:color w:val="000000"/>
          <w:sz w:val="20"/>
        </w:rPr>
        <w:t xml:space="preserve"> ”) means any obligation, contingent or otherwise, of the guarantor guaranteeing or having the economic effect of guaranteeing any Indebtedness or other obligation of any other Person (the “ </w:t>
      </w:r>
      <w:r>
        <w:rPr>
          <w:rFonts w:ascii="Times New Roman" w:hAnsi="Times New Roman"/>
          <w:b w:val="false"/>
          <w:i w:val="false"/>
          <w:color w:val="000000"/>
          <w:sz w:val="20"/>
          <w:u w:val="single"/>
        </w:rPr>
        <w:t>primary obligor</w:t>
      </w:r>
      <w:r>
        <w:rPr>
          <w:rFonts w:ascii="Times New Roman" w:hAnsi="Times New Roman"/>
          <w:b w:val="false"/>
          <w:i w:val="false"/>
          <w:color w:val="000000"/>
          <w:sz w:val="20"/>
        </w:rPr>
        <w:t xml:space="preserve"> ”) in any manner, whether directly or indirectly, and including any obligation of the guarantor, direct or indirect, (a) to purchase or pay (or advance or supply funds for the purchase or payment of) such Indebtedness or other obligation or to purchase (or to advance or supply funds for the purchase of) any security for the payment thereof, (b) to purchase or lease property, securities or services for the purpose of assuring the owner of such Indebtedness or other obligation of the payment thereof, or (c) as an account party in respect of any letter of credit or letter of guaranty issued to support such Indebtedness or other obligation;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term “Guarantee” shall not include endorsements for collection or deposit in the ordinary course of business. The amount, as of any date of determination, of any Guarantee shall be the principal amount outstanding on such date of the Indebtedness or other obligation guaranteed thereby (or, in the case of (i) any Guarantee the terms of which limit the monetary exposure of the guarantor or (ii) any Guarantee of an obligation that does not have a principal amount, the maximum monetary exposure as of such date of the guarantor under such Guarantee (as determined, in the case of clause (i), pursuant to such terms or, in the case of clause (ii), reasonably and in good faith by a Financial Officer of the Company)). The term “Guarantee” used as a verb has a corresponding meaning.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Guarantor</w:t>
      </w:r>
      <w:r>
        <w:rPr>
          <w:rFonts w:ascii="Times New Roman" w:hAnsi="Times New Roman"/>
          <w:b w:val="false"/>
          <w:i w:val="false"/>
          <w:color w:val="000000"/>
          <w:sz w:val="20"/>
        </w:rPr>
        <w:t xml:space="preserve"> ” means each Restricted Subsidiary that is or, after the date hereof, becomes a party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Guarantor Subsidiary</w:t>
      </w:r>
      <w:r>
        <w:rPr>
          <w:rFonts w:ascii="Times New Roman" w:hAnsi="Times New Roman"/>
          <w:b w:val="false"/>
          <w:i w:val="false"/>
          <w:color w:val="000000"/>
          <w:sz w:val="20"/>
        </w:rPr>
        <w:t xml:space="preserve"> ” means, subject to the Collateral and Guarantee Principles, each wholly owned direct or indirect Restricted Subsidiary other than (a) with respect to obligations of the U.S. Borrower only, a Restricted Subsidiary that is (i) a CFC or a FSHCO or (ii) a Subsidiary of a CFC or a FSHCO, (b) any Subsidiary the Guarantee by which would result in a material adverse tax consequence as reasonably determined by the Company, (c) a Restricted Subsidiary that is not a Material Subsidiary and (d) any special purpose entity used for any Qualified Receivables Financing.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Hazardous Materials</w:t>
      </w:r>
      <w:r>
        <w:rPr>
          <w:rFonts w:ascii="Times New Roman" w:hAnsi="Times New Roman"/>
          <w:b w:val="false"/>
          <w:i w:val="false"/>
          <w:color w:val="000000"/>
          <w:sz w:val="20"/>
        </w:rPr>
        <w:t xml:space="preserve"> ” means all chemicals, materials, substances or wastes defined or regulated as hazardous or toxic, or as a pollutant or contaminant, or other term of similar import, under applicable Environmental Law, or for which liability or standards of conduct may be imposed under applicable Environmental Law, including explosive or radioactive substances or wastes, petroleum or petroleum distillates, asbestos or asbestos containing materials, polychlorinated biphenyls, or radon gas.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Hazardous Materials Activity</w:t>
      </w:r>
      <w:r>
        <w:rPr>
          <w:rFonts w:ascii="Times New Roman" w:hAnsi="Times New Roman"/>
          <w:b w:val="false"/>
          <w:i w:val="false"/>
          <w:color w:val="000000"/>
          <w:sz w:val="20"/>
        </w:rPr>
        <w:t xml:space="preserve"> ” means the use, manufacture, possession, storage, Release, threatened Release, discharge, placement, generation, transportation, processing, construction, treatment, abatement, removal, remediation, disposal, disposition or handling of any Hazardous Material by any Loan Party that is regulated under Environmental Laws, and any corrective action or response action with respect to any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Hedging Agreement</w:t>
      </w:r>
      <w:r>
        <w:rPr>
          <w:rFonts w:ascii="Times New Roman" w:hAnsi="Times New Roman"/>
          <w:b w:val="false"/>
          <w:i w:val="false"/>
          <w:color w:val="000000"/>
          <w:sz w:val="20"/>
        </w:rPr>
        <w:t xml:space="preserve"> ” means any agreement with respect to any swap, forward, future or derivative transaction, or any option or similar agreement, involving, or settled by reference to, one or more rates, currencies, commodities, equity or debt instruments or securities, or economic, financial or pricing indices or measures of economic, financial or pricing risk or value or any similar transaction or any combination of the foregoing transactions;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phantom stock or similar plan providing for payments only on account of services provided by current or former directors, officers, employees or consultants of the Company or any Subsidiary shall be a Hedging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Indebtedness</w:t>
      </w:r>
      <w:r>
        <w:rPr>
          <w:rFonts w:ascii="Times New Roman" w:hAnsi="Times New Roman"/>
          <w:b w:val="false"/>
          <w:i w:val="false"/>
          <w:color w:val="000000"/>
          <w:sz w:val="20"/>
        </w:rPr>
        <w:t xml:space="preserve"> ” of any Person means, without duplication, (a) all obligations of such Person for borrowed money; (b) all obligations of such Person evidenced by bonds, debentures, notes or similar instruments; (c) all obligations of such Person under conditional sale or other title retention agreements relating to property acquired by such Person; (d) all obligations of such Person in respect of the deferred purchase price of property or services (excluding (i) trade accounts payable and other accrued or cash management obligations, in each case incurred in the ordinary course of business and (ii) any earnout obligation until such obligation ceases to be contingent); (e) all Indebtedness of others secured by (or for which the holder of such Indebtedness has an existing right, contingent or otherwise, to be secured by) any Lien on property owned or acquired by such Person, whether or not the Indebtedness secured thereby has been assumed by such Person; (f) all Guarantees by such Person of Indebtedness of others;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Guarantees outstanding on the Effective Date by the Company or any Restricted Subsidiary of Specified Joint Venture Indebtedness outstanding on the Effective Date shall not be deemed to be Indebtedness of the Company or such Restricted Subsidiary to the extent made on or prior to February 16, 2021;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if the Company or such Restricted Subsidiary shall be required to consolidate such Specified Joint Venture Indebtedness on its balance sheet then such Guarantee shall be deemed to be Indebtedness of the Company or such Restricted Subsidiary, as the case may be, as of such date; (g) all Capital Lease Obligations of such Person; (h) all obligations, contingent or otherwise, of such Person as an account party in respect of letters of credit and letters of guaranty; (i) all obligations, contingent or otherwise, of such Person in respect of bankers’ acceptances; and (j) all Disqualified Equity Interests in such Person, valued, as of the date of determination, at the greater of (i) the maximum aggregate amount that would be payable upon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maturity, redemption, repayment or repurchase thereof (or of Disqualified Equity Interests or Indebtedness into which such Disqualified Equity Interests are convertible or exchangeable) and (ii) the maximum liquidation preference of such Disqualified Equity Interests. Notwithstanding the foregoing, the term “Indebtedness” shall not include: (i) post-closing purchase price adjustments or earnouts except to the extent that the amount payable pursuant to such purchase price adjustment or earnout ceases to be contingent and (ii) Qualified Receivables Financing Indebtedness. The amount of Indebtedness of any Person for purposes of clause (e) above shall (unless such Indebtedness has been assumed by such Person or such Person has otherwise become liable for the payment thereof) be deemed to be equal to the lesser of (i) the aggregate unpaid amount of such Indebtedness and (ii) the fair market value of the property encumbered thereby as determined by such Person in good faith.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Indemnified Taxes</w:t>
      </w:r>
      <w:r>
        <w:rPr>
          <w:rFonts w:ascii="Times New Roman" w:hAnsi="Times New Roman"/>
          <w:b w:val="false"/>
          <w:i w:val="false"/>
          <w:color w:val="000000"/>
          <w:sz w:val="20"/>
        </w:rPr>
        <w:t xml:space="preserve"> ” means (a) all Taxes, other than Excluded Taxes, imposed on or with respect to any payment made by or on account of any obligation of any Loan Party under this Agreement or any other Loan Document and (b) to the extent not otherwise described in clause (a) of this definition, all Other Taxes.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Indemnitee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Index Debt</w:t>
      </w:r>
      <w:r>
        <w:rPr>
          <w:rFonts w:ascii="Times New Roman" w:hAnsi="Times New Roman"/>
          <w:b w:val="false"/>
          <w:i w:val="false"/>
          <w:color w:val="000000"/>
          <w:sz w:val="20"/>
        </w:rPr>
        <w:t xml:space="preserve"> ” means senior, unsecured, long-term indebtedness for borrowed money of the Company (including, for the avoidance of doubt, the Senior Unsecured Notes).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Interest Coverage Ratio</w:t>
      </w:r>
      <w:r>
        <w:rPr>
          <w:rFonts w:ascii="Times New Roman" w:hAnsi="Times New Roman"/>
          <w:b w:val="false"/>
          <w:i w:val="false"/>
          <w:color w:val="000000"/>
          <w:sz w:val="20"/>
        </w:rPr>
        <w:t xml:space="preserve"> ” means, as of the last day of any period of four consecutive fiscal quarters of the Company, the ratio of (a) Consolidated EBITDA for such period to (b) Consolidated Interest Expense for such period.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Internal Policies</w:t>
      </w:r>
      <w:r>
        <w:rPr>
          <w:rFonts w:ascii="Times New Roman" w:hAnsi="Times New Roman"/>
          <w:b w:val="false"/>
          <w:i w:val="false"/>
          <w:color w:val="000000"/>
          <w:sz w:val="20"/>
        </w:rPr>
        <w:t xml:space="preserve"> ” means the internal policies of the relevant Issuing Bank from time to time so long as they relate to: (a) the applicable currency of the Performance Credit Instrument, (b) the geography to which the commercial contract the performance of which the proposed Performance Credit Instrument relates (as determined by the location of substantial performance of the commercial contract as a percentage of the face amount, as reasonably determined by the relevant Issuing Bank), (c) the beneficiary of the Performance Credit Instrument being (i) subject to Sanctions, (ii) related to a Sanctioned Person and/or (iii) subject to a proceeding under </w:t>
      </w:r>
      <w:r>
        <w:rPr>
          <w:rFonts w:ascii="Times New Roman" w:hAnsi="Times New Roman"/>
          <w:b w:val="false"/>
          <w:i w:val="false"/>
          <w:color w:val="000000"/>
          <w:sz w:val="20"/>
          <w:u w:val="single"/>
        </w:rPr>
        <w:t>Debtor</w:t>
      </w:r>
      <w:r>
        <w:rPr>
          <w:rFonts w:ascii="Times New Roman" w:hAnsi="Times New Roman"/>
          <w:b w:val="false"/>
          <w:i w:val="false"/>
          <w:color w:val="000000"/>
          <w:sz w:val="20"/>
        </w:rPr>
        <w:t xml:space="preserve"> Relief Laws, each as reasonably determined by the relevant Issuing Bank pursuant to its screening criteria and/or (d) applicable “know your customer” and anti-money laundering rules and regulations, including the USA PATRIOT Act.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Company Act</w:t>
      </w:r>
      <w:r>
        <w:rPr>
          <w:rFonts w:ascii="Times New Roman" w:hAnsi="Times New Roman"/>
          <w:b w:val="false"/>
          <w:i w:val="false"/>
          <w:color w:val="000000"/>
          <w:sz w:val="20"/>
        </w:rPr>
        <w:t xml:space="preserve"> ” means the U.S. Investment Company Act of 1940.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Grade Date</w:t>
      </w:r>
      <w:r>
        <w:rPr>
          <w:rFonts w:ascii="Times New Roman" w:hAnsi="Times New Roman"/>
          <w:b w:val="false"/>
          <w:i w:val="false"/>
          <w:color w:val="000000"/>
          <w:sz w:val="20"/>
        </w:rPr>
        <w:t xml:space="preserve"> ” means the first date on or after the Effective Date that each of the following conditions are met: </w:t>
      </w:r>
    </w:p>
    <w:p>
      <w:pPr>
        <w:spacing w:before="240" w:after="0"/>
        <w:ind w:left="120"/>
        <w:jc w:val="left"/>
      </w:pPr>
      <w:r>
        <w:rPr>
          <w:rFonts w:ascii="Times New Roman" w:hAnsi="Times New Roman"/>
          <w:b w:val="false"/>
          <w:i w:val="false"/>
          <w:color w:val="000000"/>
          <w:sz w:val="20"/>
        </w:rPr>
        <w:t xml:space="preserve"> (a) the Company shall have obtained an Investment Grade Debt Rating by any two of the three Rating Agencies after giving effect to the proposed release of all of the Collateral securing this Facility and the Revolving Credit Facility;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no Default or Event of Default shall have occurred and be continuing or would occur as a result of the occurrence of the Investment Grade Date; </w:t>
      </w:r>
    </w:p>
    <w:p>
      <w:pPr>
        <w:spacing w:before="240" w:after="0"/>
        <w:ind w:left="120"/>
        <w:jc w:val="left"/>
      </w:pPr>
      <w:r>
        <w:rPr>
          <w:rFonts w:ascii="Times New Roman" w:hAnsi="Times New Roman"/>
          <w:b w:val="false"/>
          <w:i w:val="false"/>
          <w:color w:val="000000"/>
          <w:sz w:val="20"/>
        </w:rPr>
        <w:t xml:space="preserve"> (c) (i) no Hedging Agreement to which any Loan Party is party and no agreement in respect of Cash Management Obligations to which any Loan Party is party and (ii) no more than $75,000,000 aggregate face amount of bank guarantees and letters of credit shall be secured by Liens (other than Permitted Encumbrances); and </w:t>
      </w:r>
    </w:p>
    <w:p>
      <w:pPr>
        <w:spacing w:before="240" w:after="0"/>
        <w:ind w:left="120"/>
        <w:jc w:val="left"/>
      </w:pPr>
      <w:r>
        <w:rPr>
          <w:rFonts w:ascii="Times New Roman" w:hAnsi="Times New Roman"/>
          <w:b w:val="false"/>
          <w:i w:val="false"/>
          <w:color w:val="000000"/>
          <w:sz w:val="20"/>
        </w:rPr>
        <w:t xml:space="preserve"> (d) the Company shall have delivered a certificate of a Responsible Officer to the Administrative Agent certifying as to the conditions in clauses (a) through (c) of this definition.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Grade Debt Rating</w:t>
      </w:r>
      <w:r>
        <w:rPr>
          <w:rFonts w:ascii="Times New Roman" w:hAnsi="Times New Roman"/>
          <w:b w:val="false"/>
          <w:i w:val="false"/>
          <w:color w:val="000000"/>
          <w:sz w:val="20"/>
        </w:rPr>
        <w:t xml:space="preserve"> ” means, as of any date of determination, a Debt Rating of (a) Baa3 or better by Moody’s, </w:t>
      </w:r>
      <w:r>
        <w:rPr>
          <w:rFonts w:ascii="Times New Roman" w:hAnsi="Times New Roman"/>
          <w:b w:val="false"/>
          <w:i w:val="false"/>
          <w:color w:val="000000"/>
          <w:sz w:val="20"/>
        </w:rPr>
        <w:t>(b) BBB-</w:t>
      </w:r>
      <w:r>
        <w:rPr>
          <w:rFonts w:ascii="Times New Roman" w:hAnsi="Times New Roman"/>
          <w:b w:val="false"/>
          <w:i w:val="false"/>
          <w:color w:val="000000"/>
          <w:sz w:val="20"/>
        </w:rPr>
        <w:t xml:space="preserve"> or better by S&amp;P, </w:t>
      </w:r>
      <w:r>
        <w:rPr>
          <w:rFonts w:ascii="Times New Roman" w:hAnsi="Times New Roman"/>
          <w:b w:val="false"/>
          <w:i w:val="false"/>
          <w:color w:val="000000"/>
          <w:sz w:val="20"/>
        </w:rPr>
        <w:t>(c) BBB-</w:t>
      </w:r>
      <w:r>
        <w:rPr>
          <w:rFonts w:ascii="Times New Roman" w:hAnsi="Times New Roman"/>
          <w:b w:val="false"/>
          <w:i w:val="false"/>
          <w:color w:val="000000"/>
          <w:sz w:val="20"/>
        </w:rPr>
        <w:t xml:space="preserve"> or better by Fitch or (d) the equivalent of any Debt Rating described in the foregoing clauses (a), (b) and (c) by Moody’s, S&amp;P or Fitch, in each case, that is in effect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Investment Grade Retained Credit Support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IRS</w:t>
      </w:r>
      <w:r>
        <w:rPr>
          <w:rFonts w:ascii="Times New Roman" w:hAnsi="Times New Roman"/>
          <w:b w:val="false"/>
          <w:i w:val="false"/>
          <w:color w:val="000000"/>
          <w:sz w:val="20"/>
        </w:rPr>
        <w:t xml:space="preserve"> ” means the United States Internal Revenue Service.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ISP</w:t>
      </w:r>
      <w:r>
        <w:rPr>
          <w:rFonts w:ascii="Times New Roman" w:hAnsi="Times New Roman"/>
          <w:b w:val="false"/>
          <w:i w:val="false"/>
          <w:color w:val="000000"/>
          <w:sz w:val="20"/>
        </w:rPr>
        <w:t xml:space="preserve"> ” means, with respect to any Performance Credit Instruments, the “International Standby Practices 1998” published by the Institute of International Banking Law &amp; Practice (or such later version thereof as may be in effect at the time of issuance).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Issuance Notice</w:t>
      </w:r>
      <w:r>
        <w:rPr>
          <w:rFonts w:ascii="Times New Roman" w:hAnsi="Times New Roman"/>
          <w:b w:val="false"/>
          <w:i w:val="false"/>
          <w:color w:val="000000"/>
          <w:sz w:val="20"/>
        </w:rPr>
        <w:t xml:space="preserve"> ” means a written notice delivered by an Issuing Bank to the Administrative Agent in respect of the issuance, amendment, renewal or extension of a Performance Credit Instrument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2.03(b)</w:t>
      </w:r>
      <w:r>
        <w:rPr>
          <w:rFonts w:ascii="Times New Roman" w:hAnsi="Times New Roman"/>
          <w:b w:val="false"/>
          <w:i w:val="false"/>
          <w:color w:val="000000"/>
          <w:sz w:val="20"/>
        </w:rPr>
        <w:t xml:space="preserve"> , which shall be in the form of </w:t>
      </w:r>
      <w:r>
        <w:rPr>
          <w:rFonts w:ascii="Times New Roman" w:hAnsi="Times New Roman"/>
          <w:b w:val="false"/>
          <w:i w:val="false"/>
          <w:color w:val="000000"/>
          <w:sz w:val="20"/>
          <w:u w:val="single"/>
        </w:rPr>
        <w:t>Exhibit B</w:t>
      </w:r>
      <w:r>
        <w:rPr>
          <w:rFonts w:ascii="Times New Roman" w:hAnsi="Times New Roman"/>
          <w:b w:val="false"/>
          <w:i w:val="false"/>
          <w:color w:val="000000"/>
          <w:sz w:val="20"/>
        </w:rPr>
        <w:t xml:space="preserve"> or any other form approved by the Administrative Agent and otherwise consistent with the requirements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Issuing Bank</w:t>
      </w:r>
      <w:r>
        <w:rPr>
          <w:rFonts w:ascii="Times New Roman" w:hAnsi="Times New Roman"/>
          <w:b w:val="false"/>
          <w:i w:val="false"/>
          <w:color w:val="000000"/>
          <w:sz w:val="20"/>
        </w:rPr>
        <w:t xml:space="preserve"> ” means DNB, Deutsche Bank AG, New York Branch, Société Générale and each other Lender that shall have become an Issuing Bank hereunder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2.03(j)</w:t>
      </w:r>
      <w:r>
        <w:rPr>
          <w:rFonts w:ascii="Times New Roman" w:hAnsi="Times New Roman"/>
          <w:b w:val="false"/>
          <w:i w:val="false"/>
          <w:color w:val="000000"/>
          <w:sz w:val="20"/>
        </w:rPr>
        <w:t xml:space="preserve"> (other than any Person that shall have ceased to be an Issuing Bank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2.03(k)</w:t>
      </w:r>
      <w:r>
        <w:rPr>
          <w:rFonts w:ascii="Times New Roman" w:hAnsi="Times New Roman"/>
          <w:b w:val="false"/>
          <w:i w:val="false"/>
          <w:color w:val="000000"/>
          <w:sz w:val="20"/>
        </w:rPr>
        <w:t xml:space="preserve"> ), each in its capacity as an issuer of Performance Credit Instruments hereunder and issuing bank in respect thereof. Each Issuing Bank may, in its discretion, arrange for one or more Performance Credit Instruments to be issued and/or fronted by Affiliates of such Issuing Bank, in which case the term “Issuing Bank” shall include any such Affiliate with respect to Performance Credit Instruments issued and/or fronted by such Affiliate.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ITA</w:t>
      </w:r>
      <w:r>
        <w:rPr>
          <w:rFonts w:ascii="Times New Roman" w:hAnsi="Times New Roman"/>
          <w:b w:val="false"/>
          <w:i w:val="false"/>
          <w:color w:val="000000"/>
          <w:sz w:val="20"/>
        </w:rPr>
        <w:t xml:space="preserve"> ” means the UK Income Tax Act 2007.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Junior Lien Intercreditor Agreement</w:t>
      </w:r>
      <w:r>
        <w:rPr>
          <w:rFonts w:ascii="Times New Roman" w:hAnsi="Times New Roman"/>
          <w:b w:val="false"/>
          <w:i w:val="false"/>
          <w:color w:val="000000"/>
          <w:sz w:val="20"/>
        </w:rPr>
        <w:t xml:space="preserve"> ” shall mean an intercreditor agreement, the terms of which shall be reasonably satisfactory to the Administrative Agent and the Borrowers, to be entered into among the Administrative Agent, the Loan Parties, JPMorgan Chase Bank, N.A., as agent for the secured parties under the Revolving Credit Facility and the applicable representative of any holder of Indebtedness that is secured by Liens that rank junior in priority to the Liens securing the Obligations under the Facility.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Knowledge</w:t>
      </w:r>
      <w:r>
        <w:rPr>
          <w:rFonts w:ascii="Times New Roman" w:hAnsi="Times New Roman"/>
          <w:b w:val="false"/>
          <w:i w:val="false"/>
          <w:color w:val="000000"/>
          <w:sz w:val="20"/>
        </w:rPr>
        <w:t xml:space="preserve"> ” means, with respect to the Company or a Restricted Subsidiary, the actual knowledge of any Responsible Officer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Krone</w:t>
      </w:r>
      <w:r>
        <w:rPr>
          <w:rFonts w:ascii="Times New Roman" w:hAnsi="Times New Roman"/>
          <w:b w:val="false"/>
          <w:i w:val="false"/>
          <w:color w:val="000000"/>
          <w:sz w:val="20"/>
        </w:rPr>
        <w:t xml:space="preserve"> ” means the lawful currency of Norway.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Lender-Related Person</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Lenders</w:t>
      </w:r>
      <w:r>
        <w:rPr>
          <w:rFonts w:ascii="Times New Roman" w:hAnsi="Times New Roman"/>
          <w:b w:val="false"/>
          <w:i w:val="false"/>
          <w:color w:val="000000"/>
          <w:sz w:val="20"/>
        </w:rPr>
        <w:t xml:space="preserve"> ” means the Persons listed on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and any other Person that shall have become a party hereto pursuant to an Assignment and Assumption, other than any such Person that shall have ceased to be a party hereto pursuant to an Assignment and Assumption.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Liabilities</w:t>
      </w:r>
      <w:r>
        <w:rPr>
          <w:rFonts w:ascii="Times New Roman" w:hAnsi="Times New Roman"/>
          <w:b w:val="false"/>
          <w:i w:val="false"/>
          <w:color w:val="000000"/>
          <w:sz w:val="20"/>
        </w:rPr>
        <w:t xml:space="preserve"> ” means any losses, claims (including intraparty claims), demands, damages or liabilities of any kind.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Lien</w:t>
      </w:r>
      <w:r>
        <w:rPr>
          <w:rFonts w:ascii="Times New Roman" w:hAnsi="Times New Roman"/>
          <w:b w:val="false"/>
          <w:i w:val="false"/>
          <w:color w:val="000000"/>
          <w:sz w:val="20"/>
        </w:rPr>
        <w:t xml:space="preserve"> ” means, with respect to any asset, (a) any mortgage, deed of trust, lien, pledge, hypothecation, charge, security interest or other encumbrance in, on or of such asset or (b) the interest of a vendor or a lessor under any conditional sale agreement, capital lease or title retention agreement (or any financing lease having substantially the same economic effect as any of the foregoing), or interest of a licensor under any license or sublicense agreement, relating to such asset.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Loan Documents</w:t>
      </w:r>
      <w:r>
        <w:rPr>
          <w:rFonts w:ascii="Times New Roman" w:hAnsi="Times New Roman"/>
          <w:b w:val="false"/>
          <w:i w:val="false"/>
          <w:color w:val="000000"/>
          <w:sz w:val="20"/>
        </w:rPr>
        <w:t xml:space="preserve"> ” means this Agreement,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the Security Documents, any agreement designating an additional Issuing Bank as contemplated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2.03(j)</w:t>
      </w:r>
      <w:r>
        <w:rPr>
          <w:rFonts w:ascii="Times New Roman" w:hAnsi="Times New Roman"/>
          <w:b w:val="false"/>
          <w:i w:val="false"/>
          <w:color w:val="000000"/>
          <w:sz w:val="20"/>
        </w:rPr>
        <w:t xml:space="preserve"> , except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the Pari Passu Intercreditor Agreement, any Junior Lien Intercreditor Agreement, letter of credit applications and any agreements between a Borrower and an Issuing Bank regarding the issuance by such Issuing Bank of Performance Credit Instruments hereunder and/or the respective rights and obligations between such Borrower and such Issuing Bank in connection thereunder and all other agreements, instruments, documents and certificates now or hereafter executed and delivered by a Loan Party to, or in favor of, the Administrative Agent or any Lender in connection with this Agreement to the extent designated as a “Loan Document” therein (and, in each case, any amendment, restatement, waiver, supplement or other modification to any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Loan Parties</w:t>
      </w:r>
      <w:r>
        <w:rPr>
          <w:rFonts w:ascii="Times New Roman" w:hAnsi="Times New Roman"/>
          <w:b w:val="false"/>
          <w:i w:val="false"/>
          <w:color w:val="000000"/>
          <w:sz w:val="20"/>
        </w:rPr>
        <w:t xml:space="preserve"> ” means, collectively, the Borrowers and the Guarantors.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Adverse Effect</w:t>
      </w:r>
      <w:r>
        <w:rPr>
          <w:rFonts w:ascii="Times New Roman" w:hAnsi="Times New Roman"/>
          <w:b w:val="false"/>
          <w:i w:val="false"/>
          <w:color w:val="000000"/>
          <w:sz w:val="20"/>
        </w:rPr>
        <w:t xml:space="preserve"> ” means a material adverse effect on (a) the business, assets, liabilities, operations or financial condition of the Borrowers and the Restricted Subsidiaries, taken as a whole, (b) the ability of the Loan Parties (taken as a whole) to perform their obligations to the Lenders or the Administrative Agent under this Agreement or any other Loan Document or (c) the rights of, or remedies available to, the Administrative Agent or the Lenders under this Agreement or any other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Indebtedness</w:t>
      </w:r>
      <w:r>
        <w:rPr>
          <w:rFonts w:ascii="Times New Roman" w:hAnsi="Times New Roman"/>
          <w:b w:val="false"/>
          <w:i w:val="false"/>
          <w:color w:val="000000"/>
          <w:sz w:val="20"/>
        </w:rPr>
        <w:t xml:space="preserve"> ” means Indebtedness (other than the Performance Credit Instruments and the Guarantees under the Loan Documents), or obligations in respect of one or more Hedging Agreements, of any one or more of the Borrowers and the Restricted Subsidiaries in an aggregate principal amount exceeding $100,000,000. For purposes of determining Material Indebtedness, the “principal amount” of the obligations of a Borrower or any Restricted Subsidiary in respect of any Hedging Agreement at any time shall be the maximum aggregate amount (giving effect to any netting agreements) that such Borrower or such Restricted Subsidiary would be required to pay if such Hedging Agreement were terminated at such time.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Real Property</w:t>
      </w:r>
      <w:r>
        <w:rPr>
          <w:rFonts w:ascii="Times New Roman" w:hAnsi="Times New Roman"/>
          <w:b w:val="false"/>
          <w:i w:val="false"/>
          <w:color w:val="000000"/>
          <w:sz w:val="20"/>
        </w:rPr>
        <w:t xml:space="preserve"> ” means any </w:t>
      </w:r>
      <w:r>
        <w:rPr>
          <w:rFonts w:ascii="Times New Roman" w:hAnsi="Times New Roman"/>
          <w:b w:val="false"/>
          <w:i w:val="false"/>
          <w:color w:val="000000"/>
          <w:sz w:val="20"/>
        </w:rPr>
        <w:t>fee-owned</w:t>
      </w:r>
      <w:r>
        <w:rPr>
          <w:rFonts w:ascii="Times New Roman" w:hAnsi="Times New Roman"/>
          <w:b w:val="false"/>
          <w:i w:val="false"/>
          <w:color w:val="000000"/>
          <w:sz w:val="20"/>
        </w:rPr>
        <w:t xml:space="preserve"> real property in any Collateral Jurisdiction with a book value of at least (a) $5,000,000 or (b) to the extent that such real property was acquired after the Effective Date, $10,000,000, in each case, as reasonably determined by the Company in good faith.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Material Subsidiary</w:t>
      </w:r>
      <w:r>
        <w:rPr>
          <w:rFonts w:ascii="Times New Roman" w:hAnsi="Times New Roman"/>
          <w:b w:val="false"/>
          <w:i w:val="false"/>
          <w:color w:val="000000"/>
          <w:sz w:val="20"/>
        </w:rPr>
        <w:t xml:space="preserve"> ” means each Restricted Subsidiary (a) the Consolidated Total Assets of which equal 5.0% or more of the Consolidated Total Assets of the Company and the Restricted Subsidiaries or (b) the consolidated revenues of which equal 5.0% or more of the consolidated revenues of the Company and the Restricted Subsidiaries, in each case as of the end of or for the most recent period of four consecutive fiscal quarters for which financial statements have been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5.01(b)</w:t>
      </w:r>
      <w:r>
        <w:rPr>
          <w:rFonts w:ascii="Times New Roman" w:hAnsi="Times New Roman"/>
          <w:b w:val="false"/>
          <w:i w:val="false"/>
          <w:color w:val="000000"/>
          <w:sz w:val="20"/>
        </w:rPr>
        <w:t xml:space="preserve"> (or, prior to the first delivery of any such financial statements, as of the end of or for the period of four consecutive fiscal quarters most recently ended prior to the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at the end of or for any such most recent period of four consecutive fiscal quarters, the combined Consolidated Total Assets or combined consolidated revenues of all Restricted Subsidiaries that under clauses (a) and (b) above would not constitute Material Subsidiaries shall have exceeded 10.0% of the Consolidated Total Assets of the Company and the Restricted Subsidiaries or 10.0% of the consolidated revenues of the Company and the Restricted Subsidiaries, respectively, then one or more of such excluded Restricted Subsidiaries shall, for all purposes of this Agreement, be designated by the Company to be Material Subsidiaries until such excess shall have been eliminated.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Maturity Date</w:t>
      </w:r>
      <w:r>
        <w:rPr>
          <w:rFonts w:ascii="Times New Roman" w:hAnsi="Times New Roman"/>
          <w:b w:val="false"/>
          <w:i w:val="false"/>
          <w:color w:val="000000"/>
          <w:sz w:val="20"/>
        </w:rPr>
        <w:t xml:space="preserve"> ” means April 24, 2028.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Maximum Rate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MNPI</w:t>
      </w:r>
      <w:r>
        <w:rPr>
          <w:rFonts w:ascii="Times New Roman" w:hAnsi="Times New Roman"/>
          <w:b w:val="false"/>
          <w:i w:val="false"/>
          <w:color w:val="000000"/>
          <w:sz w:val="20"/>
        </w:rPr>
        <w:t xml:space="preserve"> ” means material information concerning the Company, any Subsidiary or any Affiliate of any of the foregoing or their securities that has not been disseminated in a manner making it available to investors generally, within the meaning of Regulation FD under the Securities Act and the Exchange Act. For purposes of this definition, “material information” means information concerning the Company, the Subsidiaries or any Affiliate of any of the foregoing or any of their securities that could reasonably be expected to be material for purposes of the United States Federal and State securities laws and, where applicable, foreign securities laws.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Moody’s</w:t>
      </w:r>
      <w:r>
        <w:rPr>
          <w:rFonts w:ascii="Times New Roman" w:hAnsi="Times New Roman"/>
          <w:b w:val="false"/>
          <w:i w:val="false"/>
          <w:color w:val="000000"/>
          <w:sz w:val="20"/>
        </w:rPr>
        <w:t xml:space="preserve"> ” means Moody’s Investors Service, Inc., and any successor to its rating agency business.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Mortgage</w:t>
      </w:r>
      <w:r>
        <w:rPr>
          <w:rFonts w:ascii="Times New Roman" w:hAnsi="Times New Roman"/>
          <w:b w:val="false"/>
          <w:i w:val="false"/>
          <w:color w:val="000000"/>
          <w:sz w:val="20"/>
        </w:rPr>
        <w:t xml:space="preserve"> ” means a Real Property Mortgage or a Vessel Mortgage or both, as the context requires.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Mortgaged Property</w:t>
      </w:r>
      <w:r>
        <w:rPr>
          <w:rFonts w:ascii="Times New Roman" w:hAnsi="Times New Roman"/>
          <w:b w:val="false"/>
          <w:i w:val="false"/>
          <w:color w:val="000000"/>
          <w:sz w:val="20"/>
        </w:rPr>
        <w:t xml:space="preserve"> ” means each Material Real Property owned by a Loan Party and identified on </w:t>
      </w:r>
      <w:r>
        <w:rPr>
          <w:rFonts w:ascii="Times New Roman" w:hAnsi="Times New Roman"/>
          <w:b w:val="false"/>
          <w:i w:val="false"/>
          <w:color w:val="000000"/>
          <w:sz w:val="20"/>
          <w:u w:val="single"/>
        </w:rPr>
        <w:t xml:space="preserve">Schedule 1.01(b) </w:t>
      </w:r>
      <w:r>
        <w:rPr>
          <w:rFonts w:ascii="Times New Roman" w:hAnsi="Times New Roman"/>
          <w:b w:val="false"/>
          <w:i w:val="false"/>
          <w:color w:val="000000"/>
          <w:sz w:val="20"/>
        </w:rPr>
        <w:t xml:space="preserve">as of the Effective Date, and includes each other Material Real Property owned by a Loan Party with respect to which a Real Property Mortgage is granted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Multiemployer Plan</w:t>
      </w:r>
      <w:r>
        <w:rPr>
          <w:rFonts w:ascii="Times New Roman" w:hAnsi="Times New Roman"/>
          <w:b w:val="false"/>
          <w:i w:val="false"/>
          <w:color w:val="000000"/>
          <w:sz w:val="20"/>
        </w:rPr>
        <w:t xml:space="preserve"> ” means a “multiemployer plan,” as defined in Section 4001(a)(3) of ERISA.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New</w:t>
      </w:r>
      <w:r>
        <w:rPr>
          <w:rFonts w:ascii="Times New Roman" w:hAnsi="Times New Roman"/>
          <w:b w:val="false"/>
          <w:i w:val="false"/>
          <w:color w:val="000000"/>
          <w:sz w:val="20"/>
        </w:rPr>
        <w:t xml:space="preserve">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 means the Guarantee among the Borrowers, the Guarantors and the Administrative Agent, substantially in the form of </w:t>
      </w:r>
      <w:r>
        <w:rPr>
          <w:rFonts w:ascii="Times New Roman" w:hAnsi="Times New Roman"/>
          <w:b w:val="false"/>
          <w:i w:val="false"/>
          <w:color w:val="000000"/>
          <w:sz w:val="20"/>
          <w:u w:val="single"/>
        </w:rPr>
        <w:t>Exhibit 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New</w:t>
      </w:r>
      <w:r>
        <w:rPr>
          <w:rFonts w:ascii="Times New Roman" w:hAnsi="Times New Roman"/>
          <w:b w:val="false"/>
          <w:i w:val="false"/>
          <w:color w:val="000000"/>
          <w:sz w:val="20"/>
        </w:rPr>
        <w:t xml:space="preserve">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 means the Pledge Agreement among the Administrative Agent and the Loan Parties from time to time party thereto substantially in the form of </w:t>
      </w:r>
      <w:r>
        <w:rPr>
          <w:rFonts w:ascii="Times New Roman" w:hAnsi="Times New Roman"/>
          <w:b w:val="false"/>
          <w:i w:val="false"/>
          <w:color w:val="000000"/>
          <w:sz w:val="20"/>
          <w:u w:val="single"/>
        </w:rPr>
        <w:t>Exhibit 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New</w:t>
      </w:r>
      <w:r>
        <w:rPr>
          <w:rFonts w:ascii="Times New Roman" w:hAnsi="Times New Roman"/>
          <w:b w:val="false"/>
          <w:i w:val="false"/>
          <w:color w:val="000000"/>
          <w:sz w:val="20"/>
        </w:rPr>
        <w:t xml:space="preserve">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 means the Security Agreement among the Administrative Agent and the U.S. Loan Parties from time to time party thereto substantially in the form of </w:t>
      </w:r>
      <w:r>
        <w:rPr>
          <w:rFonts w:ascii="Times New Roman" w:hAnsi="Times New Roman"/>
          <w:b w:val="false"/>
          <w:i w:val="false"/>
          <w:color w:val="000000"/>
          <w:sz w:val="20"/>
          <w:u w:val="single"/>
        </w:rPr>
        <w:t>Exhibit E</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 has the meaning specified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 means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state or territory” ( </w:t>
      </w:r>
      <w:r>
        <w:rPr>
          <w:rFonts w:ascii="Times New Roman" w:hAnsi="Times New Roman"/>
          <w:b w:val="false"/>
          <w:i/>
          <w:color w:val="000000"/>
          <w:sz w:val="20"/>
        </w:rPr>
        <w:t>État ou territoire non coopératif</w:t>
      </w:r>
      <w:r>
        <w:rPr>
          <w:rFonts w:ascii="Times New Roman" w:hAnsi="Times New Roman"/>
          <w:b w:val="false"/>
          <w:i w:val="false"/>
          <w:color w:val="000000"/>
          <w:sz w:val="20"/>
        </w:rPr>
        <w:t xml:space="preserve"> ) as set out in the list referred to in Article </w:t>
      </w:r>
      <w:r>
        <w:rPr>
          <w:rFonts w:ascii="Times New Roman" w:hAnsi="Times New Roman"/>
          <w:b w:val="false"/>
          <w:i w:val="false"/>
          <w:color w:val="000000"/>
          <w:sz w:val="20"/>
        </w:rPr>
        <w:t>238-0</w:t>
      </w:r>
      <w:r>
        <w:rPr>
          <w:rFonts w:ascii="Times New Roman" w:hAnsi="Times New Roman"/>
          <w:b w:val="false"/>
          <w:i w:val="false"/>
          <w:color w:val="000000"/>
          <w:sz w:val="20"/>
        </w:rPr>
        <w:t xml:space="preserve"> A of the French </w:t>
      </w:r>
      <w:r>
        <w:rPr>
          <w:rFonts w:ascii="Times New Roman" w:hAnsi="Times New Roman"/>
          <w:b w:val="false"/>
          <w:i/>
          <w:color w:val="000000"/>
          <w:sz w:val="20"/>
        </w:rPr>
        <w:t>Code général des impôts</w:t>
      </w:r>
      <w:r>
        <w:rPr>
          <w:rFonts w:ascii="Times New Roman" w:hAnsi="Times New Roman"/>
          <w:b w:val="false"/>
          <w:i w:val="false"/>
          <w:color w:val="000000"/>
          <w:sz w:val="20"/>
        </w:rPr>
        <w:t xml:space="preserve"> , as such list may be amended from time to time.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 ” means any Lender that is not a Defaulting Lender.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 means any Lender that does not have an Investment Grade Debt Rating from at least two Rating Agencies, unless such Lender was a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on the Effective Date or the applicable Issuing Bank has agreed that such Lender is acceptable to it notwithstanding that it does not have an Investment Grade Debt Rating.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NYFRB</w:t>
      </w:r>
      <w:r>
        <w:rPr>
          <w:rFonts w:ascii="Times New Roman" w:hAnsi="Times New Roman"/>
          <w:b w:val="false"/>
          <w:i w:val="false"/>
          <w:color w:val="000000"/>
          <w:sz w:val="20"/>
        </w:rPr>
        <w:t xml:space="preserve"> ” means the Federal Reserve Bank of New York.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NYFRB Rate</w:t>
      </w:r>
      <w:r>
        <w:rPr>
          <w:rFonts w:ascii="Times New Roman" w:hAnsi="Times New Roman"/>
          <w:b w:val="false"/>
          <w:i w:val="false"/>
          <w:color w:val="000000"/>
          <w:sz w:val="20"/>
        </w:rPr>
        <w:t xml:space="preserve"> ” means, for any day, the greater of (a) the Federal Funds Effective Rate in effect on such day and (b) the Overnight Bank Funding Rate in effect on such day (or for any day that is not a Business Day, for the immediately preceding Business Day);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none of such rates are published for any day that is a Business Day, the term “NYFRB Rate” means the rate for a federal funds transaction quoted at 11:00 a.m. on such day received to the Administrative Agent from a federal funds broker of recognized standing selected by it;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if any of the aforesaid rates shall be less than zero, such rate shall be deemed to be zero for purposes of this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NYFRB’s Website</w:t>
      </w:r>
      <w:r>
        <w:rPr>
          <w:rFonts w:ascii="Times New Roman" w:hAnsi="Times New Roman"/>
          <w:b w:val="false"/>
          <w:i w:val="false"/>
          <w:color w:val="000000"/>
          <w:sz w:val="20"/>
        </w:rPr>
        <w:t xml:space="preserve"> ” means the website of the NYFRB at http://www.newyorkfed.org, or any successor source.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Obligations</w:t>
      </w:r>
      <w:r>
        <w:rPr>
          <w:rFonts w:ascii="Times New Roman" w:hAnsi="Times New Roman"/>
          <w:b w:val="false"/>
          <w:i w:val="false"/>
          <w:color w:val="000000"/>
          <w:sz w:val="20"/>
        </w:rPr>
        <w:t xml:space="preserve"> ” means (a) the due and punctual payment by the Borrowers of (i) each payment required to be made by the Borrowers and the other Loan Parties under this Agreement in respect of any Performance Credit Instrument, when and as due, including payments in respect of reimbursement of disbursements, interest thereon and obligations to provide cash collateral (including interest and other amounts and obligations accruing during the pendency of any bankruptcy, insolvency, receivership or other similar proceeding, regardless of whether allowed or allowable in such proceeding) and (ii) all other monetary obligations of the Borrowers under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this Agreement and each of the other Loan Documents, including obligations to pay fees, expense reimbursement obligations (including with respect to attorneys’ fees) and indemnification obligations, whether primary, secondary, direct, contingent, fixed or otherwise (including monetary obligations incurred during the pendency of any bankruptcy, insolvency, receivership or other similar proceeding, regardless of whether allowed or allowable in such proceeding) and (b) the due and punctual payment of all the obligations of each Guarantor under or pursuant to each of the Loan Documents to which it is a party (including monetary obligations incurred during the pendency of any bankruptcy, insolvency, receivership or other similar proceeding, regardless of whether allowed or allowable in such proceeding).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Original PCI Account Party</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Original</w:t>
      </w:r>
      <w:r>
        <w:rPr>
          <w:rFonts w:ascii="Times New Roman" w:hAnsi="Times New Roman"/>
          <w:b w:val="false"/>
          <w:i w:val="false"/>
          <w:color w:val="000000"/>
          <w:sz w:val="20"/>
        </w:rPr>
        <w:t xml:space="preserve"> </w:t>
      </w:r>
      <w:r>
        <w:rPr>
          <w:rFonts w:ascii="Times New Roman" w:hAnsi="Times New Roman"/>
          <w:b w:val="false"/>
          <w:i w:val="false"/>
          <w:color w:val="000000"/>
          <w:sz w:val="20"/>
        </w:rPr>
        <w:t>PCI-Related</w:t>
      </w:r>
      <w:r>
        <w:rPr>
          <w:rFonts w:ascii="Times New Roman" w:hAnsi="Times New Roman"/>
          <w:b w:val="false"/>
          <w:i w:val="false"/>
          <w:color w:val="000000"/>
          <w:sz w:val="20"/>
        </w:rPr>
        <w:t xml:space="preserve"> Agreements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Other Connection Tax</w:t>
      </w:r>
      <w:r>
        <w:rPr>
          <w:rFonts w:ascii="Times New Roman" w:hAnsi="Times New Roman"/>
          <w:b w:val="false"/>
          <w:i w:val="false"/>
          <w:color w:val="000000"/>
          <w:sz w:val="20"/>
        </w:rPr>
        <w:t xml:space="preserve"> ” means, with respect to any Recipient, a Tax imposed as a result of a present or former connection between such Recipient and the jurisdiction imposing such Tax (other than connections arising from such Recipient having executed, delivered, become a party to, performed its obligations under, received payments under, received or perfected a security interest under, engaged in any other transaction pursuant to or enforced this Agreement or any other Loan Document, or sold or assigned an interest in this Agreement or any other Performance Credit Instrument or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Other Taxes</w:t>
      </w:r>
      <w:r>
        <w:rPr>
          <w:rFonts w:ascii="Times New Roman" w:hAnsi="Times New Roman"/>
          <w:b w:val="false"/>
          <w:i w:val="false"/>
          <w:color w:val="000000"/>
          <w:sz w:val="20"/>
        </w:rPr>
        <w:t xml:space="preserve"> ” means all present or future stamp, court or documentary, intangible, recording, filing or similar Taxes that arise from any payment made under, from the execution, delivery, performance, enforcement or registration of, from the receipt or perfection of a security interest under, or otherwise with respect to, this Agreement or any other Loan Document, except any such Taxes that are Other Connection Taxes imposed with respect to an assignment (other than an assignment made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2.16(b)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Overnight Bank Funding Rate</w:t>
      </w:r>
      <w:r>
        <w:rPr>
          <w:rFonts w:ascii="Times New Roman" w:hAnsi="Times New Roman"/>
          <w:b w:val="false"/>
          <w:i w:val="false"/>
          <w:color w:val="000000"/>
          <w:sz w:val="20"/>
        </w:rPr>
        <w:t xml:space="preserve"> ” means, for any day, the rate comprised of both overnight federal funds and overnight eurodollar transactions denominated in dollars by U.S.-managed banking offices of depository institutions, as such composite rate shall be determined by the NYFRB as set forth on the NYFRB’s Website from time to time, and published on the next succeeding Business Day by the NYFRB as an overnight bank funding rate.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Overnight Rate</w:t>
      </w:r>
      <w:r>
        <w:rPr>
          <w:rFonts w:ascii="Times New Roman" w:hAnsi="Times New Roman"/>
          <w:b w:val="false"/>
          <w:i w:val="false"/>
          <w:color w:val="000000"/>
          <w:sz w:val="20"/>
        </w:rPr>
        <w:t xml:space="preserve"> ” means, for any day, (a) with respect to any amount denominated in dollars, the NYFRB Rate and (b) with respect to any amount denominated in an Alternative Currency, an overnight rate determined by the Administrative Agent or the Issuing Banks, as the case may be, in accordance with banking industry rules on interbank compensation.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Pari Passu Intercreditor Agreement</w:t>
      </w:r>
      <w:r>
        <w:rPr>
          <w:rFonts w:ascii="Times New Roman" w:hAnsi="Times New Roman"/>
          <w:b w:val="false"/>
          <w:i w:val="false"/>
          <w:color w:val="000000"/>
          <w:sz w:val="20"/>
        </w:rPr>
        <w:t xml:space="preserve"> ” means that certain Pari Passu Intercreditor Agreement, dated as of the Effective Date, by and among the Administrative Agent, Delaware Trust Company, as Foreign Collateral Agent, JPMorgan Chase Bank, N.A. and the Loan Parties party thereto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Participant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9.04(c)</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Participant Register</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Participating Member State</w:t>
      </w:r>
      <w:r>
        <w:rPr>
          <w:rFonts w:ascii="Times New Roman" w:hAnsi="Times New Roman"/>
          <w:b w:val="false"/>
          <w:i w:val="false"/>
          <w:color w:val="000000"/>
          <w:sz w:val="20"/>
        </w:rPr>
        <w:t xml:space="preserve"> ” means any member state of the European Union that has the euro as its lawful currency in accordance with legislation of the European Union relating to Economic and Monetary Union.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Payment</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Payment Notice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8.01(r)(ii)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PBGC</w:t>
      </w:r>
      <w:r>
        <w:rPr>
          <w:rFonts w:ascii="Times New Roman" w:hAnsi="Times New Roman"/>
          <w:b w:val="false"/>
          <w:i w:val="false"/>
          <w:color w:val="000000"/>
          <w:sz w:val="20"/>
        </w:rPr>
        <w:t xml:space="preserve"> ” means the Pension Benefit Guaranty Corporation referred to and defined in ERISA and any successor entity performing similar functions.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PCI Assuming Person</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PCI Disbursement</w:t>
      </w:r>
      <w:r>
        <w:rPr>
          <w:rFonts w:ascii="Times New Roman" w:hAnsi="Times New Roman"/>
          <w:b w:val="false"/>
          <w:i w:val="false"/>
          <w:color w:val="000000"/>
          <w:sz w:val="20"/>
        </w:rPr>
        <w:t xml:space="preserve"> ” means a payment made by an Issuing Bank pursuant to a Performance Credit Instrument.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PCI Exposure</w:t>
      </w:r>
      <w:r>
        <w:rPr>
          <w:rFonts w:ascii="Times New Roman" w:hAnsi="Times New Roman"/>
          <w:b w:val="false"/>
          <w:i w:val="false"/>
          <w:color w:val="000000"/>
          <w:sz w:val="20"/>
        </w:rPr>
        <w:t xml:space="preserve"> ” means at any time, the sum of (a) the Dollar Equivalent of the aggregate undrawn amount of all outstanding Performance Credit Instruments at such time and (b) the Dollar Equivalent of the aggregate amount of all PCI Disbursements that have not yet been reimbursed by or on behalf of the Borrowers at such time. The PCI Exposure of any Lender at any time shall be such Lender’s Applicable Percentage of the aggregate PCI Exposure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Perfection Certificate</w:t>
      </w:r>
      <w:r>
        <w:rPr>
          <w:rFonts w:ascii="Times New Roman" w:hAnsi="Times New Roman"/>
          <w:b w:val="false"/>
          <w:i w:val="false"/>
          <w:color w:val="000000"/>
          <w:sz w:val="20"/>
        </w:rPr>
        <w:t xml:space="preserve"> ” means a certificate in the form of </w:t>
      </w:r>
      <w:r>
        <w:rPr>
          <w:rFonts w:ascii="Times New Roman" w:hAnsi="Times New Roman"/>
          <w:b w:val="false"/>
          <w:i w:val="false"/>
          <w:color w:val="000000"/>
          <w:sz w:val="20"/>
          <w:u w:val="single"/>
        </w:rPr>
        <w:t>Exhibit F</w:t>
      </w:r>
      <w:r>
        <w:rPr>
          <w:rFonts w:ascii="Times New Roman" w:hAnsi="Times New Roman"/>
          <w:b w:val="false"/>
          <w:i w:val="false"/>
          <w:color w:val="000000"/>
          <w:sz w:val="20"/>
        </w:rPr>
        <w:t xml:space="preserve"> or any other form approved by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Performance Credit Instrument</w:t>
      </w:r>
      <w:r>
        <w:rPr>
          <w:rFonts w:ascii="Times New Roman" w:hAnsi="Times New Roman"/>
          <w:b w:val="false"/>
          <w:i w:val="false"/>
          <w:color w:val="000000"/>
          <w:sz w:val="20"/>
        </w:rPr>
        <w:t xml:space="preserve"> ” means any standby letter of credit or customary bank guarantee or surety, in each case, issued under this Agreement for the account of a Borrower, or for the account of any Restricted Subsidiary so long as a Borrower is a joint and several </w:t>
      </w:r>
      <w:r>
        <w:rPr>
          <w:rFonts w:ascii="Times New Roman" w:hAnsi="Times New Roman"/>
          <w:b w:val="false"/>
          <w:i w:val="false"/>
          <w:color w:val="000000"/>
          <w:sz w:val="20"/>
        </w:rPr>
        <w:t>co-applicant</w:t>
      </w:r>
      <w:r>
        <w:rPr>
          <w:rFonts w:ascii="Times New Roman" w:hAnsi="Times New Roman"/>
          <w:b w:val="false"/>
          <w:i w:val="false"/>
          <w:color w:val="000000"/>
          <w:sz w:val="20"/>
        </w:rPr>
        <w:t xml:space="preserve"> therefor, to support the Company’s and its Restricted Subsidiaries’ performance under commercial contracts and related activities.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Permitted Business </w:t>
      </w:r>
      <w:r>
        <w:rPr>
          <w:rFonts w:ascii="Times New Roman" w:hAnsi="Times New Roman"/>
          <w:b w:val="false"/>
          <w:i w:val="false"/>
          <w:color w:val="000000"/>
          <w:sz w:val="20"/>
        </w:rPr>
        <w:t xml:space="preserve">” means any business, the majority of revenues which are derived from (a) business or activities of the type to be conducted by the Company and the Restricted Subsidiaries as described in Item 1 to the Company’s annual report on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filed with the SEC on February 24, 2023, (b) any business that is a natural outgrowth or reasonable extension, development or expansion of any such business or any business similar, reasonably related, incidental, complimentary or ancillary to any of the foregoing or (c) any business that in the Company’s good faith business judgment constitutes a reasonable diversification of businesses conducted by the Company and its Restricted Subsidiaries.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Encumbrances</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 xml:space="preserve"> (a) Liens imposed by law for Taxes that are not yet delinquent or in default or are being contested in good faith by appropriate proceedings if adequate reserves with respect thereto are maintained on the books of the applicable Person in accordance with GAAP;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carriers’, warehousemen’s, mechanics’, materialmen’s, repairmen’s, landlords’ and other like Liens imposed by law, arising in the ordinary course of business and securing obligations that are not overdue by more than 30 days or are being contested in good faith by appropriate proceedings if adequate reserves with respect thereto are maintained on the books of the applicable Person in accordance with GAAP; </w:t>
      </w:r>
    </w:p>
    <w:p>
      <w:pPr>
        <w:spacing w:before="240" w:after="0"/>
        <w:ind w:left="120"/>
        <w:jc w:val="left"/>
      </w:pPr>
      <w:r>
        <w:rPr>
          <w:rFonts w:ascii="Times New Roman" w:hAnsi="Times New Roman"/>
          <w:b w:val="false"/>
          <w:i w:val="false"/>
          <w:color w:val="000000"/>
          <w:sz w:val="20"/>
        </w:rPr>
        <w:t xml:space="preserve"> (c) pledges and deposits made (i) in the ordinary course of business in compliance with workers’ compensation, unemployment insurance and other social security laws and (ii) in respect of letters of credit, bank guarantees or similar instruments issued for the account of any Subsidiary of the Borrowers in the ordinary course of business supporting obligations of the type set forth in clause (i) above; </w:t>
      </w:r>
    </w:p>
    <w:p>
      <w:pPr>
        <w:spacing w:before="240" w:after="0"/>
        <w:ind w:left="120"/>
        <w:jc w:val="left"/>
      </w:pPr>
      <w:r>
        <w:rPr>
          <w:rFonts w:ascii="Times New Roman" w:hAnsi="Times New Roman"/>
          <w:b w:val="false"/>
          <w:i w:val="false"/>
          <w:color w:val="000000"/>
          <w:sz w:val="20"/>
        </w:rPr>
        <w:t xml:space="preserve"> (d) pledges and deposits made (i) to secure the performance of bids, trade contracts (other than for payment of Indebtedness), leases (other than Capital Lease Obligations), statutory obligations, surety and appeal bonds, performance bonds and other obligations of a like nature, in each case in the ordinary course of business and (ii) in respect of letters of credit, bank guarantees or similar instruments issued for the account of a Borrower or any Subsidiary of the Borrowers in the ordinary course of business supporting obligations of the type set forth in clause (i) above; </w:t>
      </w:r>
    </w:p>
    <w:p>
      <w:pPr>
        <w:spacing w:before="240" w:after="0"/>
        <w:ind w:left="120"/>
        <w:jc w:val="left"/>
      </w:pPr>
      <w:r>
        <w:rPr>
          <w:rFonts w:ascii="Times New Roman" w:hAnsi="Times New Roman"/>
          <w:b w:val="false"/>
          <w:i w:val="false"/>
          <w:color w:val="000000"/>
          <w:sz w:val="20"/>
        </w:rPr>
        <w:t xml:space="preserve"> (e) judgment liens in respect of judgments that do not constitute an Event of Default under clause (k)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(f) easements, zoning restrictions, </w:t>
      </w:r>
      <w:r>
        <w:rPr>
          <w:rFonts w:ascii="Times New Roman" w:hAnsi="Times New Roman"/>
          <w:b w:val="false"/>
          <w:i w:val="false"/>
          <w:color w:val="000000"/>
          <w:sz w:val="20"/>
        </w:rPr>
        <w:t>rights-of-way</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and similar encumbrances on real property imposed by law or arising in the ordinary course of business that do not secure any monetary obligations and do not materially interfere with the ordinary conduct of business of the Borrowers or any Subsidiary and in the case of any Mortgaged Property within England only where such easements and rights of way are granted to utility providers in a standard form utility substation or gas governor lease; </w:t>
      </w:r>
    </w:p>
    <w:p>
      <w:pPr>
        <w:spacing w:before="240" w:after="0"/>
        <w:ind w:left="120"/>
        <w:jc w:val="left"/>
      </w:pPr>
      <w:r>
        <w:rPr>
          <w:rFonts w:ascii="Times New Roman" w:hAnsi="Times New Roman"/>
          <w:b w:val="false"/>
          <w:i w:val="false"/>
          <w:color w:val="000000"/>
          <w:sz w:val="20"/>
        </w:rPr>
        <w:t xml:space="preserve"> (g) Liens arising from Permitted Investments described in clause (d) of the definition of the term “Permitted Investments”; </w:t>
      </w:r>
    </w:p>
    <w:p>
      <w:pPr>
        <w:spacing w:before="240" w:after="0"/>
        <w:ind w:left="120"/>
        <w:jc w:val="left"/>
      </w:pPr>
      <w:r>
        <w:rPr>
          <w:rFonts w:ascii="Times New Roman" w:hAnsi="Times New Roman"/>
          <w:b w:val="false"/>
          <w:i w:val="false"/>
          <w:color w:val="000000"/>
          <w:sz w:val="20"/>
        </w:rPr>
        <w:t xml:space="preserve"> (h) banker’s liens, rights of setoff or similar rights and remedies as to deposit accounts or other funds maintained with depository institutions and securities accounts and other financial assets maintained with a securities intermediary;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deposit accounts or funds and securities accounts or other financial assets are not established or deposited for the purpose of providing collateral for any Indebtedness; </w:t>
      </w:r>
    </w:p>
    <w:p>
      <w:pPr>
        <w:spacing w:before="240" w:after="0"/>
        <w:ind w:left="120"/>
        <w:jc w:val="left"/>
      </w:pPr>
      <w:r>
        <w:rPr>
          <w:rFonts w:ascii="Times New Roman" w:hAnsi="Times New Roman"/>
          <w:b w:val="false"/>
          <w:i w:val="false"/>
          <w:color w:val="000000"/>
          <w:sz w:val="20"/>
        </w:rPr>
        <w:t xml:space="preserve"> (i) Liens arising by virtue of Uniform Commercial Code financing statement filings (or similar filings under applicable law) regarding operating leases entered into by the Borrowers and the Restricted Subsidiaries; </w:t>
      </w:r>
    </w:p>
    <w:p>
      <w:pPr>
        <w:spacing w:before="240" w:after="0"/>
        <w:ind w:left="120"/>
        <w:jc w:val="left"/>
      </w:pPr>
      <w:r>
        <w:rPr>
          <w:rFonts w:ascii="Times New Roman" w:hAnsi="Times New Roman"/>
          <w:b w:val="false"/>
          <w:i w:val="false"/>
          <w:color w:val="000000"/>
          <w:sz w:val="20"/>
        </w:rPr>
        <w:t xml:space="preserve"> (j) Liens of a collecting bank arising in the ordinary course of business under </w:t>
      </w:r>
      <w:r>
        <w:rPr>
          <w:rFonts w:ascii="Times New Roman" w:hAnsi="Times New Roman"/>
          <w:b w:val="false"/>
          <w:i w:val="false"/>
          <w:color w:val="000000"/>
          <w:sz w:val="20"/>
        </w:rPr>
        <w:t>Section 4-208</w:t>
      </w:r>
      <w:r>
        <w:rPr>
          <w:rFonts w:ascii="Times New Roman" w:hAnsi="Times New Roman"/>
          <w:b w:val="false"/>
          <w:i w:val="false"/>
          <w:color w:val="000000"/>
          <w:sz w:val="20"/>
        </w:rPr>
        <w:t xml:space="preserve"> (or the applicable corresponding section) of the Uniform Commercial Code in effect in the relevant jurisdiction covering only the items being collected upon;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(k) Liens representing any interest or title of a licensor, lessor or sublicensor or sublessor, or a licensee, lessee or sublicensee or sublessee, in the property or rights subject to any lease, </w:t>
      </w:r>
      <w:r>
        <w:rPr>
          <w:rFonts w:ascii="Times New Roman" w:hAnsi="Times New Roman"/>
          <w:b w:val="false"/>
          <w:i w:val="false"/>
          <w:color w:val="000000"/>
          <w:sz w:val="20"/>
        </w:rPr>
        <w:t>non-exclusive</w:t>
      </w:r>
      <w:r>
        <w:rPr>
          <w:rFonts w:ascii="Times New Roman" w:hAnsi="Times New Roman"/>
          <w:b w:val="false"/>
          <w:i w:val="false"/>
          <w:color w:val="000000"/>
          <w:sz w:val="20"/>
        </w:rPr>
        <w:t xml:space="preserve"> license or sublicense or concession agreement, in each case, in the ordinary course of business and to the extent that they do not materially interfere with the business of the Borrowers or any Restricted Subsidiary; </w:t>
      </w:r>
    </w:p>
    <w:p>
      <w:pPr>
        <w:spacing w:before="240" w:after="0"/>
        <w:ind w:left="120"/>
        <w:jc w:val="left"/>
      </w:pPr>
      <w:r>
        <w:rPr>
          <w:rFonts w:ascii="Times New Roman" w:hAnsi="Times New Roman"/>
          <w:b w:val="false"/>
          <w:i w:val="false"/>
          <w:color w:val="000000"/>
          <w:sz w:val="20"/>
        </w:rPr>
        <w:t xml:space="preserve"> (l) Liens in favor of customs and revenue authorities arising as a matter of law to secure payment of customs duties in connection with the importation of goods; </w:t>
      </w:r>
    </w:p>
    <w:p>
      <w:pPr>
        <w:spacing w:before="240" w:after="0"/>
        <w:ind w:left="120"/>
        <w:jc w:val="left"/>
      </w:pPr>
      <w:r>
        <w:rPr>
          <w:rFonts w:ascii="Times New Roman" w:hAnsi="Times New Roman"/>
          <w:b w:val="false"/>
          <w:i w:val="false"/>
          <w:color w:val="000000"/>
          <w:sz w:val="20"/>
        </w:rPr>
        <w:t xml:space="preserve"> (m) Liens that are contractual rights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(n) Liens (i) of a collection bank arising under </w:t>
      </w:r>
      <w:r>
        <w:rPr>
          <w:rFonts w:ascii="Times New Roman" w:hAnsi="Times New Roman"/>
          <w:b w:val="false"/>
          <w:i w:val="false"/>
          <w:color w:val="000000"/>
          <w:sz w:val="20"/>
        </w:rPr>
        <w:t>Section 4-210</w:t>
      </w:r>
      <w:r>
        <w:rPr>
          <w:rFonts w:ascii="Times New Roman" w:hAnsi="Times New Roman"/>
          <w:b w:val="false"/>
          <w:i w:val="false"/>
          <w:color w:val="000000"/>
          <w:sz w:val="20"/>
        </w:rPr>
        <w:t xml:space="preserve"> of the Uniform Commercial Code on items in the course of collection, (ii) attaching to commodity trading accounts or other commodities brokerage accounts incurred in the ordinary course of business and (iii) in favor of a banking institution arising as a matter of law encumbering deposits (including the right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and which are within the general parameters customary in the banking industry; </w:t>
      </w:r>
    </w:p>
    <w:p>
      <w:pPr>
        <w:spacing w:before="240" w:after="0"/>
        <w:ind w:left="120"/>
        <w:jc w:val="left"/>
      </w:pPr>
      <w:r>
        <w:rPr>
          <w:rFonts w:ascii="Times New Roman" w:hAnsi="Times New Roman"/>
          <w:b w:val="false"/>
          <w:i w:val="false"/>
          <w:color w:val="000000"/>
          <w:sz w:val="20"/>
        </w:rPr>
        <w:t xml:space="preserve"> (o) Liens encumbering reasonable customary initial deposits and margin deposits and similar Liens attaching to commodity trading accounts or other brokerage accounts incurred in the ordinary course of business and not for speculative purposes; </w:t>
      </w:r>
    </w:p>
    <w:p>
      <w:pPr>
        <w:spacing w:before="240" w:after="0"/>
        <w:ind w:left="120"/>
        <w:jc w:val="left"/>
      </w:pPr>
      <w:r>
        <w:rPr>
          <w:rFonts w:ascii="Times New Roman" w:hAnsi="Times New Roman"/>
          <w:b w:val="false"/>
          <w:i w:val="false"/>
          <w:color w:val="000000"/>
          <w:sz w:val="20"/>
        </w:rPr>
        <w:t xml:space="preserve"> (p) Liens that are contractual rights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(i) relating to the establishment of depository relations with banks not given in connection with the issuance of Indebtedness, (ii) relating to pooled deposit or sweep accounts of the Borrowers or any Restricted Subsidiary to permit satisfaction of overdraft or similar obligations incurred in the ordinary course of business of the Borrowers and the Restricted Subsidiaries or (iii) relating to purchase orders and other agreements entered into with customers of the Borrowers or any Restricted Subsidiary in the ordinary course of business; and </w:t>
      </w:r>
    </w:p>
    <w:p>
      <w:pPr>
        <w:spacing w:before="240" w:after="0"/>
        <w:ind w:left="120"/>
        <w:jc w:val="left"/>
      </w:pPr>
      <w:r>
        <w:rPr>
          <w:rFonts w:ascii="Times New Roman" w:hAnsi="Times New Roman"/>
          <w:b w:val="false"/>
          <w:i w:val="false"/>
          <w:color w:val="000000"/>
          <w:sz w:val="20"/>
        </w:rPr>
        <w:t xml:space="preserve"> (q) in relation to the Collateral Vessels, (i) liens for unpaid master’s and crew’s wages in accordance with first class ship ownership and management practice and not being enforced through arrest; (ii) liens for salvage; (iii) liens for master’s disbursements incurred in the ordinary course of trading in accordance with first class ship ownership and management practice and not being enforced through arrest; and (iv) any other lien arising by operation of law (including applicable maritime liens) or otherwise in the ordinary course of the operation, repair or maintenance of any Collateral Vessel, not as a result of any default or omission by any Borrower or Restricted Subsidiary and not being enforced through arrest;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term “Permitted Encumbrances” shall not include any Lien securing Indebtedness.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Investments</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 xml:space="preserve"> (a) direct obligations of, or obligations the principal of and interest on which are unconditionally guaranteed by, the United States of America (or by any agency thereof to the extent such obligations are backed by the full faith and credit of the United States of America), in each case maturing within one (1) year from the date of acquisition thereof;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investments in commercial paper and variable and fixed rate notes maturing within 12 months from the date of acquisition thereof and having, at such date of acquisition, a rating of at least </w:t>
      </w:r>
      <w:r>
        <w:rPr>
          <w:rFonts w:ascii="Times New Roman" w:hAnsi="Times New Roman"/>
          <w:b w:val="false"/>
          <w:i w:val="false"/>
          <w:color w:val="000000"/>
          <w:sz w:val="20"/>
        </w:rPr>
        <w:t>A-2</w:t>
      </w:r>
      <w:r>
        <w:rPr>
          <w:rFonts w:ascii="Times New Roman" w:hAnsi="Times New Roman"/>
          <w:b w:val="false"/>
          <w:i w:val="false"/>
          <w:color w:val="000000"/>
          <w:sz w:val="20"/>
        </w:rPr>
        <w:t xml:space="preserve"> by S&amp;P or </w:t>
      </w:r>
      <w:r>
        <w:rPr>
          <w:rFonts w:ascii="Times New Roman" w:hAnsi="Times New Roman"/>
          <w:b w:val="false"/>
          <w:i w:val="false"/>
          <w:color w:val="000000"/>
          <w:sz w:val="20"/>
        </w:rPr>
        <w:t>P-2</w:t>
      </w:r>
      <w:r>
        <w:rPr>
          <w:rFonts w:ascii="Times New Roman" w:hAnsi="Times New Roman"/>
          <w:b w:val="false"/>
          <w:i w:val="false"/>
          <w:color w:val="000000"/>
          <w:sz w:val="20"/>
        </w:rPr>
        <w:t xml:space="preserve"> by Moody’s; </w:t>
      </w:r>
    </w:p>
    <w:p>
      <w:pPr>
        <w:spacing w:before="240" w:after="0"/>
        <w:ind w:left="120"/>
        <w:jc w:val="left"/>
      </w:pPr>
      <w:r>
        <w:rPr>
          <w:rFonts w:ascii="Times New Roman" w:hAnsi="Times New Roman"/>
          <w:b w:val="false"/>
          <w:i w:val="false"/>
          <w:color w:val="000000"/>
          <w:sz w:val="20"/>
        </w:rPr>
        <w:t xml:space="preserve"> (c) investments in certificates of deposit, banker’s acceptances and demand or time deposits, in each case maturing within 12 months from the date of acquisition thereof, issued or guaranteed by or placed with, and money market deposit accounts issued or offered by, any domestic office of any commercial bank organized under the laws of the United States of America or any State thereof that has a combined capital and surplus and undivided profits of not less than $500,000,000; </w:t>
      </w:r>
    </w:p>
    <w:p>
      <w:pPr>
        <w:spacing w:before="240" w:after="0"/>
        <w:ind w:left="120"/>
        <w:jc w:val="left"/>
      </w:pPr>
      <w:r>
        <w:rPr>
          <w:rFonts w:ascii="Times New Roman" w:hAnsi="Times New Roman"/>
          <w:b w:val="false"/>
          <w:i w:val="false"/>
          <w:color w:val="000000"/>
          <w:sz w:val="20"/>
        </w:rPr>
        <w:t xml:space="preserve"> (d) fully collateralized repurchase agreements with a term of not more than 30 days for securities described in clause (a) above and entered into with a financial institution satisfying the criteria described in clause (c) above; </w:t>
      </w:r>
    </w:p>
    <w:p>
      <w:pPr>
        <w:spacing w:before="240" w:after="0"/>
        <w:ind w:left="120"/>
        <w:jc w:val="left"/>
      </w:pPr>
      <w:r>
        <w:rPr>
          <w:rFonts w:ascii="Times New Roman" w:hAnsi="Times New Roman"/>
          <w:b w:val="false"/>
          <w:i w:val="false"/>
          <w:color w:val="000000"/>
          <w:sz w:val="20"/>
        </w:rPr>
        <w:t xml:space="preserve"> (e) “money market funds” that (i) comply with the criteria set forth in Rule </w:t>
      </w:r>
      <w:r>
        <w:rPr>
          <w:rFonts w:ascii="Times New Roman" w:hAnsi="Times New Roman"/>
          <w:b w:val="false"/>
          <w:i w:val="false"/>
          <w:color w:val="000000"/>
          <w:sz w:val="20"/>
        </w:rPr>
        <w:t>2a-7</w:t>
      </w:r>
      <w:r>
        <w:rPr>
          <w:rFonts w:ascii="Times New Roman" w:hAnsi="Times New Roman"/>
          <w:b w:val="false"/>
          <w:i w:val="false"/>
          <w:color w:val="000000"/>
          <w:sz w:val="20"/>
        </w:rPr>
        <w:t xml:space="preserve"> of the Investment Company Act, (ii) are rated </w:t>
      </w:r>
      <w:r>
        <w:rPr>
          <w:rFonts w:ascii="Times New Roman" w:hAnsi="Times New Roman"/>
          <w:b w:val="false"/>
          <w:i w:val="false"/>
          <w:color w:val="000000"/>
          <w:sz w:val="20"/>
        </w:rPr>
        <w:t>AAA-</w:t>
      </w:r>
      <w:r>
        <w:rPr>
          <w:rFonts w:ascii="Times New Roman" w:hAnsi="Times New Roman"/>
          <w:b w:val="false"/>
          <w:i w:val="false"/>
          <w:color w:val="000000"/>
          <w:sz w:val="20"/>
        </w:rPr>
        <w:t xml:space="preserve"> by S&amp;P and Aaa3 by Moody’s and (iii) have portfolio assets of at least $5,000,000,000; and </w:t>
      </w:r>
    </w:p>
    <w:p>
      <w:pPr>
        <w:spacing w:before="240" w:after="0"/>
        <w:ind w:left="120"/>
        <w:jc w:val="left"/>
      </w:pPr>
      <w:r>
        <w:rPr>
          <w:rFonts w:ascii="Times New Roman" w:hAnsi="Times New Roman"/>
          <w:b w:val="false"/>
          <w:i w:val="false"/>
          <w:color w:val="000000"/>
          <w:sz w:val="20"/>
        </w:rPr>
        <w:t xml:space="preserve"> (f) in the case of any Foreign Subsidiary, other short-term investments that are analogous to the foregoing, are of comparable credit quality and are customarily used by companies in the jurisdiction of such Foreign Subsidiary for cash management purposes.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Permitted Joint Venture Investment </w:t>
      </w:r>
      <w:r>
        <w:rPr>
          <w:rFonts w:ascii="Times New Roman" w:hAnsi="Times New Roman"/>
          <w:b w:val="false"/>
          <w:i w:val="false"/>
          <w:color w:val="000000"/>
          <w:sz w:val="20"/>
        </w:rPr>
        <w:t xml:space="preserve">” means, with respect to an Investment by any specified Person, an Investment by such specified Person in any other Person engaged in a Permitted Business (a) in which the Person has significant involvement in the day to day operations and management or veto power over significant management decisions or board or management committee representation and (b) of which at least 20.0% of the outstanding Equity Interests of such other Person is at the time owned directly or indirectly by the specified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Tax Distribution</w:t>
      </w:r>
      <w:r>
        <w:rPr>
          <w:rFonts w:ascii="Times New Roman" w:hAnsi="Times New Roman"/>
          <w:b w:val="false"/>
          <w:i w:val="false"/>
          <w:color w:val="000000"/>
          <w:sz w:val="20"/>
        </w:rPr>
        <w:t xml:space="preserve"> ” means if a Borrower is a member of a group filing a consolidated, combined, unitary or similar return, a distribution to its direct or indirect parent of such group to permit such parent to discharge the tax liability attributable to the income of the Borrower (and any Restricted Subsidiary of the Borrower included in such group and any Unrestricted Subsidiary of the Borrower to the extent such Unrestricted Subsidiary has made a distribution to the Borrower or any Restricted Subsidiary of the Borrower for the purpose of making such a tax distribution) in an amount not to exceed the amount of tax liability that the Borrower (together with such Subsidiaries) would have incurred if it were filing the relevant tax return on a stand-alone basis.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Permitted Vessel Financing</w:t>
      </w:r>
      <w:r>
        <w:rPr>
          <w:rFonts w:ascii="Times New Roman" w:hAnsi="Times New Roman"/>
          <w:b w:val="false"/>
          <w:i w:val="false"/>
          <w:color w:val="000000"/>
          <w:sz w:val="20"/>
        </w:rPr>
        <w:t xml:space="preserve"> ” has the meaning assigned to such term in Section 6.01(I)(v).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Person</w:t>
      </w:r>
      <w:r>
        <w:rPr>
          <w:rFonts w:ascii="Times New Roman" w:hAnsi="Times New Roman"/>
          <w:b w:val="false"/>
          <w:i w:val="false"/>
          <w:color w:val="000000"/>
          <w:sz w:val="20"/>
        </w:rPr>
        <w:t xml:space="preserve"> ” means any natural person, corporation, limited liability company, trust, joint venture, association, company, partnership, Governmental Authority or other entity.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Plan</w:t>
      </w:r>
      <w:r>
        <w:rPr>
          <w:rFonts w:ascii="Times New Roman" w:hAnsi="Times New Roman"/>
          <w:b w:val="false"/>
          <w:i w:val="false"/>
          <w:color w:val="000000"/>
          <w:sz w:val="20"/>
        </w:rPr>
        <w:t xml:space="preserve"> ” means any “employee pension benefit plan,” as defined in Section 3(2) of ERISA (other than a Multiemployer Plan), that is subject to the provisions of Title IV of ERISA or Section 412 of the Code or Section 302 of ERISA, and in respect of which any Loan Party or any ERISA Affiliate is (or, if such plan were terminated, would under Section 4069 of ERISA be deemed to be) an “employer” as defined in Section 3(5) of ERISA.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Plan Asset Regulations</w:t>
      </w:r>
      <w:r>
        <w:rPr>
          <w:rFonts w:ascii="Times New Roman" w:hAnsi="Times New Roman"/>
          <w:b w:val="false"/>
          <w:i w:val="false"/>
          <w:color w:val="000000"/>
          <w:sz w:val="20"/>
        </w:rPr>
        <w:t xml:space="preserve"> ” means 29 CFR § </w:t>
      </w:r>
      <w:r>
        <w:rPr>
          <w:rFonts w:ascii="Times New Roman" w:hAnsi="Times New Roman"/>
          <w:b w:val="false"/>
          <w:i w:val="false"/>
          <w:color w:val="000000"/>
          <w:sz w:val="20"/>
        </w:rPr>
        <w:t>2510.3-101</w:t>
      </w:r>
      <w:r>
        <w:rPr>
          <w:rFonts w:ascii="Times New Roman" w:hAnsi="Times New Roman"/>
          <w:b w:val="false"/>
          <w:i w:val="false"/>
          <w:color w:val="000000"/>
          <w:sz w:val="20"/>
        </w:rPr>
        <w:t xml:space="preserve"> </w:t>
      </w:r>
      <w:r>
        <w:rPr>
          <w:rFonts w:ascii="Times New Roman" w:hAnsi="Times New Roman"/>
          <w:b w:val="false"/>
          <w:i/>
          <w:color w:val="000000"/>
          <w:sz w:val="20"/>
        </w:rPr>
        <w:t>et seq.</w:t>
      </w:r>
      <w:r>
        <w:rPr>
          <w:rFonts w:ascii="Times New Roman" w:hAnsi="Times New Roman"/>
          <w:b w:val="false"/>
          <w:i w:val="false"/>
          <w:color w:val="000000"/>
          <w:sz w:val="20"/>
        </w:rPr>
        <w:t xml:space="preserve"> , as modified by Section 3(42) of ERISA, as amended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Platform</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Prime Rate</w:t>
      </w:r>
      <w:r>
        <w:rPr>
          <w:rFonts w:ascii="Times New Roman" w:hAnsi="Times New Roman"/>
          <w:b w:val="false"/>
          <w:i w:val="false"/>
          <w:color w:val="000000"/>
          <w:sz w:val="20"/>
        </w:rPr>
        <w:t xml:space="preserve"> ” means the rate of interest last quoted by The Wall Street Journal as the “Prime Rate” in the U.S. or, if The Wall Street Journal ceases to quote such rate, the highest </w:t>
      </w:r>
      <w:r>
        <w:rPr>
          <w:rFonts w:ascii="Times New Roman" w:hAnsi="Times New Roman"/>
          <w:b w:val="false"/>
          <w:i/>
          <w:color w:val="000000"/>
          <w:sz w:val="20"/>
        </w:rPr>
        <w:t>per annum</w:t>
      </w:r>
      <w:r>
        <w:rPr>
          <w:rFonts w:ascii="Times New Roman" w:hAnsi="Times New Roman"/>
          <w:b w:val="false"/>
          <w:i w:val="false"/>
          <w:color w:val="000000"/>
          <w:sz w:val="20"/>
        </w:rPr>
        <w:t xml:space="preserve"> interest rate published by the Federal Reserve Board in Federal Reserve Statistical Release H.15 (519) (Selected Interest Rates) as the “bank prime loan” rate or, if such rate is no longer quoted therein, any similar rate quoted therein (as determined by the Administrative Agent) or any similar release by the Federal Reserve Board (as determined by the Administrative Agent). Each change in the Prime Rate shall be effective from and including the date such change is publicly announced or quoted as being effective.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Priority Indebtedness </w:t>
      </w:r>
      <w:r>
        <w:rPr>
          <w:rFonts w:ascii="Times New Roman" w:hAnsi="Times New Roman"/>
          <w:b w:val="false"/>
          <w:i w:val="false"/>
          <w:color w:val="000000"/>
          <w:sz w:val="20"/>
        </w:rPr>
        <w:t xml:space="preserve">” means Indebtedness that is secured by assets of any Borrower or Restricted Subsidiary or that is incurred by any Restricted Subsidiary that is not a Guarantor.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Proceeding</w:t>
      </w:r>
      <w:r>
        <w:rPr>
          <w:rFonts w:ascii="Times New Roman" w:hAnsi="Times New Roman"/>
          <w:b w:val="false"/>
          <w:i w:val="false"/>
          <w:color w:val="000000"/>
          <w:sz w:val="20"/>
        </w:rPr>
        <w:t xml:space="preserve"> ” means any claim, litigation, investigation, action, suit, arbitration or administrative, judicial or regulatory action or proceeding in any jurisdiction.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 Forma Basis</w:t>
      </w:r>
      <w:r>
        <w:rPr>
          <w:rFonts w:ascii="Times New Roman" w:hAnsi="Times New Roman"/>
          <w:b w:val="false"/>
          <w:i w:val="false"/>
          <w:color w:val="000000"/>
          <w:sz w:val="20"/>
        </w:rPr>
        <w:t xml:space="preserve"> ” means, with respect to the calculation of the Financial Covenants or for purposes of determining the Total Leverage Ratio, Consolidated Interest Expense, the First Lien Leverage Ratio, Consolidated Total Assets, Consolidated Net Tangible Assets, Consolidated Current Liabilities or Consolidated EBITDA as of any date, that such calculation shall give pro forma effect to (a) all acquisitions, (b) all designations of Restricted Subsidiaries as Unrestricted Subsidiaries, (c) all designations of Unrestricted Subsidiaries as Restricted Subsidiaries, (d) all issuances, incurrences or assumptions or repayments and prepayments of Indebtedness in connection therewith (with any such Indebtedness being deemed to be amortized over the applicable testing period in accordance with its terms), and (e) all sales, transfers or other dispositions of (i) any Equity Interests in a Restricted Subsidiary or (ii) all or substantially all assets of a Restricted Subsidiary or division or line of business of a Restricted Subsidiary outside the ordinary course of business (and any related prepayments or repayments of Indebtedness), that have occurred during the four consecutive fiscal quarter period of the Company most recently ended on or prior to such date as if they occurred on the first day of such four consecutive fiscal quarter period. If any Indebtedness bears a floating rate of interest and is being given pro forma effect, the interest on such Indebtedness shall be calculated as if the rate in effect on the date of determination had been the applicable rate for the entire period (taking into account any Hedging Agreement applicable to such Indebtedness).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Proposed Change</w:t>
      </w:r>
      <w:r>
        <w:rPr>
          <w:rFonts w:ascii="Times New Roman" w:hAnsi="Times New Roman"/>
          <w:b w:val="false"/>
          <w:i w:val="false"/>
          <w:color w:val="000000"/>
          <w:sz w:val="20"/>
        </w:rPr>
        <w:t xml:space="preserve"> ” means a proposed amendment, modification, waiver or termination of any provision of this Agreement or any other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PTE</w:t>
      </w:r>
      <w:r>
        <w:rPr>
          <w:rFonts w:ascii="Times New Roman" w:hAnsi="Times New Roman"/>
          <w:b w:val="false"/>
          <w:i w:val="false"/>
          <w:color w:val="000000"/>
          <w:sz w:val="20"/>
        </w:rPr>
        <w:t xml:space="preserve"> ” means a prohibited transaction class exemption issued by the U.S. Department of Labor, as any such exemption may be amended from time to time.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Qualified Equity Interests</w:t>
      </w:r>
      <w:r>
        <w:rPr>
          <w:rFonts w:ascii="Times New Roman" w:hAnsi="Times New Roman"/>
          <w:b w:val="false"/>
          <w:i w:val="false"/>
          <w:color w:val="000000"/>
          <w:sz w:val="20"/>
        </w:rPr>
        <w:t xml:space="preserve"> ” means Equity Interests of the Borrowers other than Disqualified Equity Interests.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Qualifying Lender</w:t>
      </w:r>
      <w:r>
        <w:rPr>
          <w:rFonts w:ascii="Times New Roman" w:hAnsi="Times New Roman"/>
          <w:b w:val="false"/>
          <w:i w:val="false"/>
          <w:color w:val="000000"/>
          <w:sz w:val="20"/>
        </w:rPr>
        <w:t xml:space="preserve"> ” shall mean a Lender which is beneficially entitled to interest payable to that Lender in respect of an advance under this Agreement and is: </w:t>
      </w:r>
    </w:p>
    <w:p>
      <w:pPr>
        <w:spacing w:before="240" w:after="0"/>
        <w:ind w:left="120"/>
        <w:jc w:val="left"/>
      </w:pPr>
      <w:r>
        <w:rPr>
          <w:rFonts w:ascii="Times New Roman" w:hAnsi="Times New Roman"/>
          <w:b w:val="false"/>
          <w:i w:val="false"/>
          <w:color w:val="000000"/>
          <w:sz w:val="20"/>
        </w:rPr>
        <w:t>(a) a Lender:</w:t>
      </w:r>
    </w:p>
    <w:p>
      <w:pPr>
        <w:spacing w:before="120" w:after="0"/>
        <w:ind w:left="120"/>
        <w:jc w:val="left"/>
      </w:pPr>
      <w:r>
        <w:rPr>
          <w:rFonts w:ascii="Times New Roman" w:hAnsi="Times New Roman"/>
          <w:b w:val="false"/>
          <w:i w:val="false"/>
          <w:color w:val="000000"/>
          <w:sz w:val="20"/>
        </w:rPr>
        <w:t xml:space="preserve"> (i) which is a bank (as defined for the purposes of Section 879 of the ITA) making an advance under this Agreement and is within the charge to United Kingdom corporation tax as respects any payments of interest made in respect of that advance or would be within such charge as respects such payments apart from Section 18A of the CTA; or </w:t>
      </w:r>
    </w:p>
    <w:p>
      <w:pPr>
        <w:spacing w:before="120" w:after="0"/>
        <w:ind w:left="120"/>
        <w:jc w:val="left"/>
      </w:pPr>
      <w:r>
        <w:rPr>
          <w:rFonts w:ascii="Times New Roman" w:hAnsi="Times New Roman"/>
          <w:b w:val="false"/>
          <w:i w:val="false"/>
          <w:color w:val="000000"/>
          <w:sz w:val="20"/>
        </w:rPr>
        <w:t xml:space="preserve"> (ii) in respect of an advance made under this Agreement by a person that was a bank (as defined for the purposes of Section 879 of the ITA) at the time that that advance was made and within the charge to United Kingdom corporation tax as respects any payments of interest made in respect of that advance or would be within such charge as respects such payments apart from Section 18A of the CTA; or </w:t>
      </w:r>
    </w:p>
    <w:p>
      <w:pPr>
        <w:spacing w:before="240" w:after="0"/>
        <w:ind w:left="120"/>
        <w:jc w:val="left"/>
      </w:pPr>
      <w:r>
        <w:rPr>
          <w:rFonts w:ascii="Times New Roman" w:hAnsi="Times New Roman"/>
          <w:b w:val="false"/>
          <w:i w:val="false"/>
          <w:color w:val="000000"/>
          <w:sz w:val="20"/>
        </w:rPr>
        <w:t>(b) a Lender which is:</w:t>
      </w:r>
    </w:p>
    <w:p>
      <w:pPr>
        <w:spacing w:before="120" w:after="0"/>
        <w:ind w:left="120"/>
        <w:jc w:val="left"/>
      </w:pPr>
      <w:r>
        <w:rPr>
          <w:rFonts w:ascii="Times New Roman" w:hAnsi="Times New Roman"/>
          <w:b w:val="false"/>
          <w:i w:val="false"/>
          <w:color w:val="000000"/>
          <w:sz w:val="20"/>
        </w:rPr>
        <w:t>(i) a company resident in the United Kingdom for United Kingdom tax purposes;</w:t>
      </w:r>
    </w:p>
    <w:p>
      <w:pPr>
        <w:spacing w:before="120" w:after="0"/>
        <w:ind w:left="120"/>
        <w:jc w:val="left"/>
      </w:pPr>
      <w:r>
        <w:rPr>
          <w:rFonts w:ascii="Times New Roman" w:hAnsi="Times New Roman"/>
          <w:b w:val="false"/>
          <w:i w:val="false"/>
          <w:color w:val="000000"/>
          <w:sz w:val="20"/>
        </w:rPr>
        <w:t xml:space="preserve"> (ii) a partnership each member of which is (x) a company resident in the United Kingdom for United Kingdom tax purposes, or (y) a company not so resident in the United Kingdom for United Kingdom tax purposes which carries on a trade in the United Kingdom through a permanent establishment and which brings into account in computing its chargeable profits (within the meaning of Section 19 of the CTA) the whole of any share of such interest that is attributable to it because of Part 17 of the CTA; or </w:t>
      </w:r>
    </w:p>
    <w:p>
      <w:pPr>
        <w:spacing w:before="120" w:after="0"/>
        <w:ind w:left="120"/>
        <w:jc w:val="left"/>
      </w:pPr>
      <w:r>
        <w:rPr>
          <w:rFonts w:ascii="Times New Roman" w:hAnsi="Times New Roman"/>
          <w:b w:val="false"/>
          <w:i w:val="false"/>
          <w:color w:val="000000"/>
          <w:sz w:val="20"/>
        </w:rPr>
        <w:t xml:space="preserve"> (iii) a company not resident in the United Kingdom for United Kingdom tax purposes which carries on a trade in the United Kingdom through a permanent establishment and which brings into account such interest in computing the chargeable profits (within the meaning of Section 19 of the CTA) of that company; or </w:t>
      </w:r>
    </w:p>
    <w:p>
      <w:pPr>
        <w:spacing w:before="240" w:after="0"/>
        <w:ind w:left="120"/>
        <w:jc w:val="left"/>
      </w:pPr>
      <w:r>
        <w:rPr>
          <w:rFonts w:ascii="Times New Roman" w:hAnsi="Times New Roman"/>
          <w:b w:val="false"/>
          <w:i w:val="false"/>
          <w:color w:val="000000"/>
          <w:sz w:val="20"/>
        </w:rPr>
        <w:t>(c) a UK Treaty Lender.</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Qualified Receivables Financing</w:t>
      </w:r>
      <w:r>
        <w:rPr>
          <w:rFonts w:ascii="Times New Roman" w:hAnsi="Times New Roman"/>
          <w:b w:val="false"/>
          <w:i w:val="false"/>
          <w:color w:val="000000"/>
          <w:sz w:val="20"/>
        </w:rPr>
        <w:t xml:space="preserve"> ” means any receivables purchase facility, securitization or other receivables financing facility pursuant to which the Company or any of its Restricted Subsidiaries may sell, convey or otherwise transfer, in each case on a </w:t>
      </w:r>
      <w:r>
        <w:rPr>
          <w:rFonts w:ascii="Times New Roman" w:hAnsi="Times New Roman"/>
          <w:b w:val="false"/>
          <w:i w:val="false"/>
          <w:color w:val="000000"/>
          <w:sz w:val="20"/>
        </w:rPr>
        <w:t>non-recourse</w:t>
      </w:r>
      <w:r>
        <w:rPr>
          <w:rFonts w:ascii="Times New Roman" w:hAnsi="Times New Roman"/>
          <w:b w:val="false"/>
          <w:i w:val="false"/>
          <w:color w:val="000000"/>
          <w:sz w:val="20"/>
        </w:rPr>
        <w:t xml:space="preserve"> basis (subject to customary representations and warranties and indemnities and any Receivables Repurchase Obligations) to the Company or such Restricted Subsidiary, any receivables (whether now existing or arising in the future) owing by a Brazilian account debtor and any assets related thereto (whether in the form of accounts, chattel paper, instruments, general intangibles or otherwise) including, without limitation, all books and records relating to such receivables, all collateral securing such receivables, all contracts and all guarantees or other obligations in respect of such receivables,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rights with respect to returned goods the sale or lease of which gave rise to such receivables, insurance thereon, proceeds of all of the foregoing and lockboxes and bank accounts into which collections thereon are deposited, and other assets which are customarily transferred or in respect of which security interests are customarily granted in connection with receivables financing transactions (including, for the avoidance of doubt, receivables sales, loans, servicing, contribution and purchase agreements) involving receivables (a) to one or more third party finance providers or investors or (b) to a special purpose entity that borrows against such receivables (or undivided interests therein) and related assets or issues securities payable from (or representing interests in) payments in respect of such receivables and related assets or sells such receivables (or undivided interests therein) and related assets to one or more third party finance providers or investors, whether or not amounts received in connection with the sale or other transfer or collateral assignment of such receivables and related assets to an entity referred to in clause (a) or (b) above would under GAAP be accounted for as liabilities on a consolidated balance sheet of the Company.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Qualified Receivables Financing Indebtedness </w:t>
      </w:r>
      <w:r>
        <w:rPr>
          <w:rFonts w:ascii="Times New Roman" w:hAnsi="Times New Roman"/>
          <w:b w:val="false"/>
          <w:i w:val="false"/>
          <w:color w:val="000000"/>
          <w:sz w:val="20"/>
        </w:rPr>
        <w:t xml:space="preserve">” means (a) any Indebtedness issued or incurred under any Qualified Receivables Financing and (b) in the case of any Qualified Receivables Financing that is a purchase and sale, or otherwise does not involve issuance or incurrence of Indebtedness, the “outstanding investment” or “invested amount” (or similar term) owing to the third-party finance providers or investors pursuant to such Qualified Receivables Financing, net of any such account receivables that have been written off as uncollectible.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Rating Agency</w:t>
      </w:r>
      <w:r>
        <w:rPr>
          <w:rFonts w:ascii="Times New Roman" w:hAnsi="Times New Roman"/>
          <w:b w:val="false"/>
          <w:i w:val="false"/>
          <w:color w:val="000000"/>
          <w:sz w:val="20"/>
        </w:rPr>
        <w:t xml:space="preserve"> ” means each of Moody’s, S&amp;P and Fitch.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Real Property Mortgage</w:t>
      </w:r>
      <w:r>
        <w:rPr>
          <w:rFonts w:ascii="Times New Roman" w:hAnsi="Times New Roman"/>
          <w:b w:val="false"/>
          <w:i w:val="false"/>
          <w:color w:val="000000"/>
          <w:sz w:val="20"/>
        </w:rPr>
        <w:t xml:space="preserve"> ” means a mortgage, deed of trust, security deed or other security document granting a Lien on any Mortgaged Property to the Administrative Agent for the benefit of the Secured Parties to secure the Obligations, in each case, as amended, supplemented or otherwise modified from time to time. Each Real Property Mortgage shall be reasonably satisfactory in form and substance to the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Recipient</w:t>
      </w:r>
      <w:r>
        <w:rPr>
          <w:rFonts w:ascii="Times New Roman" w:hAnsi="Times New Roman"/>
          <w:b w:val="false"/>
          <w:i w:val="false"/>
          <w:color w:val="000000"/>
          <w:sz w:val="20"/>
        </w:rPr>
        <w:t xml:space="preserve"> ” means (a) the Administrative Agent, (b) any Lender and (c) any Issuing Bank, as applicable.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Receivables Repurchase Obligation</w:t>
      </w:r>
      <w:r>
        <w:rPr>
          <w:rFonts w:ascii="Times New Roman" w:hAnsi="Times New Roman"/>
          <w:b w:val="false"/>
          <w:i w:val="false"/>
          <w:color w:val="000000"/>
          <w:sz w:val="20"/>
        </w:rPr>
        <w:t xml:space="preserve"> ” means any customary obligation of a seller of receivables in a Qualified Receivables Financing to repurchase receivables arising as a result of a breach of a representation, warranty or covenant or otherwise, including as a result of a receivable or portion thereof becoming subject to any asserted defense, dispute, </w:t>
      </w:r>
      <w:r>
        <w:rPr>
          <w:rFonts w:ascii="Times New Roman" w:hAnsi="Times New Roman"/>
          <w:b w:val="false"/>
          <w:i w:val="false"/>
          <w:color w:val="000000"/>
          <w:sz w:val="20"/>
        </w:rPr>
        <w:t>off-set</w:t>
      </w:r>
      <w:r>
        <w:rPr>
          <w:rFonts w:ascii="Times New Roman" w:hAnsi="Times New Roman"/>
          <w:b w:val="false"/>
          <w:i w:val="false"/>
          <w:color w:val="000000"/>
          <w:sz w:val="20"/>
        </w:rPr>
        <w:t xml:space="preserve"> or counterclaim of any kind as a result of any action taken by, any failure to take action by or any other event relating to the seller.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Refinancing Indebtedness</w:t>
      </w:r>
      <w:r>
        <w:rPr>
          <w:rFonts w:ascii="Times New Roman" w:hAnsi="Times New Roman"/>
          <w:b w:val="false"/>
          <w:i w:val="false"/>
          <w:color w:val="000000"/>
          <w:sz w:val="20"/>
        </w:rPr>
        <w:t xml:space="preserve"> ” means, in respect of any Indebtedness (the “ </w:t>
      </w:r>
      <w:r>
        <w:rPr>
          <w:rFonts w:ascii="Times New Roman" w:hAnsi="Times New Roman"/>
          <w:b w:val="false"/>
          <w:i w:val="false"/>
          <w:color w:val="000000"/>
          <w:sz w:val="20"/>
          <w:u w:val="single"/>
        </w:rPr>
        <w:t>Original Indebtedness</w:t>
      </w:r>
      <w:r>
        <w:rPr>
          <w:rFonts w:ascii="Times New Roman" w:hAnsi="Times New Roman"/>
          <w:b w:val="false"/>
          <w:i w:val="false"/>
          <w:color w:val="000000"/>
          <w:sz w:val="20"/>
        </w:rPr>
        <w:t xml:space="preserve"> ”), any Indebtedness that extends, renews or refinances such Original Indebtedness (or any Refinancing Indebtedness in respect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the principal amount (or accreted value, if applicable) of such Refinancing Indebtedness (including undrawn or available committed amounts) shall not exceed the principal amount (or accreted value, if applicable) of such Original Indebtedness (including undrawn or available committed amounts) except by an amount no greater than the amount of accrued and unpaid interest with respect to such Original Indebtedness and any fees, premium and expenses relating to such extension, renewal or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refinancing; (b) either (i) the stated final maturity of such Refinancing Indebtedness shall not be earlier than that of such Original Indebtedness or (ii) such Refinancing Indebtedness shall not mature or be required to be repaid, prepaid, redeemed, repurchased or defeased, whether on one or more fixed dates, upon the occurrence of one or more events or at the option of any holder thereof (except, in each case, upon the occurrence of an event of default, asset sale or a change in control or as and to the extent such repayment, prepayment, redemption, repurchase or defeasance would have been required pursuant to the terms of such Original Indebtedness) prior to the date that is 91 days after the Maturity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the foregoing, scheduled amortization payments (however denominated) of such Refinancing Indebtedness shall be permitted so long as the weighted average life to maturity of such Refinancing Indebtedness shall be no shorter than the weighted average life to maturity of such Original Indebtedness remaining as of the date of such extension, renewal or refinancing (or, if shorter, 91 days after the Maturity Date); (c) such Refinancing Indebtedness shall not constitute an obligation (including pursuant to a Guarantee) of the Borrowers or any Subsidiary, in each case that shall not have been (or, in the case of after-acquired Subsidiaries, shall not have been required to become pursuant to the terms of the Original Indebtedness) an obligor in respect of such Original Indebtedness; (d) if such Original Indebtedness shall have been subordinated to the Obligations, such Refinancing Indebtedness shall also be subordinated to the Obligations on terms not less favorable in any material respect to the Lenders; (e) such Refinancing Indebtedness shall not be secured by any Lien on any asset other than the assets that secured such Original Indebtedness (or would have been required to secure such Original Indebtedness pursuant to the terms thereof) or, in the event Liens securing such Original Indebtedness shall have been contractually subordinated to any Lien securing the Obligations, by any Lien that shall not have been contractually subordinated to at least the same extent; and (f) if such Original Indebtedness was subject to the Pari Passu Intercreditor Agreement or the Junior Lien Intercreditor Agreement, the holders of such Refinancing Indebtedness (if such Indebtedness is secured) or their representative on their behalf shall become party to the Pari Passu Intercreditor Agreement or the Junior Lien Intercreditor Agreement, as applicable.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Register</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9.04(b)(ix)</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Related Parties</w:t>
      </w:r>
      <w:r>
        <w:rPr>
          <w:rFonts w:ascii="Times New Roman" w:hAnsi="Times New Roman"/>
          <w:b w:val="false"/>
          <w:i w:val="false"/>
          <w:color w:val="000000"/>
          <w:sz w:val="20"/>
        </w:rPr>
        <w:t xml:space="preserve"> ” means, with respect to any specified Person, such Person’s Affiliates and the respective directors, officers, employees, agents, trustees, managers, advisors, representatives and controlling persons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Release</w:t>
      </w:r>
      <w:r>
        <w:rPr>
          <w:rFonts w:ascii="Times New Roman" w:hAnsi="Times New Roman"/>
          <w:b w:val="false"/>
          <w:i w:val="false"/>
          <w:color w:val="000000"/>
          <w:sz w:val="20"/>
        </w:rPr>
        <w:t xml:space="preserve"> ” means any release, spill, emission, leaking, dumping, injection, pouring, deposit, disposal, discharge, dispersal, leaching or migration into or through the indoor or outdoor environment (including ambient air, surface water, groundwater, land surface or subsurface strata).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Required Lenders</w:t>
      </w:r>
      <w:r>
        <w:rPr>
          <w:rFonts w:ascii="Times New Roman" w:hAnsi="Times New Roman"/>
          <w:b w:val="false"/>
          <w:i w:val="false"/>
          <w:color w:val="000000"/>
          <w:sz w:val="20"/>
        </w:rPr>
        <w:t xml:space="preserve"> ” means, at any time, Lenders having PCI Exposures and unused Commitments representing more than 50% of the sum of the Total PCI Exposure and aggregate unused Commitments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Requirement of Law</w:t>
      </w:r>
      <w:r>
        <w:rPr>
          <w:rFonts w:ascii="Times New Roman" w:hAnsi="Times New Roman"/>
          <w:b w:val="false"/>
          <w:i w:val="false"/>
          <w:color w:val="000000"/>
          <w:sz w:val="20"/>
        </w:rPr>
        <w:t xml:space="preserve"> ” means, with respect to any Person, (a) the charter, articles or certificate of organization or incorporation and bylaws or other organizational or governing documents of such Person and (b) any law (including common law), statute, ordinance, treaty, rule, regulation, official administrative pronouncement, order, decree, writ, injunction, settlement agreement or determination of any arbitrator or court or other Governmental Authority, in each case applicable to or binding upon such Person or any of its property or to which such Person or any of its property is subject.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Resolution Authority</w:t>
      </w:r>
      <w:r>
        <w:rPr>
          <w:rFonts w:ascii="Times New Roman" w:hAnsi="Times New Roman"/>
          <w:b w:val="false"/>
          <w:i w:val="false"/>
          <w:color w:val="000000"/>
          <w:sz w:val="20"/>
        </w:rPr>
        <w:t xml:space="preserve"> ” means an EEA Resolution Authority or, with respect to any UK Financial Institution, a UK Resolution Authority.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Responsible Officer</w:t>
      </w:r>
      <w:r>
        <w:rPr>
          <w:rFonts w:ascii="Times New Roman" w:hAnsi="Times New Roman"/>
          <w:b w:val="false"/>
          <w:i w:val="false"/>
          <w:color w:val="000000"/>
          <w:sz w:val="20"/>
        </w:rPr>
        <w:t xml:space="preserve"> ” means, with respect to a particular corporate matter, any executive officer, director or managing director, as applicable, of a Borrower or a Restricted Subsidiary with direct responsibility for such matter.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Restricted Payment</w:t>
      </w:r>
      <w:r>
        <w:rPr>
          <w:rFonts w:ascii="Times New Roman" w:hAnsi="Times New Roman"/>
          <w:b w:val="false"/>
          <w:i w:val="false"/>
          <w:color w:val="000000"/>
          <w:sz w:val="20"/>
        </w:rPr>
        <w:t xml:space="preserve"> ” means any dividend or other distribution (whether in cash, securities or other property) by a Borrower or any Restricted Subsidiary with respect to its Equity Interests, or any payment or distribution (whether in cash, securities or other property) by a Borrower or any Restricted Subsidiary, including any sinking fund or similar deposit, on account of the purchase, redemption, retirement, acquisition, cancelation or termination of its Equity Interests.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Restricted Subsidiary </w:t>
      </w:r>
      <w:r>
        <w:rPr>
          <w:rFonts w:ascii="Times New Roman" w:hAnsi="Times New Roman"/>
          <w:b w:val="false"/>
          <w:i w:val="false"/>
          <w:color w:val="000000"/>
          <w:sz w:val="20"/>
        </w:rPr>
        <w:t xml:space="preserve">” means each Subsidiary other than an Unrestricted Subsidiary.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Revaluation Date</w:t>
      </w:r>
      <w:r>
        <w:rPr>
          <w:rFonts w:ascii="Times New Roman" w:hAnsi="Times New Roman"/>
          <w:b w:val="false"/>
          <w:i w:val="false"/>
          <w:color w:val="000000"/>
          <w:sz w:val="20"/>
        </w:rPr>
        <w:t xml:space="preserve"> ” shall mean with respect to any Performance Credit Instrument denominated in an Alternative Currency, each of the following: (a) prior to the delivery of cash collateral in accordance with this Agreement, (i) the date on which such Performance Credit Instrument is issued and (ii) the first Business Day following each of March 31, June 30, September 30 and December 31, (b) following the delivery of cash collateral in accordance with this Agreement, any of (i) the date on which such Performance Credit Instrument is issued, (ii) the first Business Day of each calendar month, (iii) the date of any amendment of such Performance Credit Instrument that has the effect of increasing the face amount thereof by an amount not less than $1,000,000 and (iv) the date on which the face amount of any such Performance Credit Instrument is reduced by an amount not less than $1,000,000 by way of amendment or pursuant to the performance of the Company or its Restricted Subsidiary, as certified in accordance with the terms of any such Performance Credit Instrument; and (c) any additional date as the Administrative Agent may determine at any time when an Event of Default exists.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Revolver Letter of Credit</w:t>
      </w:r>
      <w:r>
        <w:rPr>
          <w:rFonts w:ascii="Times New Roman" w:hAnsi="Times New Roman"/>
          <w:b w:val="false"/>
          <w:i w:val="false"/>
          <w:color w:val="000000"/>
          <w:sz w:val="20"/>
        </w:rPr>
        <w:t xml:space="preserve"> ” means any Letter of Credit (as defined in the Revolving Credit Agreement) under the Revolving Credit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Revolver Loan</w:t>
      </w:r>
      <w:r>
        <w:rPr>
          <w:rFonts w:ascii="Times New Roman" w:hAnsi="Times New Roman"/>
          <w:b w:val="false"/>
          <w:i w:val="false"/>
          <w:color w:val="000000"/>
          <w:sz w:val="20"/>
        </w:rPr>
        <w:t xml:space="preserve"> ” means any Loan (as defined the Revolving Credit Agreement) under the Revolving Credit Facility.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Revolving Credit Agreement</w:t>
      </w:r>
      <w:r>
        <w:rPr>
          <w:rFonts w:ascii="Times New Roman" w:hAnsi="Times New Roman"/>
          <w:b w:val="false"/>
          <w:i w:val="false"/>
          <w:color w:val="000000"/>
          <w:sz w:val="20"/>
        </w:rPr>
        <w:t xml:space="preserve"> ” means that certain credit agreement, dated as of February 16, 2021, among the Borrowers, JPMorgan Chase Bank, N.A., as Administrative Agent, and the lending institutions from time to time party thereto as lenders and Issuing Banks (as amended, restated, amended and restated, supplemented or otherwise modified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Revolving Credit Documents</w:t>
      </w:r>
      <w:r>
        <w:rPr>
          <w:rFonts w:ascii="Times New Roman" w:hAnsi="Times New Roman"/>
          <w:b w:val="false"/>
          <w:i w:val="false"/>
          <w:color w:val="000000"/>
          <w:sz w:val="20"/>
        </w:rPr>
        <w:t xml:space="preserve"> ” means the Revolving Credit Agreement and the other “Loan Documents” (as defined in the Revolving Credit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Revolving Credit Facility</w:t>
      </w:r>
      <w:r>
        <w:rPr>
          <w:rFonts w:ascii="Times New Roman" w:hAnsi="Times New Roman"/>
          <w:b w:val="false"/>
          <w:i w:val="false"/>
          <w:color w:val="000000"/>
          <w:sz w:val="20"/>
        </w:rPr>
        <w:t xml:space="preserve"> ” the revolving credit facility governed by the Revolving Credit Agreement.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S&amp;P</w:t>
      </w:r>
      <w:r>
        <w:rPr>
          <w:rFonts w:ascii="Times New Roman" w:hAnsi="Times New Roman"/>
          <w:b w:val="false"/>
          <w:i w:val="false"/>
          <w:color w:val="000000"/>
          <w:sz w:val="20"/>
        </w:rPr>
        <w:t xml:space="preserve"> ” means Standard &amp; Poor’s Rating Services, a Standard &amp; Poor’s Financial Services LLC business, and any successor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Sanctioned Country</w:t>
      </w:r>
      <w:r>
        <w:rPr>
          <w:rFonts w:ascii="Times New Roman" w:hAnsi="Times New Roman"/>
          <w:b w:val="false"/>
          <w:i w:val="false"/>
          <w:color w:val="000000"/>
          <w:sz w:val="20"/>
        </w:rPr>
        <w:t xml:space="preserve"> ” means, at any time, a country, region or territory which is itself the subject or target of any Sanctions (as of the Effective Date, the </w:t>
      </w:r>
      <w:r>
        <w:rPr>
          <w:rFonts w:ascii="Times New Roman" w:hAnsi="Times New Roman"/>
          <w:b w:val="false"/>
          <w:i w:val="false"/>
          <w:color w:val="000000"/>
          <w:sz w:val="20"/>
        </w:rPr>
        <w:t>so-called</w:t>
      </w:r>
      <w:r>
        <w:rPr>
          <w:rFonts w:ascii="Times New Roman" w:hAnsi="Times New Roman"/>
          <w:b w:val="false"/>
          <w:i w:val="false"/>
          <w:color w:val="000000"/>
          <w:sz w:val="20"/>
        </w:rPr>
        <w:t xml:space="preserve"> Donetsk People’s Republic, the </w:t>
      </w:r>
      <w:r>
        <w:rPr>
          <w:rFonts w:ascii="Times New Roman" w:hAnsi="Times New Roman"/>
          <w:b w:val="false"/>
          <w:i w:val="false"/>
          <w:color w:val="000000"/>
          <w:sz w:val="20"/>
        </w:rPr>
        <w:t>so-called</w:t>
      </w:r>
      <w:r>
        <w:rPr>
          <w:rFonts w:ascii="Times New Roman" w:hAnsi="Times New Roman"/>
          <w:b w:val="false"/>
          <w:i w:val="false"/>
          <w:color w:val="000000"/>
          <w:sz w:val="20"/>
        </w:rPr>
        <w:t xml:space="preserve"> Luhansk People’s Republic, the Crimea, Zaporizhzhia and Kherson </w:t>
      </w:r>
      <w:r>
        <w:rPr>
          <w:rFonts w:ascii="Times New Roman" w:hAnsi="Times New Roman"/>
          <w:b w:val="false"/>
          <w:i w:val="false"/>
          <w:color w:val="000000"/>
          <w:sz w:val="20"/>
        </w:rPr>
        <w:t xml:space="preserve">Regions of Ukraine, Cuba, Iran, North Korea and Syria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Sanctioned Person</w:t>
      </w:r>
      <w:r>
        <w:rPr>
          <w:rFonts w:ascii="Times New Roman" w:hAnsi="Times New Roman"/>
          <w:b w:val="false"/>
          <w:i w:val="false"/>
          <w:color w:val="000000"/>
          <w:sz w:val="20"/>
        </w:rPr>
        <w:t xml:space="preserve"> ” means, at any time, (a) any Person listed in any Sanctions-related list of designated Persons maintained by the Office of Foreign Assets Control of the U.S. Department of the Treasury, the U.S. Department of State, or by the United Nations Security Council, the European Union, any European Union member state, His Majesty’s Treasury or any other relevant sanctions authority, (b) any Person operating, organized or resident in a Sanctioned Country, (c) any Person owned or controlled by any such Person or Persons described in the foregoing clauses (a) or (b), or (d) any Person otherwise the subject of any Sanctions.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Sanctions</w:t>
      </w:r>
      <w:r>
        <w:rPr>
          <w:rFonts w:ascii="Times New Roman" w:hAnsi="Times New Roman"/>
          <w:b w:val="false"/>
          <w:i w:val="false"/>
          <w:color w:val="000000"/>
          <w:sz w:val="20"/>
        </w:rPr>
        <w:t xml:space="preserve"> ” means economic or financial sanctions or trade embargoes imposed, administered or enforced from time to time by (a) the U.S. government, including those administered by the Office of Foreign Assets Control of the U.S. Department of the Treasury or the U.S. Department of State, or (b) the United Nations Security Council, the European Union, any European Union member state, His Majesty’s Treasury of the United Kingdom or any other relevant sanctions authority.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w:t>
      </w:r>
      <w:r>
        <w:rPr>
          <w:rFonts w:ascii="Times New Roman" w:hAnsi="Times New Roman"/>
          <w:b w:val="false"/>
          <w:i w:val="false"/>
          <w:color w:val="000000"/>
          <w:sz w:val="20"/>
        </w:rPr>
        <w:t xml:space="preserve"> ” means the United States Securities and Exchange Commission or any Governmental Authority succeeding to any of its principal functions.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Parties</w:t>
      </w:r>
      <w:r>
        <w:rPr>
          <w:rFonts w:ascii="Times New Roman" w:hAnsi="Times New Roman"/>
          <w:b w:val="false"/>
          <w:i w:val="false"/>
          <w:color w:val="000000"/>
          <w:sz w:val="20"/>
        </w:rPr>
        <w:t xml:space="preserve"> ” means, collectively, (a) the Lenders, (b) the Administrative Agent (including, for the avoidance of doubt,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the Administrative Agent to serve as collateral agent or security trustee under the Security Documents or otherwise with respect to any Collateral), (c) each Issuing Bank and (d) the successors and assigns of each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Secured Period</w:t>
      </w:r>
      <w:r>
        <w:rPr>
          <w:rFonts w:ascii="Times New Roman" w:hAnsi="Times New Roman"/>
          <w:b w:val="false"/>
          <w:i w:val="false"/>
          <w:color w:val="000000"/>
          <w:sz w:val="20"/>
        </w:rPr>
        <w:t xml:space="preserve"> ” means the period commencing on the Effective Date and ending on the Investment Grade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Securities Act</w:t>
      </w:r>
      <w:r>
        <w:rPr>
          <w:rFonts w:ascii="Times New Roman" w:hAnsi="Times New Roman"/>
          <w:b w:val="false"/>
          <w:i w:val="false"/>
          <w:color w:val="000000"/>
          <w:sz w:val="20"/>
        </w:rPr>
        <w:t xml:space="preserve"> ” means the United States Securities Act of 1933.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Security Documents</w:t>
      </w:r>
      <w:r>
        <w:rPr>
          <w:rFonts w:ascii="Times New Roman" w:hAnsi="Times New Roman"/>
          <w:b w:val="false"/>
          <w:i w:val="false"/>
          <w:color w:val="000000"/>
          <w:sz w:val="20"/>
        </w:rPr>
        <w:t xml:space="preserve"> ” means, collectively,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the Real Property Mortgages, the Vessel Mortgages, and each other security agreement, pledge agreement or other instrument or document executed and delivered pursuant to any of the foregoing, the Collateral and Guarantee Requirement or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5.13</w:t>
      </w:r>
      <w:r>
        <w:rPr>
          <w:rFonts w:ascii="Times New Roman" w:hAnsi="Times New Roman"/>
          <w:b w:val="false"/>
          <w:i w:val="false"/>
          <w:color w:val="000000"/>
          <w:sz w:val="20"/>
        </w:rPr>
        <w:t xml:space="preserve"> or 5.15 to secure any of the Obligations.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Senior Unsecured Notes</w:t>
      </w:r>
      <w:r>
        <w:rPr>
          <w:rFonts w:ascii="Times New Roman" w:hAnsi="Times New Roman"/>
          <w:b w:val="false"/>
          <w:i w:val="false"/>
          <w:color w:val="000000"/>
          <w:sz w:val="20"/>
        </w:rPr>
        <w:t xml:space="preserve"> ” means the 6.500% senior notes due 2026 issued by the Company on January 29, 2021.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Senior Unsecured Notes Documents</w:t>
      </w:r>
      <w:r>
        <w:rPr>
          <w:rFonts w:ascii="Times New Roman" w:hAnsi="Times New Roman"/>
          <w:b w:val="false"/>
          <w:i w:val="false"/>
          <w:color w:val="000000"/>
          <w:sz w:val="20"/>
        </w:rPr>
        <w:t xml:space="preserve"> ” means the Senior Unsecured Notes Indenture, all instruments, agreements and other documents evidencing or governing the Senior Unsecured Notes, providing for any Guarantee or other right in respect thereof, and all schedules, exhibits and annexes to each of the foregoing.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Senior Unsecured Notes Indenture</w:t>
      </w:r>
      <w:r>
        <w:rPr>
          <w:rFonts w:ascii="Times New Roman" w:hAnsi="Times New Roman"/>
          <w:b w:val="false"/>
          <w:i w:val="false"/>
          <w:color w:val="000000"/>
          <w:sz w:val="20"/>
        </w:rPr>
        <w:t xml:space="preserve"> ” means the Indenture, dated as of January 29, 2021, among the Company, the Subsidiaries listed therein and U.S. Bank National Association, as trustee, in respect of the Senior Unsecured Notes, as amended by the first supplemental indenture dated as of February 16, 2021, by and between the Company and U.S. Bank National Association, as trustee and as further amended by the second supplemental indenture dated as of May 4, 2022, by and between the Company and U.S. Bank National Association, as trustee.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Specified Asset Sales</w:t>
      </w:r>
      <w:r>
        <w:rPr>
          <w:rFonts w:ascii="Times New Roman" w:hAnsi="Times New Roman"/>
          <w:b w:val="false"/>
          <w:i w:val="false"/>
          <w:color w:val="000000"/>
          <w:sz w:val="20"/>
        </w:rPr>
        <w:t xml:space="preserve"> ” means the sales previously disclosed to the Administrative Agent and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6.05(m)</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Specified Joint Venture</w:t>
      </w:r>
      <w:r>
        <w:rPr>
          <w:rFonts w:ascii="Times New Roman" w:hAnsi="Times New Roman"/>
          <w:b w:val="false"/>
          <w:i w:val="false"/>
          <w:color w:val="000000"/>
          <w:sz w:val="20"/>
        </w:rPr>
        <w:t xml:space="preserve"> ” means each of (a) Dofcon Navegação and (b) Techdof Brasil.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Specified Joint Venture Indebtedness</w:t>
      </w:r>
      <w:r>
        <w:rPr>
          <w:rFonts w:ascii="Times New Roman" w:hAnsi="Times New Roman"/>
          <w:b w:val="false"/>
          <w:i w:val="false"/>
          <w:color w:val="000000"/>
          <w:sz w:val="20"/>
        </w:rPr>
        <w:t xml:space="preserve"> ” means the Indebtedness of each of the Specified Joint Ventures outstanding on February 16, 2021, related to loans provided by Banco Nacional de Desenvolvimento Econômico e Social (BNDES), in respect of the Vessels Skandi Vitoria, Skandi Niteroi, Skandi Recife and Skandi Olinda, Eksportkreddit Norge AS, in respect of the Vessel Skandi Recife, Société Générale, in respect of the Vessel Skandi Açu, and DNB Bank ASA, in respect of the Vessel Skandi Buzios.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Spot Rate</w:t>
      </w:r>
      <w:r>
        <w:rPr>
          <w:rFonts w:ascii="Times New Roman" w:hAnsi="Times New Roman"/>
          <w:b w:val="false"/>
          <w:i w:val="false"/>
          <w:color w:val="000000"/>
          <w:sz w:val="20"/>
        </w:rPr>
        <w:t xml:space="preserve"> ” means,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 for any currency, the rate provided (either by publication or otherwise provided or made available to the Administrative Agent) by Thomson Reuters Corp., Bloomberg or an equivalent service chosen by the Administrative Agent in its reasonable discretion as the spot rate for the purchase of such currency with another currency at a time selected by the Administrative Agent in accordance with the procedures generally used by the Administrative Agent for syndicated credit facilities in which it acts as administrative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Sterling</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”means the lawful currency of the United Kingdom.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Subordinated Indebtedness</w:t>
      </w:r>
      <w:r>
        <w:rPr>
          <w:rFonts w:ascii="Times New Roman" w:hAnsi="Times New Roman"/>
          <w:b w:val="false"/>
          <w:i w:val="false"/>
          <w:color w:val="000000"/>
          <w:sz w:val="20"/>
        </w:rPr>
        <w:t xml:space="preserve"> ” means Indebtedness of the Company or any Restricted Subsidiary that is subordinated in right of payment to the Indebtedness incurred 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subsidiary</w:t>
      </w:r>
      <w:r>
        <w:rPr>
          <w:rFonts w:ascii="Times New Roman" w:hAnsi="Times New Roman"/>
          <w:b w:val="false"/>
          <w:i w:val="false"/>
          <w:color w:val="000000"/>
          <w:sz w:val="20"/>
        </w:rPr>
        <w:t xml:space="preserve"> ” means, with respect to any Person (the “ </w:t>
      </w:r>
      <w:r>
        <w:rPr>
          <w:rFonts w:ascii="Times New Roman" w:hAnsi="Times New Roman"/>
          <w:b w:val="false"/>
          <w:i w:val="false"/>
          <w:color w:val="000000"/>
          <w:sz w:val="20"/>
          <w:u w:val="single"/>
        </w:rPr>
        <w:t>parent</w:t>
      </w:r>
      <w:r>
        <w:rPr>
          <w:rFonts w:ascii="Times New Roman" w:hAnsi="Times New Roman"/>
          <w:b w:val="false"/>
          <w:i w:val="false"/>
          <w:color w:val="000000"/>
          <w:sz w:val="20"/>
        </w:rPr>
        <w:t xml:space="preserve"> ”) at any date, any corporation, limited liability company, partnership, association or other business entity of which a majority of the shares or securities or other interests having ordinary voting power for the election of directors or other governing body (other than securities or interests having such power only by reason of the happening of a contingency) are at the time beneficially owned, or the management of which is otherwise controlled, directly or indirectly through one or more intermediaries, by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Subsidiary</w:t>
      </w:r>
      <w:r>
        <w:rPr>
          <w:rFonts w:ascii="Times New Roman" w:hAnsi="Times New Roman"/>
          <w:b w:val="false"/>
          <w:i w:val="false"/>
          <w:color w:val="000000"/>
          <w:sz w:val="20"/>
        </w:rPr>
        <w:t xml:space="preserve"> ” means any subsidiary of the Company unless the context otherwise requires.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Swap Obligations</w:t>
      </w:r>
      <w:r>
        <w:rPr>
          <w:rFonts w:ascii="Times New Roman" w:hAnsi="Times New Roman"/>
          <w:b w:val="false"/>
          <w:i w:val="false"/>
          <w:color w:val="000000"/>
          <w:sz w:val="20"/>
        </w:rPr>
        <w:t xml:space="preserve"> ” means, with respect to a Borrower or any Guarantor, an obligation to pay or perform under any agreement, contract or transaction that constitutes a “swap” within the meaning of § 1a(47) of the Commodity Exchange Act.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Taxes</w:t>
      </w:r>
      <w:r>
        <w:rPr>
          <w:rFonts w:ascii="Times New Roman" w:hAnsi="Times New Roman"/>
          <w:b w:val="false"/>
          <w:i w:val="false"/>
          <w:color w:val="000000"/>
          <w:sz w:val="20"/>
        </w:rPr>
        <w:t xml:space="preserve"> ” means all present or future taxes, levies, imposts, duties, deductions, withholdings (including backup withholding), assessments, fees or other charges imposed by any Governmental Authority, including any interest, additions to tax or penalties applicable thereto.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Techdof Brasil</w:t>
      </w:r>
      <w:r>
        <w:rPr>
          <w:rFonts w:ascii="Times New Roman" w:hAnsi="Times New Roman"/>
          <w:b w:val="false"/>
          <w:i w:val="false"/>
          <w:color w:val="000000"/>
          <w:sz w:val="20"/>
        </w:rPr>
        <w:t xml:space="preserve"> ” means Techdof Brasil AS, a Norwegian joint venture arrangement wholly owned by Dofcon Brasil, which holds the Vessels Skandi Açu and Skandi Buzios as of February 16, 2021.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Total Commitments</w:t>
      </w:r>
      <w:r>
        <w:rPr>
          <w:rFonts w:ascii="Times New Roman" w:hAnsi="Times New Roman"/>
          <w:b w:val="false"/>
          <w:i w:val="false"/>
          <w:color w:val="000000"/>
          <w:sz w:val="20"/>
        </w:rPr>
        <w:t xml:space="preserve"> ” means, at any time, the sum of the Commitments of all the Lenders at such time. The Total Commitments as of the Effective Date are $500,000,000.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Total Leverage Ratio</w:t>
      </w:r>
      <w:r>
        <w:rPr>
          <w:rFonts w:ascii="Times New Roman" w:hAnsi="Times New Roman"/>
          <w:b w:val="false"/>
          <w:i w:val="false"/>
          <w:color w:val="000000"/>
          <w:sz w:val="20"/>
        </w:rPr>
        <w:t xml:space="preserve"> ” means, as of the last day of any fiscal quarter, the ratio of (a) Consolidated Net Debt as of such date to (b) Consolidated EBITDA for the four consecutive fiscal quarters of the Company ended on such date.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Total PCI Exposure </w:t>
      </w:r>
      <w:r>
        <w:rPr>
          <w:rFonts w:ascii="Times New Roman" w:hAnsi="Times New Roman"/>
          <w:b w:val="false"/>
          <w:i w:val="false"/>
          <w:color w:val="000000"/>
          <w:sz w:val="20"/>
        </w:rPr>
        <w:t xml:space="preserve">” means, at any time, the sum of the PCI Exposures of all the Lenders at such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Transferred Receivables Assets </w:t>
      </w:r>
      <w:r>
        <w:rPr>
          <w:rFonts w:ascii="Times New Roman" w:hAnsi="Times New Roman"/>
          <w:b w:val="false"/>
          <w:i w:val="false"/>
          <w:color w:val="000000"/>
          <w:sz w:val="20"/>
        </w:rPr>
        <w:t xml:space="preserve">” has the meaning assigned to such term in the definition of “Excluded Personal Property”.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Transactions</w:t>
      </w:r>
      <w:r>
        <w:rPr>
          <w:rFonts w:ascii="Times New Roman" w:hAnsi="Times New Roman"/>
          <w:b w:val="false"/>
          <w:i w:val="false"/>
          <w:color w:val="000000"/>
          <w:sz w:val="20"/>
        </w:rPr>
        <w:t xml:space="preserve"> ” means the execution, delivery and performance by each Loan Party of the Loan Documents (including this Agreement) to which it is to be a party and the issuance of Performance Credit Instruments hereunder.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United Kingdom</w:t>
      </w:r>
      <w:r>
        <w:rPr>
          <w:rFonts w:ascii="Times New Roman" w:hAnsi="Times New Roman"/>
          <w:b w:val="false"/>
          <w:i w:val="false"/>
          <w:color w:val="000000"/>
          <w:sz w:val="20"/>
        </w:rPr>
        <w:t xml:space="preserve"> ” means the United Kingdom of Great Britain and Northern Ireland.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Borrower</w:t>
      </w:r>
      <w:r>
        <w:rPr>
          <w:rFonts w:ascii="Times New Roman" w:hAnsi="Times New Roman"/>
          <w:b w:val="false"/>
          <w:i w:val="false"/>
          <w:color w:val="000000"/>
          <w:sz w:val="20"/>
        </w:rPr>
        <w:t xml:space="preserve"> ” means any Borrower (i) that is incorporated or existing under the laws of England and Wales or (ii) payments from which under this Agreement or any other Loan Document are subject to UK Withholding Tax.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Financial Institution</w:t>
      </w:r>
      <w:r>
        <w:rPr>
          <w:rFonts w:ascii="Times New Roman" w:hAnsi="Times New Roman"/>
          <w:b w:val="false"/>
          <w:i w:val="false"/>
          <w:color w:val="000000"/>
          <w:sz w:val="20"/>
        </w:rPr>
        <w:t xml:space="preserve"> ” means any BRRD Undertaking (as such term is defined under the PRA Rulebook (as amended form time to time) promulgated by the United Kingdom Prudential Regulation Authority) or any person falling within IFPRU 11.6 of the FCA Handbook (as amended from time to time) promulgated by the United Kingdom Financial Conduct Authority, which includes certain credit institutions and investment firms, and certain affiliates of such credit institutions or investment firms.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UK Insolvency Act </w:t>
      </w:r>
      <w:r>
        <w:rPr>
          <w:rFonts w:ascii="Times New Roman" w:hAnsi="Times New Roman"/>
          <w:b w:val="false"/>
          <w:i w:val="false"/>
          <w:color w:val="000000"/>
          <w:sz w:val="20"/>
        </w:rPr>
        <w:t xml:space="preserve">” means the Insolvency Act 1986 enacted in the United Kingdom, as such act may be amended, varied, supplemented or replaced from time to time.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Insolvency Event</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 xml:space="preserve"> (a) a UK Relevant Entity is unable or admits inability to pay its debts as they fall due, suspends making payments on any of its material debts or, by reason of actual or anticipated financial difficulties, commences negotiations with one or more class of creditors (other than pursuant to the Loan Documents) with a view to rescheduling any of its Material Indebtedness;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any corporate action, legal proceedings or other formal legal procedure or step is taken in relation to: </w:t>
      </w:r>
    </w:p>
    <w:p>
      <w:pPr>
        <w:spacing w:before="120" w:after="0"/>
        <w:ind w:left="120"/>
        <w:jc w:val="left"/>
      </w:pPr>
      <w:r>
        <w:rPr>
          <w:rFonts w:ascii="Times New Roman" w:hAnsi="Times New Roman"/>
          <w:b w:val="false"/>
          <w:i w:val="false"/>
          <w:color w:val="000000"/>
          <w:sz w:val="20"/>
        </w:rPr>
        <w:t xml:space="preserve"> (i) the suspension of payments of its debts generally, a moratorium of any indebtedness, </w:t>
      </w:r>
      <w:r>
        <w:rPr>
          <w:rFonts w:ascii="Times New Roman" w:hAnsi="Times New Roman"/>
          <w:b w:val="false"/>
          <w:i w:val="false"/>
          <w:color w:val="000000"/>
          <w:sz w:val="20"/>
        </w:rPr>
        <w:t>winding-up,</w:t>
      </w:r>
      <w:r>
        <w:rPr>
          <w:rFonts w:ascii="Times New Roman" w:hAnsi="Times New Roman"/>
          <w:b w:val="false"/>
          <w:i w:val="false"/>
          <w:color w:val="000000"/>
          <w:sz w:val="20"/>
        </w:rPr>
        <w:t xml:space="preserve"> liquidation, dissolution, administration or reorganization (by way of voluntary arrangement, scheme of arrangement, restructuring plan or otherwise) of any UK Relevant Entity; </w:t>
      </w:r>
    </w:p>
    <w:p>
      <w:pPr>
        <w:spacing w:before="120" w:after="0"/>
        <w:ind w:left="120"/>
        <w:jc w:val="left"/>
      </w:pPr>
      <w:r>
        <w:rPr>
          <w:rFonts w:ascii="Times New Roman" w:hAnsi="Times New Roman"/>
          <w:b w:val="false"/>
          <w:i w:val="false"/>
          <w:color w:val="000000"/>
          <w:sz w:val="20"/>
        </w:rPr>
        <w:t xml:space="preserve"> (ii) (by reason of actual or anticipated financial difficulties) a composition, compromise, assignment or arrangement with any class of creditors of any UK Relevant Entity (excluding any Secured Party in its capacity as such with respect to any Obligations); </w:t>
      </w:r>
    </w:p>
    <w:p>
      <w:pPr>
        <w:spacing w:before="120" w:after="0"/>
        <w:ind w:left="120"/>
        <w:jc w:val="left"/>
      </w:pPr>
      <w:r>
        <w:rPr>
          <w:rFonts w:ascii="Times New Roman" w:hAnsi="Times New Roman"/>
          <w:b w:val="false"/>
          <w:i w:val="false"/>
          <w:color w:val="000000"/>
          <w:sz w:val="20"/>
        </w:rPr>
        <w:t xml:space="preserve"> (iii) the appointment of a liquidator, receiver, administrative receiver, administrator, compulsory manager, or other similar officer in respect of any UK Relevant Entity, or all or substantially all of its assets; or </w:t>
      </w:r>
    </w:p>
    <w:p>
      <w:pPr>
        <w:spacing w:before="120" w:after="0"/>
        <w:ind w:left="120"/>
        <w:jc w:val="left"/>
      </w:pPr>
      <w:r>
        <w:rPr>
          <w:rFonts w:ascii="Times New Roman" w:hAnsi="Times New Roman"/>
          <w:b w:val="false"/>
          <w:i w:val="false"/>
          <w:color w:val="000000"/>
          <w:sz w:val="20"/>
        </w:rPr>
        <w:t xml:space="preserve"> (iv) enforcement of any Lien over any material asset of any UK Relevant Entity, or any analogous procedure or step is taken in any jurisdiction, save that this clause (b) shall not apply to (A) any involuntary proceeding or procedure that is discharged, permanently stayed or dismissed within 21 days of commencement, or (B) any solvent liquidation or reorganization of any Restricted Subsidiary incorporated under the laws of England and Wales so long as any payments or assets distributed as a result of such liquidation or reorganization are distributed to the Company or other Restricted Subsidiaries; provided that, in the case of any such Restricted Subsidiary being liquidated or reorganized (1) that is a wholly-owned Restricted Subsidiary, such distribution is to one or more Loan Parties or wholly-owned Restricted Subsidiaries or (2) the Equity Interests of which were directly owned by one or more Loan Parties, such distribution is to one or more Loan Parties; </w:t>
      </w:r>
    </w:p>
    <w:p>
      <w:pPr>
        <w:spacing w:before="240" w:after="0"/>
        <w:ind w:left="120"/>
        <w:jc w:val="left"/>
      </w:pPr>
      <w:r>
        <w:rPr>
          <w:rFonts w:ascii="Times New Roman" w:hAnsi="Times New Roman"/>
          <w:b w:val="false"/>
          <w:i w:val="false"/>
          <w:color w:val="000000"/>
          <w:sz w:val="20"/>
        </w:rPr>
        <w:t xml:space="preserve"> (c) any expropriation, attachment, sequestration, distress or execution affects any asset or assets of a UK Relevant Entity, except where (i) such action has not had, and would not reasonably be expected to have, a Material Adverse Effect or (ii) such action is discharged within 21 days;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transaction permitted by Section 6.03 shall constitute a UK Insolvency Event.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Loan Party</w:t>
      </w:r>
      <w:r>
        <w:rPr>
          <w:rFonts w:ascii="Times New Roman" w:hAnsi="Times New Roman"/>
          <w:b w:val="false"/>
          <w:i w:val="false"/>
          <w:color w:val="000000"/>
          <w:sz w:val="20"/>
        </w:rPr>
        <w:t xml:space="preserve"> ” means the Company and any other Loan Party or Loan Parties incorporated or existing under the laws of England and Wales.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w:t>
      </w:r>
      <w:r>
        <w:rPr>
          <w:rFonts w:ascii="Times New Roman" w:hAnsi="Times New Roman"/>
          <w:b w:val="false"/>
          <w:i w:val="false"/>
          <w:color w:val="000000"/>
          <w:sz w:val="20"/>
        </w:rPr>
        <w:t xml:space="preserve"> </w:t>
      </w:r>
      <w:r>
        <w:rPr>
          <w:rFonts w:ascii="Times New Roman" w:hAnsi="Times New Roman"/>
          <w:b w:val="false"/>
          <w:i w:val="false"/>
          <w:color w:val="000000"/>
          <w:sz w:val="20"/>
        </w:rPr>
        <w:t>Non-Bank</w:t>
      </w:r>
      <w:r>
        <w:rPr>
          <w:rFonts w:ascii="Times New Roman" w:hAnsi="Times New Roman"/>
          <w:b w:val="false"/>
          <w:i w:val="false"/>
          <w:color w:val="000000"/>
          <w:sz w:val="20"/>
        </w:rPr>
        <w:t xml:space="preserve"> Lender ” means a Lender which becomes a party to this Agreement after the Effective Date which gives a UK Tax Confirmation in the documentation which it executes on becoming a party as a Lender.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Relevant Entity</w:t>
      </w:r>
      <w:r>
        <w:rPr>
          <w:rFonts w:ascii="Times New Roman" w:hAnsi="Times New Roman"/>
          <w:b w:val="false"/>
          <w:i w:val="false"/>
          <w:color w:val="000000"/>
          <w:sz w:val="20"/>
        </w:rPr>
        <w:t xml:space="preserve"> ” means any UK Loan Party or any other Loan Party or Material Subsidiary capable of becoming subject to an order for </w:t>
      </w:r>
      <w:r>
        <w:rPr>
          <w:rFonts w:ascii="Times New Roman" w:hAnsi="Times New Roman"/>
          <w:b w:val="false"/>
          <w:i w:val="false"/>
          <w:color w:val="000000"/>
          <w:sz w:val="20"/>
        </w:rPr>
        <w:t>winding-up</w:t>
      </w:r>
      <w:r>
        <w:rPr>
          <w:rFonts w:ascii="Times New Roman" w:hAnsi="Times New Roman"/>
          <w:b w:val="false"/>
          <w:i w:val="false"/>
          <w:color w:val="000000"/>
          <w:sz w:val="20"/>
        </w:rPr>
        <w:t xml:space="preserve"> or administration under the Insolvency Act 1986 of the United Kingdom.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Resolution Authority</w:t>
      </w:r>
      <w:r>
        <w:rPr>
          <w:rFonts w:ascii="Times New Roman" w:hAnsi="Times New Roman"/>
          <w:b w:val="false"/>
          <w:i w:val="false"/>
          <w:color w:val="000000"/>
          <w:sz w:val="20"/>
        </w:rPr>
        <w:t xml:space="preserve"> ” means the Bank of England or any other public administrative authority having responsibility for the resolution of any UK Financial Institution.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Tax Confirmation</w:t>
      </w:r>
      <w:r>
        <w:rPr>
          <w:rFonts w:ascii="Times New Roman" w:hAnsi="Times New Roman"/>
          <w:b w:val="false"/>
          <w:i w:val="false"/>
          <w:color w:val="000000"/>
          <w:sz w:val="20"/>
        </w:rPr>
        <w:t xml:space="preserve"> ” means a confirmation by a Lender that the person beneficially entitled to interest payable to that Lender is either: </w:t>
      </w:r>
    </w:p>
    <w:p>
      <w:pPr>
        <w:spacing w:before="120" w:after="0"/>
        <w:ind w:left="120"/>
        <w:jc w:val="left"/>
      </w:pPr>
      <w:r>
        <w:rPr>
          <w:rFonts w:ascii="Times New Roman" w:hAnsi="Times New Roman"/>
          <w:b w:val="false"/>
          <w:i w:val="false"/>
          <w:color w:val="000000"/>
          <w:sz w:val="20"/>
        </w:rPr>
        <w:t xml:space="preserve"> (a) a company resident in the United Kingdom for United Kingdom tax purposes; </w:t>
      </w:r>
    </w:p>
    <w:p>
      <w:pPr>
        <w:spacing w:before="240" w:after="0"/>
        <w:ind w:left="120"/>
        <w:jc w:val="left"/>
      </w:pPr>
      <w:r>
        <w:rPr>
          <w:rFonts w:ascii="Times New Roman" w:hAnsi="Times New Roman"/>
          <w:b w:val="false"/>
          <w:i w:val="false"/>
          <w:color w:val="000000"/>
          <w:sz w:val="20"/>
        </w:rPr>
        <w:t xml:space="preserve"> (b) a partnership each member of which is (x) a company resident in the United Kingdom for United Kingdom tax purposes, or (y) a company not so resident in the United Kingdom for United Kingdom tax purposes which carries on a trade in the United Kingdom through a permanent establishment and which brings into account in computing its chargeable profits (within the meaning of Section 19 of the CTA) the whole of any share of such interest that is attributable to it because of Part 17 of the CTA; or </w:t>
      </w:r>
    </w:p>
    <w:p>
      <w:pPr>
        <w:spacing w:before="240" w:after="0"/>
        <w:ind w:left="120"/>
        <w:jc w:val="left"/>
      </w:pPr>
      <w:r>
        <w:rPr>
          <w:rFonts w:ascii="Times New Roman" w:hAnsi="Times New Roman"/>
          <w:b w:val="false"/>
          <w:i w:val="false"/>
          <w:color w:val="000000"/>
          <w:sz w:val="20"/>
        </w:rPr>
        <w:t xml:space="preserve"> (c) a company not resident in the United Kingdom for United Kingdom tax purposes which carries on a trade in the United Kingdom through a permanent establishment and which brings into account such interest in computing the chargeable profits (within the meaning of Section 19 of the CTA) of that company.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Treaty Lender</w:t>
      </w:r>
      <w:r>
        <w:rPr>
          <w:rFonts w:ascii="Times New Roman" w:hAnsi="Times New Roman"/>
          <w:b w:val="false"/>
          <w:i w:val="false"/>
          <w:color w:val="000000"/>
          <w:sz w:val="20"/>
        </w:rPr>
        <w:t xml:space="preserve"> ” means a Lender which (a) is treated as a resident of a UK Treaty State for the purposes of the relevant UK Treaty; (b) does not carry on a business in the UK through a permanent establishment with which that Lender’s participation in the Performance Credit Instrument is effectively connected; and (c) fulfils any conditions in the relevant UK Treaty which must be fulfilled or met by that Lender to obtain full exemption from UK Withholding Tax on interest payable to that Lender in respect of an advance under a Loan Document, subject to the completion of any necessary procedural formalities.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UK Treaty State</w:t>
      </w:r>
      <w:r>
        <w:rPr>
          <w:rFonts w:ascii="Times New Roman" w:hAnsi="Times New Roman"/>
          <w:b w:val="false"/>
          <w:i w:val="false"/>
          <w:color w:val="000000"/>
          <w:sz w:val="20"/>
        </w:rPr>
        <w:t xml:space="preserve"> ” means a jurisdiction having a double taxation agreement (a “ </w:t>
      </w:r>
      <w:r>
        <w:rPr>
          <w:rFonts w:ascii="Times New Roman" w:hAnsi="Times New Roman"/>
          <w:b w:val="false"/>
          <w:i w:val="false"/>
          <w:color w:val="000000"/>
          <w:sz w:val="20"/>
          <w:u w:val="single"/>
        </w:rPr>
        <w:t xml:space="preserve">UK Treaty </w:t>
      </w:r>
      <w:r>
        <w:rPr>
          <w:rFonts w:ascii="Times New Roman" w:hAnsi="Times New Roman"/>
          <w:b w:val="false"/>
          <w:i w:val="false"/>
          <w:color w:val="000000"/>
          <w:sz w:val="20"/>
        </w:rPr>
        <w:t xml:space="preserve">”) with the UK which makes provision for full exemption from tax imposed by the UK on interest.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xml:space="preserve">“UK Withholding Tax” </w:t>
      </w:r>
      <w:r>
        <w:rPr>
          <w:rFonts w:ascii="Times New Roman" w:hAnsi="Times New Roman"/>
          <w:b w:val="false"/>
          <w:i w:val="false"/>
          <w:color w:val="000000"/>
          <w:sz w:val="20"/>
        </w:rPr>
        <w:t xml:space="preserve">means a deduction or withholding for or on account of Tax imposed by the UK from a payment under a Loan Document.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Uniform Commercial Code</w:t>
      </w:r>
      <w:r>
        <w:rPr>
          <w:rFonts w:ascii="Times New Roman" w:hAnsi="Times New Roman"/>
          <w:b w:val="false"/>
          <w:i w:val="false"/>
          <w:color w:val="000000"/>
          <w:sz w:val="20"/>
        </w:rPr>
        <w:t xml:space="preserve"> ” means the Uniform Commercial Code as in effect from time to time in the State of New York;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at any time, if by reason of mandatory provisions of law, any or all of the perfection or priority of the Administrative Agent’s and the Secured Parties’ security interest in any item or portion of the Collateral is governed by the Uniform Commercial Code as in effect in a jurisdiction other than the State of New York, the term “Uniform Commercial Code” shall mean the Uniform Commercial Code as in effect, at such time, in such other jurisdiction for purposes of the provisions hereof relating to such perfection or priority and for purposes of definitions relating to such provisions.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w:t>
      </w:r>
      <w:r>
        <w:rPr>
          <w:rFonts w:ascii="Times New Roman" w:hAnsi="Times New Roman"/>
          <w:b w:val="false"/>
          <w:i w:val="false"/>
          <w:color w:val="000000"/>
          <w:sz w:val="20"/>
        </w:rPr>
        <w:t xml:space="preserve"> .” means the United States of America.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Borrower</w:t>
      </w:r>
      <w:r>
        <w:rPr>
          <w:rFonts w:ascii="Times New Roman" w:hAnsi="Times New Roman"/>
          <w:b w:val="false"/>
          <w:i w:val="false"/>
          <w:color w:val="000000"/>
          <w:sz w:val="20"/>
        </w:rPr>
        <w:t xml:space="preserve"> ” has the meaning assigned to it in the preamble hereto.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Person</w:t>
      </w:r>
      <w:r>
        <w:rPr>
          <w:rFonts w:ascii="Times New Roman" w:hAnsi="Times New Roman"/>
          <w:b w:val="false"/>
          <w:i w:val="false"/>
          <w:color w:val="000000"/>
          <w:sz w:val="20"/>
        </w:rPr>
        <w:t xml:space="preserve"> ” means a “United States person” within the meaning of Section 7701(a)(30) of the Code.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 Tax Compliance Certificate</w:t>
      </w:r>
      <w:r>
        <w:rPr>
          <w:rFonts w:ascii="Times New Roman" w:hAnsi="Times New Roman"/>
          <w:b w:val="false"/>
          <w:i w:val="false"/>
          <w:color w:val="000000"/>
          <w:sz w:val="20"/>
        </w:rPr>
        <w:t xml:space="preserve"> ” has the meaning assigned to such term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2.14(e)(ii)(B)(3)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Unrestricted Subsidiaries</w:t>
      </w:r>
      <w:r>
        <w:rPr>
          <w:rFonts w:ascii="Times New Roman" w:hAnsi="Times New Roman"/>
          <w:b w:val="false"/>
          <w:i w:val="false"/>
          <w:color w:val="000000"/>
          <w:sz w:val="20"/>
        </w:rPr>
        <w:t xml:space="preserve"> ” means (a) any Subsidiary that is formed or acquired after the Effective Date and is designated as an Unrestricted Subsidiary by the Company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5.16</w:t>
      </w:r>
      <w:r>
        <w:rPr>
          <w:rFonts w:ascii="Times New Roman" w:hAnsi="Times New Roman"/>
          <w:b w:val="false"/>
          <w:i w:val="false"/>
          <w:color w:val="000000"/>
          <w:sz w:val="20"/>
        </w:rPr>
        <w:t xml:space="preserve"> subsequent to the Effective Date and (b) any Subsidiary of an Unrestricted Subsidiary. As of the Effective Date, The Red Adair Company LLC shall be an Unrestricted Subsidiary.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Unrestricted Subsidiary Reconciliation Statement </w:t>
      </w:r>
      <w:r>
        <w:rPr>
          <w:rFonts w:ascii="Times New Roman" w:hAnsi="Times New Roman"/>
          <w:b w:val="false"/>
          <w:i w:val="false"/>
          <w:color w:val="000000"/>
          <w:sz w:val="20"/>
        </w:rPr>
        <w:t xml:space="preserve">” means, with respect to any consolidated balance sheet or statement of operations, cash flows or stockholders’ equity of the Company and its consolidated Subsidiaries, such financial statement (in substantially the same form) prepared on the basis of consolidating the accounts of the Company and the Restricted Subsidiaries and treating Unrestricted Subsidiaries as if they were not consolidated and otherwise eliminating all accounts of Unrestricted Subsidiaries, together with an explanation of reconciliation adjustments in reasonable detail.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USA PATRIOT Act</w:t>
      </w:r>
      <w:r>
        <w:rPr>
          <w:rFonts w:ascii="Times New Roman" w:hAnsi="Times New Roman"/>
          <w:b w:val="false"/>
          <w:i w:val="false"/>
          <w:color w:val="000000"/>
          <w:sz w:val="20"/>
        </w:rPr>
        <w:t xml:space="preserve"> ” means the Uniting and Strengthening America by Providing Appropriate Tools Required to Intercept and Obstruct Terrorism Act of 2001.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VAT</w:t>
      </w:r>
      <w:r>
        <w:rPr>
          <w:rFonts w:ascii="Times New Roman" w:hAnsi="Times New Roman"/>
          <w:b w:val="false"/>
          <w:i w:val="false"/>
          <w:color w:val="000000"/>
          <w:sz w:val="20"/>
        </w:rPr>
        <w:t xml:space="preserve"> ” means: </w:t>
      </w:r>
    </w:p>
    <w:p>
      <w:pPr>
        <w:spacing w:before="120" w:after="0"/>
        <w:ind w:left="120"/>
        <w:jc w:val="left"/>
      </w:pPr>
      <w:r>
        <w:rPr>
          <w:rFonts w:ascii="Times New Roman" w:hAnsi="Times New Roman"/>
          <w:b w:val="false"/>
          <w:i w:val="false"/>
          <w:color w:val="000000"/>
          <w:sz w:val="20"/>
        </w:rPr>
        <w:t>(a) any value added tax imposed by the United Kingdom Value Added Tax Act 1994;</w:t>
      </w:r>
    </w:p>
    <w:p>
      <w:pPr>
        <w:spacing w:before="240" w:after="0"/>
        <w:ind w:left="120"/>
        <w:jc w:val="left"/>
      </w:pPr>
      <w:r>
        <w:rPr>
          <w:rFonts w:ascii="Times New Roman" w:hAnsi="Times New Roman"/>
          <w:b w:val="false"/>
          <w:i w:val="false"/>
          <w:color w:val="000000"/>
          <w:sz w:val="20"/>
        </w:rPr>
        <w:t xml:space="preserve"> (b) any tax imposed in compliance with the Council Directive of 28 November 2006 on the common system of value added tax (EC Directive 2006/112); and </w:t>
      </w:r>
    </w:p>
    <w:p>
      <w:pPr>
        <w:spacing w:before="240" w:after="0"/>
        <w:ind w:left="120"/>
        <w:jc w:val="left"/>
      </w:pPr>
      <w:r>
        <w:rPr>
          <w:rFonts w:ascii="Times New Roman" w:hAnsi="Times New Roman"/>
          <w:b w:val="false"/>
          <w:i w:val="false"/>
          <w:color w:val="000000"/>
          <w:sz w:val="20"/>
        </w:rPr>
        <w:t xml:space="preserve"> (c) any other tax of a similar nature, whether imposed in the United Kingdom or in a member state of the European Union in substitution for, or levied in addition to, such tax referred to in paragraph (a) or (b) above, or imposed elsewhere.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Vessel</w:t>
      </w:r>
      <w:r>
        <w:rPr>
          <w:rFonts w:ascii="Times New Roman" w:hAnsi="Times New Roman"/>
          <w:b w:val="false"/>
          <w:i w:val="false"/>
          <w:color w:val="000000"/>
          <w:sz w:val="20"/>
        </w:rPr>
        <w:t xml:space="preserve"> ” means any vessel whether now owned or later acquired by the owner and also any and all additions, improvements and replacements made in or to such vessel or any part of it or in or to its equipment and appurtenances.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Vessel Deed of Covenants </w:t>
      </w:r>
      <w:r>
        <w:rPr>
          <w:rFonts w:ascii="Times New Roman" w:hAnsi="Times New Roman"/>
          <w:b w:val="false"/>
          <w:i w:val="false"/>
          <w:color w:val="000000"/>
          <w:sz w:val="20"/>
        </w:rPr>
        <w:t xml:space="preserve">” means, as applicable, a deed of covenants collateral to a Vessel Mortgage executed or, as the context may require, to be executed by the relevant owner of a Collateral Vessel in favor of the Administrative Agent in such form as may be agreed between the Administrative Agent and the Company and creating security over that Collateral Vessel.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 xml:space="preserve">Vessel Mortgage </w:t>
      </w:r>
      <w:r>
        <w:rPr>
          <w:rFonts w:ascii="Times New Roman" w:hAnsi="Times New Roman"/>
          <w:b w:val="false"/>
          <w:i w:val="false"/>
          <w:color w:val="000000"/>
          <w:sz w:val="20"/>
        </w:rPr>
        <w:t xml:space="preserve">” means, as applicable, a first priority, second priority or preferred ship mortgage on each Collateral Vessel, each duly registered in the vessel or ship registry appropriate for such Collateral Vessel in favor of the Administrative Agent and in such form as may be agreed between the Administrative Agent and the Company, together with, if relevant, the Vessel Deed of Covenants.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49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Voting Equity Interests</w:t>
      </w:r>
      <w:r>
        <w:rPr>
          <w:rFonts w:ascii="Times New Roman" w:hAnsi="Times New Roman"/>
          <w:b w:val="false"/>
          <w:i w:val="false"/>
          <w:color w:val="000000"/>
          <w:sz w:val="20"/>
        </w:rPr>
        <w:t xml:space="preserve"> ” of any Person means the Equity Interests of such Person ordinarily having the power to vote for the election of the directors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wholly owned Subsidiary</w:t>
      </w:r>
      <w:r>
        <w:rPr>
          <w:rFonts w:ascii="Times New Roman" w:hAnsi="Times New Roman"/>
          <w:b w:val="false"/>
          <w:i w:val="false"/>
          <w:color w:val="000000"/>
          <w:sz w:val="20"/>
        </w:rPr>
        <w:t xml:space="preserve"> ” means, with respect to any Person at any date, a Subsidiary of such Person of which securities or other ownership interests representing 100% of the Equity Interests (other than directors’ qualifying shares) are, as of such date, owned, controlled or held by such Person or one or more wholly owned Subsidiaries of such Person or by such Person and one or more wholly owned Subsidiaries of such Person.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Withdrawal Liability</w:t>
      </w:r>
      <w:r>
        <w:rPr>
          <w:rFonts w:ascii="Times New Roman" w:hAnsi="Times New Roman"/>
          <w:b w:val="false"/>
          <w:i w:val="false"/>
          <w:color w:val="000000"/>
          <w:sz w:val="20"/>
        </w:rPr>
        <w:t xml:space="preserve"> ” means liability to a Multiemployer Plan as a result of a complete or partial withdrawal from such Multiemployer Plan, as such terms are defined in Part I of Subtitle E of Title IV of ERISA.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Withholding Agent</w:t>
      </w:r>
      <w:r>
        <w:rPr>
          <w:rFonts w:ascii="Times New Roman" w:hAnsi="Times New Roman"/>
          <w:b w:val="false"/>
          <w:i w:val="false"/>
          <w:color w:val="000000"/>
          <w:sz w:val="20"/>
        </w:rPr>
        <w:t xml:space="preserve"> ” means any Loan Party, the Administrative Agent and any other applicable withholding agent.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Write-Down and Conversion Powers</w:t>
      </w:r>
      <w:r>
        <w:rPr>
          <w:rFonts w:ascii="Times New Roman" w:hAnsi="Times New Roman"/>
          <w:b w:val="false"/>
          <w:i w:val="false"/>
          <w:color w:val="000000"/>
          <w:sz w:val="20"/>
        </w:rPr>
        <w:t xml:space="preserve"> ” means, (a) with respect to any EEA Resolution Authority, the write-down and conversion powers of such EEA Resolution Authority from time to time under the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for the applicable EEA Member Country, which write-down and conversion powers are described in the EU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Schedule, and (b) with respect to the United Kingdom, any powers of the applicable Resolution Authority under the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to cancel, reduce, modify or change the form of a liability of any UK Financial Institution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Legislation that are related to or ancillary to any of those powers. </w:t>
      </w:r>
    </w:p>
    <w:p>
      <w:pPr>
        <w:spacing w:before="24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Yen</w:t>
      </w:r>
      <w:r>
        <w:rPr>
          <w:rFonts w:ascii="Times New Roman" w:hAnsi="Times New Roman"/>
          <w:b w:val="false"/>
          <w:i w:val="false"/>
          <w:color w:val="000000"/>
          <w:sz w:val="20"/>
        </w:rPr>
        <w:t xml:space="preserve"> ” means the lawful currency of Japan. </w:t>
      </w:r>
    </w:p>
    <w:p>
      <w:pPr>
        <w:spacing w:before="240" w:after="0"/>
        <w:ind w:left="120"/>
        <w:jc w:val="left"/>
      </w:pPr>
      <w:r>
        <w:rPr>
          <w:rFonts w:ascii="Times New Roman" w:hAnsi="Times New Roman"/>
          <w:b w:val="false"/>
          <w:i w:val="false"/>
          <w:color w:val="000000"/>
          <w:sz w:val="20"/>
        </w:rPr>
        <w:t xml:space="preserve"> SECTION 1.02.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1.03. </w:t>
      </w:r>
      <w:r>
        <w:rPr>
          <w:rFonts w:ascii="Times New Roman" w:hAnsi="Times New Roman"/>
          <w:b w:val="false"/>
          <w:i w:val="false"/>
          <w:color w:val="000000"/>
          <w:sz w:val="20"/>
          <w:u w:val="single"/>
        </w:rPr>
        <w:t>Terms Generally</w:t>
      </w:r>
      <w:r>
        <w:rPr>
          <w:rFonts w:ascii="Times New Roman" w:hAnsi="Times New Roman"/>
          <w:b w:val="false"/>
          <w:i w:val="false"/>
          <w:color w:val="000000"/>
          <w:sz w:val="20"/>
        </w:rPr>
        <w:t xml:space="preserve"> . The definitions of terms herein shall apply equally to the singular and plural forms of the terms defined. Whenever the context may require, any pronoun shall include the corresponding masculine, feminine and neuter forms. The words “include,” “includes” and “including” shall be deemed to be followed by the phrase “without limitation.” The word “will” shall be construed to have the same meaning and effect as the word “shall.” Unless the context requires otherwise or except as expressly provided herein, (a) any definition of or reference to any agreement, instrument or other document herein shall be construed as referring to such agreement, instrument or other document as from time to time amended, amended and restated, supplemented or otherwise modified (subject to any restrictions on such amendments, supplements or modifications set forth in the Loan Documents), (b) any definition of or reference to any statute, rule or regulation shall be construed as referring thereto as from time to time amended, supplemented or otherwise modified (including by succession of comparable successor laws), unless otherwise expressly stated to the contrary, (c) any reference herein to any Person shall be construed to include such Person’s successors and assigns, (d) the words “herein,” “hereof” and “hereunder,” and words of similar import, shall be construed to refer to this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Agreement in its entirety and not to any particular provision hereof, (e) all references herein to Articles, Sections, Exhibits and Schedules shall be construed to refer to Articles and Sections of, and Exhibits and Schedules to, this Agreement and (f) the words “asset” and “property” shall be construed to have the same meaning and effect and to refer to any and all tangible and intangible assets and properties, including cash, securities, accounts and contract rights. Each reference contained herein or in any other Loan Document to Liens or security interests being created or granted “in favor of the Administrative Agent” and any similar phrases shall be construed to include, for the avoidance of doubt, any such Liens or security interests created or granted in favor of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the Administrative Agent as collateral agent or security trustee acting on its behalf and on behalf of the Secured Parties. </w:t>
      </w:r>
    </w:p>
    <w:p>
      <w:pPr>
        <w:spacing w:before="240" w:after="0"/>
        <w:ind w:left="120"/>
        <w:jc w:val="left"/>
      </w:pPr>
      <w:r>
        <w:rPr>
          <w:rFonts w:ascii="Times New Roman" w:hAnsi="Times New Roman"/>
          <w:b w:val="false"/>
          <w:i w:val="false"/>
          <w:color w:val="000000"/>
          <w:sz w:val="20"/>
        </w:rPr>
        <w:t xml:space="preserve"> SECTION 1.04. </w:t>
      </w:r>
      <w:r>
        <w:rPr>
          <w:rFonts w:ascii="Times New Roman" w:hAnsi="Times New Roman"/>
          <w:b w:val="false"/>
          <w:i w:val="false"/>
          <w:color w:val="000000"/>
          <w:sz w:val="20"/>
          <w:u w:val="single"/>
        </w:rPr>
        <w:t>Accounting Terms; GAAP</w:t>
      </w:r>
      <w:r>
        <w:rPr>
          <w:rFonts w:ascii="Times New Roman" w:hAnsi="Times New Roman"/>
          <w:b w:val="false"/>
          <w:i w:val="false"/>
          <w:color w:val="000000"/>
          <w:sz w:val="20"/>
        </w:rPr>
        <w:t xml:space="preserve"> . Except as otherwise expressly provided herein, all terms of an accounting or financial nature shall be construed in accordance with GAAP, as in effect from time to time;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if the Company notifies the Administrative Agent that it requests an amendment to any provision (including any definition) hereof to eliminate the effect of any change occurring after the Effective Date in GAAP or in the application thereof on the operation of such provision (or if the Administrative Agent notifies the Company that the Required Lenders request an amendment to any provision hereof for such purpose), regardless of whether any such notice is given before or after such change in GAAP or in the application thereof, then such provision shall be interpreted on the basis of GAAP as in effect and applied immediately before such change shall have become effective until such notice shall have been withdrawn or such provision amended in accordance herewith, (b) notwithstanding any other provision contained herein, all terms of an accounting or financial nature used herein shall be construed, and all computations of amounts and ratios referred to herein shall be made, without giving effect to any election under Statement of Financial Accounting Standards 159, The Fair Value Option for Financial Assets and Financial Liabilities, or any successor thereto (including pursuant to Accounting Standard Codifications), to value any Indebtedness of the Company or any Subsidiary at “fair value,” as defined therein and (c) notwithstanding any change in GAAP after the Effective Date which would have the effect of treating any lease properly accounted for as an operating lease prior to such accounting change as a capital lease after giving effect to any such accounting change, for all purposes of calculating Indebtedness for any purpose under this Agreement, the Loan Parties shall continue to make such determinations and calculations with respect to all leases (whether then in existence or thereafter entered into) in accordance with GAAP (as it relates to such issue) as in effect prior to such change and consistent with their past practices. </w:t>
      </w:r>
    </w:p>
    <w:p>
      <w:pPr>
        <w:spacing w:before="240" w:after="0"/>
        <w:ind w:left="120"/>
        <w:jc w:val="left"/>
      </w:pPr>
      <w:r>
        <w:rPr>
          <w:rFonts w:ascii="Times New Roman" w:hAnsi="Times New Roman"/>
          <w:b w:val="false"/>
          <w:i w:val="false"/>
          <w:color w:val="000000"/>
          <w:sz w:val="20"/>
        </w:rPr>
        <w:t xml:space="preserve"> SECTION 1.05. </w:t>
      </w:r>
      <w:r>
        <w:rPr>
          <w:rFonts w:ascii="Times New Roman" w:hAnsi="Times New Roman"/>
          <w:b w:val="false"/>
          <w:i w:val="false"/>
          <w:color w:val="000000"/>
          <w:sz w:val="20"/>
          <w:u w:val="single"/>
        </w:rPr>
        <w:t>Pro Forma Calculations</w:t>
      </w:r>
      <w:r>
        <w:rPr>
          <w:rFonts w:ascii="Times New Roman" w:hAnsi="Times New Roman"/>
          <w:b w:val="false"/>
          <w:i w:val="false"/>
          <w:color w:val="000000"/>
          <w:sz w:val="20"/>
        </w:rPr>
        <w:t xml:space="preserve"> . With respect to any period during which (a) any acquisition permitted by this Agreement or (b) any sale, transfer or other disposition of (i) any Equity Interests in a Subsidiary or (ii) all or substantially all the assets of a Subsidiary or division or line of business of a Subsidiary outside the ordinary course of business, occurs, for purposes of determining compliance with the covenants contained in </w:t>
      </w:r>
      <w:r>
        <w:rPr>
          <w:rFonts w:ascii="Times New Roman" w:hAnsi="Times New Roman"/>
          <w:b w:val="false"/>
          <w:i w:val="false"/>
          <w:color w:val="000000"/>
          <w:sz w:val="20"/>
          <w:u w:val="single"/>
        </w:rPr>
        <w:t>Sections 6.04(t)</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6.13</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6.14</w:t>
      </w:r>
      <w:r>
        <w:rPr>
          <w:rFonts w:ascii="Times New Roman" w:hAnsi="Times New Roman"/>
          <w:b w:val="false"/>
          <w:i w:val="false"/>
          <w:color w:val="000000"/>
          <w:sz w:val="20"/>
        </w:rPr>
        <w:t xml:space="preserve"> or otherwise for purposes of determining the Total Leverage Ratio, Consolidated Interest Expense, First Lien Leverage Ratio, Consolidated Total Assets and Consolidated EBITDA, calculations with respect to such period shall be made on a Pro Forma Basis.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1.06. </w:t>
      </w:r>
      <w:r>
        <w:rPr>
          <w:rFonts w:ascii="Times New Roman" w:hAnsi="Times New Roman"/>
          <w:b w:val="false"/>
          <w:i w:val="false"/>
          <w:color w:val="000000"/>
          <w:sz w:val="20"/>
          <w:u w:val="single"/>
        </w:rPr>
        <w:t>Exchange Rates; Currency Equivalents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Administrative Agent shall determine the Dollar Equivalent amounts of Performance Credit Instruments denominated in Alternative Currencies based on the reporting provided by the Issuing Banks. Such Dollar Equivalent shall become effective as of such Revaluation Date and shall be the Dollar Equivalent of such amounts until the next Revaluation Date to occur. Except for purposes of financial statements delivered by the Company hereunder or calculating financial covenants hereunder or except as otherwise provided herein, the applicable amount of any Agreed Currency (other than Dollars) for purposes of the Loan Documents shall be such Dollar Equivalent amount as so determined by the Administrative Agent. </w:t>
      </w:r>
    </w:p>
    <w:p>
      <w:pPr>
        <w:spacing w:before="240" w:after="0"/>
        <w:ind w:left="120"/>
        <w:jc w:val="left"/>
      </w:pPr>
      <w:r>
        <w:rPr>
          <w:rFonts w:ascii="Times New Roman" w:hAnsi="Times New Roman"/>
          <w:b w:val="false"/>
          <w:i w:val="false"/>
          <w:color w:val="000000"/>
          <w:sz w:val="20"/>
        </w:rPr>
        <w:t xml:space="preserve"> (b) Solely for purposes of </w:t>
      </w:r>
      <w:r>
        <w:rPr>
          <w:rFonts w:ascii="Times New Roman" w:hAnsi="Times New Roman"/>
          <w:b w:val="false"/>
          <w:i w:val="false"/>
          <w:color w:val="000000"/>
          <w:sz w:val="20"/>
          <w:u w:val="single"/>
        </w:rPr>
        <w:t xml:space="preserve">Article II </w:t>
      </w:r>
      <w:r>
        <w:rPr>
          <w:rFonts w:ascii="Times New Roman" w:hAnsi="Times New Roman"/>
          <w:b w:val="false"/>
          <w:i w:val="false"/>
          <w:color w:val="000000"/>
          <w:sz w:val="20"/>
        </w:rPr>
        <w:t xml:space="preserve">and related definitional provisions to the extent used therein, the applicable amount of any currency (other than dollars) for purposes of the Loan Documents shall be such Dollar Equivalent amount as determined by the Administrative Agent or the applicable Issuing Bank, as applicable. If any basket is exceeded solely as a result of fluctuations in the applicable Exchange Rate after the last time such basket was utilized, such basket will not be deemed to have been exceeded solely as a result of such fluctuations in the applicable Exchange Rate. Amounts denominated in an Alternative Currency will be converted to dollars for the purposes of (i) testing the Financial Covenants, at the Exchange Rate as of the last day of the fiscal quarter for which such measurement is being made, and (ii) calculating the Interest Coverage Ratio and the Total Leverage Ratio (other than for purposes of determining compliance with the Financial Covenants), at the Exchange Rate as of the date of calculation, and will, in the case of Indebtedness, reflect the currency translation effects, determined in accordance with GAAP, of Hedging Agreements permitted hereunder for currency exchange risks with respect to the applicable currency in effect on the date of determination of the Dollar Equivalent of such Indebtedness. </w:t>
      </w:r>
    </w:p>
    <w:p>
      <w:pPr>
        <w:spacing w:before="240" w:after="0"/>
        <w:ind w:left="120"/>
        <w:jc w:val="left"/>
      </w:pPr>
      <w:r>
        <w:rPr>
          <w:rFonts w:ascii="Times New Roman" w:hAnsi="Times New Roman"/>
          <w:b w:val="false"/>
          <w:i w:val="false"/>
          <w:color w:val="000000"/>
          <w:sz w:val="20"/>
        </w:rPr>
        <w:t xml:space="preserve"> (c)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w:t>
      </w:r>
      <w:r>
        <w:rPr>
          <w:rFonts w:ascii="Times New Roman" w:hAnsi="Times New Roman"/>
          <w:b w:val="false"/>
          <w:i w:val="false"/>
          <w:color w:val="000000"/>
          <w:sz w:val="20"/>
        </w:rPr>
        <w:t xml:space="preserve"> , the amount of any Indebtedness denominated in any currency other than dollars shall be calculated based on the applicable Exchange Rate, in the case of such Indebtedness incurred or committed, on the date that such Indebtedness was incurred or committed, as applicable;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such Indebtedness is incurred to refinance other Indebtedness denominated in a currency other than dollars, and such refinancing would cause the applicable dollar-denominated restriction to be exceeded if calculated at the applicable Exchange Rate on the date of such refinancing, such dollar-denominated restrictions shall be deemed not to have been exceeded so long as the principal amount of such Refinancing Indebtedness does not exceed the sum of (i) the outstanding or committed principal amount, as applicable, of such Indebtedness being refinanced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(ii) the aggregate amount of fees, underwriting discounts, premiums and other costs and expenses incurred in connection with such refinancing. </w:t>
      </w:r>
    </w:p>
    <w:p>
      <w:pPr>
        <w:spacing w:before="240" w:after="0"/>
        <w:ind w:left="120"/>
        <w:jc w:val="left"/>
      </w:pPr>
      <w:r>
        <w:rPr>
          <w:rFonts w:ascii="Times New Roman" w:hAnsi="Times New Roman"/>
          <w:b w:val="false"/>
          <w:i w:val="false"/>
          <w:color w:val="000000"/>
          <w:sz w:val="20"/>
        </w:rPr>
        <w:t xml:space="preserve"> (d) For purposes of </w:t>
      </w:r>
      <w:r>
        <w:rPr>
          <w:rFonts w:ascii="Times New Roman" w:hAnsi="Times New Roman"/>
          <w:b w:val="false"/>
          <w:i w:val="false"/>
          <w:color w:val="000000"/>
          <w:sz w:val="20"/>
          <w:u w:val="single"/>
        </w:rPr>
        <w:t>Sections 6.02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6.04</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6.05</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6.08</w:t>
      </w:r>
      <w:r>
        <w:rPr>
          <w:rFonts w:ascii="Times New Roman" w:hAnsi="Times New Roman"/>
          <w:b w:val="false"/>
          <w:i w:val="false"/>
          <w:color w:val="000000"/>
          <w:sz w:val="20"/>
        </w:rPr>
        <w:t xml:space="preserve"> , the amount of any Liens, investments, asset sales and Restricted Payments, as applicable, denominated in any currency other than dollars shall be calculated based on the applicable Exchange Rate. </w:t>
      </w:r>
    </w:p>
    <w:p>
      <w:pPr>
        <w:spacing w:before="240" w:after="0"/>
        <w:ind w:left="120"/>
        <w:jc w:val="left"/>
      </w:pPr>
      <w:r>
        <w:rPr>
          <w:rFonts w:ascii="Times New Roman" w:hAnsi="Times New Roman"/>
          <w:b w:val="false"/>
          <w:i w:val="false"/>
          <w:color w:val="000000"/>
          <w:sz w:val="20"/>
        </w:rPr>
        <w:t xml:space="preserve"> (e) Wherever in this Agreement in connection with the issuance, amendment or extension of a Performance Credit Instrument, an amount, such as a required minimum or multiple amount, is expressed in dollars, but such Performance Credit Instrument is denominated in an Alternative Currency, such amount shall be the Dollar Equivalent of such amount (rounded to the nearest unit of such Alternative Currency, with 0.5 of a unit being rounded upward), as determined by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 Notwithstanding the foregoing provisions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or any other provision of this Agreement, for purposes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2.03(e)</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2.08(b)(ii)</w:t>
      </w:r>
      <w:r>
        <w:rPr>
          <w:rFonts w:ascii="Times New Roman" w:hAnsi="Times New Roman"/>
          <w:b w:val="false"/>
          <w:i w:val="false"/>
          <w:color w:val="000000"/>
          <w:sz w:val="20"/>
        </w:rPr>
        <w:t xml:space="preserve"> , each Issuing Bank may compute the Dollar Equivalent of the maximum amount of each applicable Performance Credit Instrument issued by such Issuing Bank by reference to exchange rates determined using any reasonable method customarily employed by such Issuing Bank for such purpose. </w:t>
      </w:r>
    </w:p>
    <w:p>
      <w:pPr>
        <w:spacing w:before="240" w:after="0"/>
        <w:ind w:left="120"/>
        <w:jc w:val="left"/>
      </w:pPr>
      <w:r>
        <w:rPr>
          <w:rFonts w:ascii="Times New Roman" w:hAnsi="Times New Roman"/>
          <w:b w:val="false"/>
          <w:i w:val="false"/>
          <w:color w:val="000000"/>
          <w:sz w:val="20"/>
        </w:rPr>
        <w:t xml:space="preserve"> SECTION 1.07. </w:t>
      </w:r>
      <w:r>
        <w:rPr>
          <w:rFonts w:ascii="Times New Roman" w:hAnsi="Times New Roman"/>
          <w:b w:val="false"/>
          <w:i w:val="false"/>
          <w:color w:val="000000"/>
          <w:sz w:val="20"/>
          <w:u w:val="single"/>
        </w:rPr>
        <w:t>Divisions</w:t>
      </w:r>
      <w:r>
        <w:rPr>
          <w:rFonts w:ascii="Times New Roman" w:hAnsi="Times New Roman"/>
          <w:b w:val="false"/>
          <w:i w:val="false"/>
          <w:color w:val="000000"/>
          <w:sz w:val="20"/>
        </w:rPr>
        <w:t xml:space="preserve"> . For all purposes under the Loan Documents, in connection with any division or plan of division under Delaware law (or any comparable event under a different jurisdiction’s laws): (a) if any asset, right, obligation or liability of any Person becomes the asset, right, obligation or liability of a different Person, then it shall be deemed to have been transferred from the original Person to the subsequent Person, and (b) if any new Person comes into existence, such new Person shall be deemed to have been organized and acquired on the first date of its existence by the holders of its Equity Interests at such time. </w:t>
      </w:r>
    </w:p>
    <w:p>
      <w:pPr>
        <w:spacing w:before="240" w:after="0"/>
        <w:ind w:left="120"/>
        <w:jc w:val="left"/>
      </w:pPr>
      <w:r>
        <w:rPr>
          <w:rFonts w:ascii="Times New Roman" w:hAnsi="Times New Roman"/>
          <w:b w:val="false"/>
          <w:i w:val="false"/>
          <w:color w:val="000000"/>
          <w:sz w:val="20"/>
        </w:rPr>
        <w:t xml:space="preserve"> SECTION 1.08. </w:t>
      </w:r>
      <w:r>
        <w:rPr>
          <w:rFonts w:ascii="Times New Roman" w:hAnsi="Times New Roman"/>
          <w:b w:val="false"/>
          <w:i w:val="false"/>
          <w:color w:val="000000"/>
          <w:sz w:val="20"/>
          <w:u w:val="single"/>
        </w:rPr>
        <w:t>Dutch Terms</w:t>
      </w:r>
      <w:r>
        <w:rPr>
          <w:rFonts w:ascii="Times New Roman" w:hAnsi="Times New Roman"/>
          <w:b w:val="false"/>
          <w:i w:val="false"/>
          <w:color w:val="000000"/>
          <w:sz w:val="20"/>
        </w:rPr>
        <w:t xml:space="preserve"> . In this Agreement where it relates to a Dutch person or entity, a reference to: </w:t>
      </w:r>
    </w:p>
    <w:p>
      <w:pPr>
        <w:spacing w:before="120" w:after="0"/>
        <w:ind w:left="120"/>
        <w:jc w:val="left"/>
      </w:pPr>
      <w:r>
        <w:rPr>
          <w:rFonts w:ascii="Times New Roman" w:hAnsi="Times New Roman"/>
          <w:b w:val="false"/>
          <w:i w:val="false"/>
          <w:color w:val="000000"/>
          <w:sz w:val="20"/>
        </w:rPr>
        <w:t xml:space="preserve"> (a) “ </w:t>
      </w:r>
      <w:r>
        <w:rPr>
          <w:rFonts w:ascii="Times New Roman" w:hAnsi="Times New Roman"/>
          <w:b w:val="false"/>
          <w:i w:val="false"/>
          <w:color w:val="000000"/>
          <w:sz w:val="20"/>
          <w:u w:val="single"/>
        </w:rPr>
        <w:t>The Netherlands</w:t>
      </w:r>
      <w:r>
        <w:rPr>
          <w:rFonts w:ascii="Times New Roman" w:hAnsi="Times New Roman"/>
          <w:b w:val="false"/>
          <w:i w:val="false"/>
          <w:color w:val="000000"/>
          <w:sz w:val="20"/>
        </w:rPr>
        <w:t xml:space="preserve"> ” means the European part of the Kingdom of the Netherlands and Dutch means in or of The Netherlands; </w:t>
      </w:r>
    </w:p>
    <w:p>
      <w:pPr>
        <w:spacing w:before="240" w:after="0"/>
        <w:ind w:left="120"/>
        <w:jc w:val="left"/>
      </w:pPr>
      <w:r>
        <w:rPr>
          <w:rFonts w:ascii="Times New Roman" w:hAnsi="Times New Roman"/>
          <w:b w:val="false"/>
          <w:i w:val="false"/>
          <w:color w:val="000000"/>
          <w:sz w:val="20"/>
        </w:rPr>
        <w:t xml:space="preserve"> (b) an “ </w:t>
      </w:r>
      <w:r>
        <w:rPr>
          <w:rFonts w:ascii="Times New Roman" w:hAnsi="Times New Roman"/>
          <w:b w:val="false"/>
          <w:i w:val="false"/>
          <w:color w:val="000000"/>
          <w:sz w:val="20"/>
          <w:u w:val="single"/>
        </w:rPr>
        <w:t>administrator</w:t>
      </w:r>
      <w:r>
        <w:rPr>
          <w:rFonts w:ascii="Times New Roman" w:hAnsi="Times New Roman"/>
          <w:b w:val="false"/>
          <w:i w:val="false"/>
          <w:color w:val="000000"/>
          <w:sz w:val="20"/>
        </w:rPr>
        <w:t xml:space="preserve"> ” includes a </w:t>
      </w:r>
      <w:r>
        <w:rPr>
          <w:rFonts w:ascii="Times New Roman" w:hAnsi="Times New Roman"/>
          <w:b w:val="false"/>
          <w:i/>
          <w:color w:val="000000"/>
          <w:sz w:val="20"/>
        </w:rPr>
        <w:t>bewindvoerder</w:t>
      </w:r>
      <w:r>
        <w:rPr>
          <w:rFonts w:ascii="Times New Roman" w:hAnsi="Times New Roman"/>
          <w:b w:val="false"/>
          <w:i w:val="false"/>
          <w:color w:val="000000"/>
          <w:sz w:val="20"/>
        </w:rPr>
        <w:t xml:space="preserve"> and a </w:t>
      </w:r>
      <w:r>
        <w:rPr>
          <w:rFonts w:ascii="Times New Roman" w:hAnsi="Times New Roman"/>
          <w:b w:val="false"/>
          <w:i/>
          <w:color w:val="000000"/>
          <w:sz w:val="20"/>
        </w:rPr>
        <w:t>beoogd bewindvoerder</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a “ </w:t>
      </w:r>
      <w:r>
        <w:rPr>
          <w:rFonts w:ascii="Times New Roman" w:hAnsi="Times New Roman"/>
          <w:b w:val="false"/>
          <w:i w:val="false"/>
          <w:color w:val="000000"/>
          <w:sz w:val="20"/>
          <w:u w:val="single"/>
        </w:rPr>
        <w:t>receiver</w:t>
      </w:r>
      <w:r>
        <w:rPr>
          <w:rFonts w:ascii="Times New Roman" w:hAnsi="Times New Roman"/>
          <w:b w:val="false"/>
          <w:i w:val="false"/>
          <w:color w:val="000000"/>
          <w:sz w:val="20"/>
        </w:rPr>
        <w:t xml:space="preserve"> ” or an “ </w:t>
      </w:r>
      <w:r>
        <w:rPr>
          <w:rFonts w:ascii="Times New Roman" w:hAnsi="Times New Roman"/>
          <w:b w:val="false"/>
          <w:i w:val="false"/>
          <w:color w:val="000000"/>
          <w:sz w:val="20"/>
          <w:u w:val="single"/>
        </w:rPr>
        <w:t>administrative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receiver</w:t>
      </w:r>
      <w:r>
        <w:rPr>
          <w:rFonts w:ascii="Times New Roman" w:hAnsi="Times New Roman"/>
          <w:b w:val="false"/>
          <w:i w:val="false"/>
          <w:color w:val="000000"/>
          <w:sz w:val="20"/>
        </w:rPr>
        <w:t xml:space="preserve"> ” does not include a </w:t>
      </w:r>
      <w:r>
        <w:rPr>
          <w:rFonts w:ascii="Times New Roman" w:hAnsi="Times New Roman"/>
          <w:b w:val="false"/>
          <w:i/>
          <w:color w:val="000000"/>
          <w:sz w:val="20"/>
        </w:rPr>
        <w:t>curator</w:t>
      </w:r>
      <w:r>
        <w:rPr>
          <w:rFonts w:ascii="Times New Roman" w:hAnsi="Times New Roman"/>
          <w:b w:val="false"/>
          <w:i w:val="false"/>
          <w:color w:val="000000"/>
          <w:sz w:val="20"/>
        </w:rPr>
        <w:t xml:space="preserve"> or </w:t>
      </w:r>
      <w:r>
        <w:rPr>
          <w:rFonts w:ascii="Times New Roman" w:hAnsi="Times New Roman"/>
          <w:b w:val="false"/>
          <w:i/>
          <w:color w:val="000000"/>
          <w:sz w:val="20"/>
        </w:rPr>
        <w:t>bewindvoerder</w:t>
      </w:r>
      <w:r>
        <w:rPr>
          <w:rFonts w:ascii="Times New Roman" w:hAnsi="Times New Roman"/>
          <w:b w:val="false"/>
          <w:i w:val="false"/>
          <w:color w:val="000000"/>
          <w:sz w:val="20"/>
        </w:rPr>
        <w:t xml:space="preserve"> ; and </w:t>
      </w:r>
    </w:p>
    <w:p>
      <w:pPr>
        <w:spacing w:before="240" w:after="0"/>
        <w:ind w:left="120"/>
        <w:jc w:val="left"/>
      </w:pPr>
      <w:r>
        <w:rPr>
          <w:rFonts w:ascii="Times New Roman" w:hAnsi="Times New Roman"/>
          <w:b w:val="false"/>
          <w:i w:val="false"/>
          <w:color w:val="000000"/>
          <w:sz w:val="20"/>
        </w:rPr>
        <w:t xml:space="preserve"> (d) an “ </w:t>
      </w:r>
      <w:r>
        <w:rPr>
          <w:rFonts w:ascii="Times New Roman" w:hAnsi="Times New Roman"/>
          <w:b w:val="false"/>
          <w:i w:val="false"/>
          <w:color w:val="000000"/>
          <w:sz w:val="20"/>
          <w:u w:val="single"/>
        </w:rPr>
        <w:t>attachment</w:t>
      </w:r>
      <w:r>
        <w:rPr>
          <w:rFonts w:ascii="Times New Roman" w:hAnsi="Times New Roman"/>
          <w:b w:val="false"/>
          <w:i w:val="false"/>
          <w:color w:val="000000"/>
          <w:sz w:val="20"/>
        </w:rPr>
        <w:t xml:space="preserve"> ” includes a </w:t>
      </w:r>
      <w:r>
        <w:rPr>
          <w:rFonts w:ascii="Times New Roman" w:hAnsi="Times New Roman"/>
          <w:b w:val="false"/>
          <w:i/>
          <w:color w:val="000000"/>
          <w:sz w:val="20"/>
        </w:rPr>
        <w:t>beslag</w:t>
      </w:r>
      <w:r>
        <w:rPr>
          <w:rFonts w:ascii="Times New Roman" w:hAnsi="Times New Roman"/>
          <w:b w:val="false"/>
          <w:i w:val="false"/>
          <w:color w:val="000000"/>
          <w:sz w:val="20"/>
        </w:rPr>
        <w:t xml:space="preserve"> and a “ </w:t>
      </w:r>
      <w:r>
        <w:rPr>
          <w:rFonts w:ascii="Times New Roman" w:hAnsi="Times New Roman"/>
          <w:b w:val="false"/>
          <w:i w:val="false"/>
          <w:color w:val="000000"/>
          <w:sz w:val="20"/>
          <w:u w:val="single"/>
        </w:rPr>
        <w:t>prejudicial</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attachment</w:t>
      </w:r>
      <w:r>
        <w:rPr>
          <w:rFonts w:ascii="Times New Roman" w:hAnsi="Times New Roman"/>
          <w:b w:val="false"/>
          <w:i w:val="false"/>
          <w:color w:val="000000"/>
          <w:sz w:val="20"/>
        </w:rPr>
        <w:t xml:space="preserve"> ” includes a </w:t>
      </w:r>
      <w:r>
        <w:rPr>
          <w:rFonts w:ascii="Times New Roman" w:hAnsi="Times New Roman"/>
          <w:b w:val="false"/>
          <w:i/>
          <w:color w:val="000000"/>
          <w:sz w:val="20"/>
        </w:rPr>
        <w:t>conservatoir beslag</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 </w:t>
      </w:r>
      <w:r>
        <w:rPr>
          <w:rFonts w:ascii="Times New Roman" w:hAnsi="Times New Roman"/>
          <w:b w:val="false"/>
          <w:i w:val="false"/>
          <w:color w:val="000000"/>
          <w:sz w:val="20"/>
          <w:u w:val="single"/>
        </w:rPr>
        <w:t>gross negligence</w:t>
      </w:r>
      <w:r>
        <w:rPr>
          <w:rFonts w:ascii="Times New Roman" w:hAnsi="Times New Roman"/>
          <w:b w:val="false"/>
          <w:i w:val="false"/>
          <w:color w:val="000000"/>
          <w:sz w:val="20"/>
        </w:rPr>
        <w:t xml:space="preserve"> ” means, where Dutch law is applicable, </w:t>
      </w:r>
      <w:r>
        <w:rPr>
          <w:rFonts w:ascii="Times New Roman" w:hAnsi="Times New Roman"/>
          <w:b w:val="false"/>
          <w:i/>
          <w:color w:val="000000"/>
          <w:sz w:val="20"/>
        </w:rPr>
        <w:t>grove schuld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(f) a </w:t>
      </w:r>
      <w:r>
        <w:rPr>
          <w:rFonts w:ascii="Times New Roman" w:hAnsi="Times New Roman"/>
          <w:b w:val="false"/>
          <w:i w:val="false"/>
          <w:color w:val="000000"/>
          <w:sz w:val="20"/>
          <w:u w:val="single"/>
        </w:rPr>
        <w:t>moratorium</w:t>
      </w:r>
      <w:r>
        <w:rPr>
          <w:rFonts w:ascii="Times New Roman" w:hAnsi="Times New Roman"/>
          <w:b w:val="false"/>
          <w:i w:val="false"/>
          <w:color w:val="000000"/>
          <w:sz w:val="20"/>
        </w:rPr>
        <w:t xml:space="preserve"> includes </w:t>
      </w:r>
      <w:r>
        <w:rPr>
          <w:rFonts w:ascii="Times New Roman" w:hAnsi="Times New Roman"/>
          <w:b w:val="false"/>
          <w:i/>
          <w:color w:val="000000"/>
          <w:sz w:val="20"/>
        </w:rPr>
        <w:t>surseance van betaling</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granted a moratorium</w:t>
      </w:r>
      <w:r>
        <w:rPr>
          <w:rFonts w:ascii="Times New Roman" w:hAnsi="Times New Roman"/>
          <w:b w:val="false"/>
          <w:i w:val="false"/>
          <w:color w:val="000000"/>
          <w:sz w:val="20"/>
        </w:rPr>
        <w:t xml:space="preserve"> includes </w:t>
      </w:r>
      <w:r>
        <w:rPr>
          <w:rFonts w:ascii="Times New Roman" w:hAnsi="Times New Roman"/>
          <w:b w:val="false"/>
          <w:i/>
          <w:color w:val="000000"/>
          <w:sz w:val="20"/>
        </w:rPr>
        <w:t>surseance verleend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(g) “ </w:t>
      </w:r>
      <w:r>
        <w:rPr>
          <w:rFonts w:ascii="Times New Roman" w:hAnsi="Times New Roman"/>
          <w:b w:val="false"/>
          <w:i w:val="false"/>
          <w:color w:val="000000"/>
          <w:sz w:val="20"/>
          <w:u w:val="single"/>
        </w:rPr>
        <w:t>insolvency</w:t>
      </w:r>
      <w:r>
        <w:rPr>
          <w:rFonts w:ascii="Times New Roman" w:hAnsi="Times New Roman"/>
          <w:b w:val="false"/>
          <w:i w:val="false"/>
          <w:color w:val="000000"/>
          <w:sz w:val="20"/>
        </w:rPr>
        <w:t xml:space="preserve"> ” includes a bankruptcy and moratorium; </w:t>
      </w:r>
    </w:p>
    <w:p>
      <w:pPr>
        <w:spacing w:before="240" w:after="0"/>
        <w:ind w:left="120"/>
        <w:jc w:val="left"/>
      </w:pPr>
      <w:r>
        <w:rPr>
          <w:rFonts w:ascii="Times New Roman" w:hAnsi="Times New Roman"/>
          <w:b w:val="false"/>
          <w:i w:val="false"/>
          <w:color w:val="000000"/>
          <w:sz w:val="20"/>
        </w:rPr>
        <w:t xml:space="preserve"> (h) “ </w:t>
      </w:r>
      <w:r>
        <w:rPr>
          <w:rFonts w:ascii="Times New Roman" w:hAnsi="Times New Roman"/>
          <w:b w:val="false"/>
          <w:i w:val="false"/>
          <w:color w:val="000000"/>
          <w:sz w:val="20"/>
          <w:u w:val="single"/>
        </w:rPr>
        <w:t>negligence</w:t>
      </w:r>
      <w:r>
        <w:rPr>
          <w:rFonts w:ascii="Times New Roman" w:hAnsi="Times New Roman"/>
          <w:b w:val="false"/>
          <w:i w:val="false"/>
          <w:color w:val="000000"/>
          <w:sz w:val="20"/>
        </w:rPr>
        <w:t xml:space="preserve"> ” means, where Dutch law is applicable, </w:t>
      </w:r>
      <w:r>
        <w:rPr>
          <w:rFonts w:ascii="Times New Roman" w:hAnsi="Times New Roman"/>
          <w:b w:val="false"/>
          <w:i/>
          <w:color w:val="000000"/>
          <w:sz w:val="20"/>
        </w:rPr>
        <w:t>schuld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(i) any authorization by all necessary corporate or other organizational action, where applicable, includes without limitation (i) any action required to comply with the Dutch Works Council Act ( </w:t>
      </w:r>
      <w:r>
        <w:rPr>
          <w:rFonts w:ascii="Times New Roman" w:hAnsi="Times New Roman"/>
          <w:b w:val="false"/>
          <w:i/>
          <w:color w:val="000000"/>
          <w:sz w:val="20"/>
        </w:rPr>
        <w:t>Wet op de ondernemingsraden</w:t>
      </w:r>
      <w:r>
        <w:rPr>
          <w:rFonts w:ascii="Times New Roman" w:hAnsi="Times New Roman"/>
          <w:b w:val="false"/>
          <w:i w:val="false"/>
          <w:color w:val="000000"/>
          <w:sz w:val="20"/>
        </w:rPr>
        <w:t xml:space="preserve"> ) or (ii) obtaining an advice ( </w:t>
      </w:r>
      <w:r>
        <w:rPr>
          <w:rFonts w:ascii="Times New Roman" w:hAnsi="Times New Roman"/>
          <w:b w:val="false"/>
          <w:i/>
          <w:color w:val="000000"/>
          <w:sz w:val="20"/>
        </w:rPr>
        <w:t>advies</w:t>
      </w:r>
      <w:r>
        <w:rPr>
          <w:rFonts w:ascii="Times New Roman" w:hAnsi="Times New Roman"/>
          <w:b w:val="false"/>
          <w:i w:val="false"/>
          <w:color w:val="000000"/>
          <w:sz w:val="20"/>
        </w:rPr>
        <w:t xml:space="preserve"> ) from each competent works council according to which the entrepreneur ( </w:t>
      </w:r>
      <w:r>
        <w:rPr>
          <w:rFonts w:ascii="Times New Roman" w:hAnsi="Times New Roman"/>
          <w:b w:val="false"/>
          <w:i/>
          <w:color w:val="000000"/>
          <w:sz w:val="20"/>
        </w:rPr>
        <w:t>ondernemer</w:t>
      </w:r>
      <w:r>
        <w:rPr>
          <w:rFonts w:ascii="Times New Roman" w:hAnsi="Times New Roman"/>
          <w:b w:val="false"/>
          <w:i w:val="false"/>
          <w:color w:val="000000"/>
          <w:sz w:val="20"/>
        </w:rPr>
        <w:t xml:space="preserve"> ) can pursue with the transactions contemplated; </w:t>
      </w:r>
    </w:p>
    <w:p>
      <w:pPr>
        <w:spacing w:before="240" w:after="0"/>
        <w:ind w:left="120"/>
        <w:jc w:val="left"/>
      </w:pPr>
      <w:r>
        <w:rPr>
          <w:rFonts w:ascii="Times New Roman" w:hAnsi="Times New Roman"/>
          <w:b w:val="false"/>
          <w:i w:val="false"/>
          <w:color w:val="000000"/>
          <w:sz w:val="20"/>
        </w:rPr>
        <w:t xml:space="preserve"> (j) a “ </w:t>
      </w:r>
      <w:r>
        <w:rPr>
          <w:rFonts w:ascii="Times New Roman" w:hAnsi="Times New Roman"/>
          <w:b w:val="false"/>
          <w:i w:val="false"/>
          <w:color w:val="000000"/>
          <w:sz w:val="20"/>
          <w:u w:val="single"/>
        </w:rPr>
        <w:t>subsidiary</w:t>
      </w:r>
      <w:r>
        <w:rPr>
          <w:rFonts w:ascii="Times New Roman" w:hAnsi="Times New Roman"/>
          <w:b w:val="false"/>
          <w:i w:val="false"/>
          <w:color w:val="000000"/>
          <w:sz w:val="20"/>
        </w:rPr>
        <w:t xml:space="preserve"> ” includes a ‘ </w:t>
      </w:r>
      <w:r>
        <w:rPr>
          <w:rFonts w:ascii="Times New Roman" w:hAnsi="Times New Roman"/>
          <w:b w:val="false"/>
          <w:i/>
          <w:color w:val="000000"/>
          <w:sz w:val="20"/>
        </w:rPr>
        <w:t>dochtermaatschappij</w:t>
      </w:r>
      <w:r>
        <w:rPr>
          <w:rFonts w:ascii="Times New Roman" w:hAnsi="Times New Roman"/>
          <w:b w:val="false"/>
          <w:i w:val="false"/>
          <w:color w:val="000000"/>
          <w:sz w:val="20"/>
        </w:rPr>
        <w:t xml:space="preserve"> ’ within the meaning of section 2:24a of the Dutch Civil Code ( </w:t>
      </w:r>
      <w:r>
        <w:rPr>
          <w:rFonts w:ascii="Times New Roman" w:hAnsi="Times New Roman"/>
          <w:b w:val="false"/>
          <w:i/>
          <w:color w:val="000000"/>
          <w:sz w:val="20"/>
        </w:rPr>
        <w:t>Burgerlijk Wetboek</w:t>
      </w:r>
      <w:r>
        <w:rPr>
          <w:rFonts w:ascii="Times New Roman" w:hAnsi="Times New Roman"/>
          <w:b w:val="false"/>
          <w:i w:val="false"/>
          <w:color w:val="000000"/>
          <w:sz w:val="20"/>
        </w:rPr>
        <w:t xml:space="preserve"> ) (regardless of whether the shares or voting rights in the shares in such company are held directly or indirectly through another ‘ </w:t>
      </w:r>
      <w:r>
        <w:rPr>
          <w:rFonts w:ascii="Times New Roman" w:hAnsi="Times New Roman"/>
          <w:b w:val="false"/>
          <w:i/>
          <w:color w:val="000000"/>
          <w:sz w:val="20"/>
        </w:rPr>
        <w:t>dochtermaatschappij’</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(k) a “ </w:t>
      </w:r>
      <w:r>
        <w:rPr>
          <w:rFonts w:ascii="Times New Roman" w:hAnsi="Times New Roman"/>
          <w:b w:val="false"/>
          <w:i w:val="false"/>
          <w:color w:val="000000"/>
          <w:sz w:val="20"/>
          <w:u w:val="single"/>
        </w:rPr>
        <w:t>security interest</w:t>
      </w:r>
      <w:r>
        <w:rPr>
          <w:rFonts w:ascii="Times New Roman" w:hAnsi="Times New Roman"/>
          <w:b w:val="false"/>
          <w:i w:val="false"/>
          <w:color w:val="000000"/>
          <w:sz w:val="20"/>
        </w:rPr>
        <w:t xml:space="preserve"> ” includes any mortgage ( </w:t>
      </w:r>
      <w:r>
        <w:rPr>
          <w:rFonts w:ascii="Times New Roman" w:hAnsi="Times New Roman"/>
          <w:b w:val="false"/>
          <w:i/>
          <w:color w:val="000000"/>
          <w:sz w:val="20"/>
        </w:rPr>
        <w:t>hypotheek</w:t>
      </w:r>
      <w:r>
        <w:rPr>
          <w:rFonts w:ascii="Times New Roman" w:hAnsi="Times New Roman"/>
          <w:b w:val="false"/>
          <w:i w:val="false"/>
          <w:color w:val="000000"/>
          <w:sz w:val="20"/>
        </w:rPr>
        <w:t xml:space="preserve"> ), pledge ( </w:t>
      </w:r>
      <w:r>
        <w:rPr>
          <w:rFonts w:ascii="Times New Roman" w:hAnsi="Times New Roman"/>
          <w:b w:val="false"/>
          <w:i/>
          <w:color w:val="000000"/>
          <w:sz w:val="20"/>
        </w:rPr>
        <w:t>pandrecht</w:t>
      </w:r>
      <w:r>
        <w:rPr>
          <w:rFonts w:ascii="Times New Roman" w:hAnsi="Times New Roman"/>
          <w:b w:val="false"/>
          <w:i w:val="false"/>
          <w:color w:val="000000"/>
          <w:sz w:val="20"/>
        </w:rPr>
        <w:t xml:space="preserve"> ), retention of title arrangement ( </w:t>
      </w:r>
      <w:r>
        <w:rPr>
          <w:rFonts w:ascii="Times New Roman" w:hAnsi="Times New Roman"/>
          <w:b w:val="false"/>
          <w:i/>
          <w:color w:val="000000"/>
          <w:sz w:val="20"/>
        </w:rPr>
        <w:t>eigendomsvoorbehoud</w:t>
      </w:r>
      <w:r>
        <w:rPr>
          <w:rFonts w:ascii="Times New Roman" w:hAnsi="Times New Roman"/>
          <w:b w:val="false"/>
          <w:i w:val="false"/>
          <w:color w:val="000000"/>
          <w:sz w:val="20"/>
        </w:rPr>
        <w:t xml:space="preserve"> ), privilege ( </w:t>
      </w:r>
      <w:r>
        <w:rPr>
          <w:rFonts w:ascii="Times New Roman" w:hAnsi="Times New Roman"/>
          <w:b w:val="false"/>
          <w:i/>
          <w:color w:val="000000"/>
          <w:sz w:val="20"/>
        </w:rPr>
        <w:t>voorrecht</w:t>
      </w:r>
      <w:r>
        <w:rPr>
          <w:rFonts w:ascii="Times New Roman" w:hAnsi="Times New Roman"/>
          <w:b w:val="false"/>
          <w:i w:val="false"/>
          <w:color w:val="000000"/>
          <w:sz w:val="20"/>
        </w:rPr>
        <w:t xml:space="preserve"> ), right of retention ( </w:t>
      </w:r>
      <w:r>
        <w:rPr>
          <w:rFonts w:ascii="Times New Roman" w:hAnsi="Times New Roman"/>
          <w:b w:val="false"/>
          <w:i/>
          <w:color w:val="000000"/>
          <w:sz w:val="20"/>
        </w:rPr>
        <w:t>recht van retentie</w:t>
      </w:r>
      <w:r>
        <w:rPr>
          <w:rFonts w:ascii="Times New Roman" w:hAnsi="Times New Roman"/>
          <w:b w:val="false"/>
          <w:i w:val="false"/>
          <w:color w:val="000000"/>
          <w:sz w:val="20"/>
        </w:rPr>
        <w:t xml:space="preserve"> ), right to reclaim goods ( </w:t>
      </w:r>
      <w:r>
        <w:rPr>
          <w:rFonts w:ascii="Times New Roman" w:hAnsi="Times New Roman"/>
          <w:b w:val="false"/>
          <w:i/>
          <w:color w:val="000000"/>
          <w:sz w:val="20"/>
        </w:rPr>
        <w:t>recht van reclame</w:t>
      </w:r>
      <w:r>
        <w:rPr>
          <w:rFonts w:ascii="Times New Roman" w:hAnsi="Times New Roman"/>
          <w:b w:val="false"/>
          <w:i w:val="false"/>
          <w:color w:val="000000"/>
          <w:sz w:val="20"/>
        </w:rPr>
        <w:t xml:space="preserve"> ), and, in general, any right in rem ( </w:t>
      </w:r>
      <w:r>
        <w:rPr>
          <w:rFonts w:ascii="Times New Roman" w:hAnsi="Times New Roman"/>
          <w:b w:val="false"/>
          <w:i/>
          <w:color w:val="000000"/>
          <w:sz w:val="20"/>
        </w:rPr>
        <w:t>beperkt recht</w:t>
      </w:r>
      <w:r>
        <w:rPr>
          <w:rFonts w:ascii="Times New Roman" w:hAnsi="Times New Roman"/>
          <w:b w:val="false"/>
          <w:i w:val="false"/>
          <w:color w:val="000000"/>
          <w:sz w:val="20"/>
        </w:rPr>
        <w:t xml:space="preserve"> ) created for the purpose of granting security ( </w:t>
      </w:r>
      <w:r>
        <w:rPr>
          <w:rFonts w:ascii="Times New Roman" w:hAnsi="Times New Roman"/>
          <w:b w:val="false"/>
          <w:i/>
          <w:color w:val="000000"/>
          <w:sz w:val="20"/>
        </w:rPr>
        <w:t>goederenrechtelijk zekerheidsrecht</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(l) any “ </w:t>
      </w:r>
      <w:r>
        <w:rPr>
          <w:rFonts w:ascii="Times New Roman" w:hAnsi="Times New Roman"/>
          <w:b w:val="false"/>
          <w:i w:val="false"/>
          <w:color w:val="000000"/>
          <w:sz w:val="20"/>
          <w:u w:val="single"/>
        </w:rPr>
        <w:t>procedure</w:t>
      </w:r>
      <w:r>
        <w:rPr>
          <w:rFonts w:ascii="Times New Roman" w:hAnsi="Times New Roman"/>
          <w:b w:val="false"/>
          <w:i w:val="false"/>
          <w:color w:val="000000"/>
          <w:sz w:val="20"/>
        </w:rPr>
        <w:t xml:space="preserve"> ” or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step</w:t>
      </w:r>
      <w:r>
        <w:rPr>
          <w:rFonts w:ascii="Times New Roman" w:hAnsi="Times New Roman"/>
          <w:b w:val="false"/>
          <w:i w:val="false"/>
          <w:color w:val="000000"/>
          <w:sz w:val="20"/>
        </w:rPr>
        <w:t xml:space="preserve"> ” </w:t>
      </w:r>
      <w:r>
        <w:rPr>
          <w:rFonts w:ascii="Times New Roman" w:hAnsi="Times New Roman"/>
          <w:b w:val="false"/>
          <w:i w:val="false"/>
          <w:color w:val="000000"/>
          <w:sz w:val="20"/>
        </w:rPr>
        <w:t xml:space="preserve">taken in connection with insolvency proceedings includes a Dutch entity having filed notice under section 36 of the Netherlands Tax Collection Act 1990 ( </w:t>
      </w:r>
      <w:r>
        <w:rPr>
          <w:rFonts w:ascii="Times New Roman" w:hAnsi="Times New Roman"/>
          <w:b w:val="false"/>
          <w:i/>
          <w:color w:val="000000"/>
          <w:sz w:val="20"/>
        </w:rPr>
        <w:t xml:space="preserve">Invorderingswet 1990 </w:t>
      </w:r>
      <w:r>
        <w:rPr>
          <w:rFonts w:ascii="Times New Roman" w:hAnsi="Times New Roman"/>
          <w:b w:val="false"/>
          <w:i w:val="false"/>
          <w:color w:val="000000"/>
          <w:sz w:val="20"/>
        </w:rPr>
        <w:t xml:space="preserve">), section 60 of the Social Insurance Financing Act of the Netherlands ( </w:t>
      </w:r>
      <w:r>
        <w:rPr>
          <w:rFonts w:ascii="Times New Roman" w:hAnsi="Times New Roman"/>
          <w:b w:val="false"/>
          <w:i/>
          <w:color w:val="000000"/>
          <w:sz w:val="20"/>
        </w:rPr>
        <w:t>Wet Financiering Sociale Verzekeringen</w:t>
      </w:r>
      <w:r>
        <w:rPr>
          <w:rFonts w:ascii="Times New Roman" w:hAnsi="Times New Roman"/>
          <w:b w:val="false"/>
          <w:i w:val="false"/>
          <w:color w:val="000000"/>
          <w:sz w:val="20"/>
        </w:rPr>
        <w:t xml:space="preserve"> ) in conjunction with section 36 of the Tax Collection Act of the Netherlands ( </w:t>
      </w:r>
      <w:r>
        <w:rPr>
          <w:rFonts w:ascii="Times New Roman" w:hAnsi="Times New Roman"/>
          <w:b w:val="false"/>
          <w:i/>
          <w:color w:val="000000"/>
          <w:sz w:val="20"/>
        </w:rPr>
        <w:t>Invorderingswet 1990</w:t>
      </w:r>
      <w:r>
        <w:rPr>
          <w:rFonts w:ascii="Times New Roman" w:hAnsi="Times New Roman"/>
          <w:b w:val="false"/>
          <w:i w:val="false"/>
          <w:color w:val="000000"/>
          <w:sz w:val="20"/>
        </w:rPr>
        <w:t xml:space="preserve"> ) or public and/or undisclosed preventive restructuring processes within the meaning of the second part </w:t>
      </w:r>
      <w:r>
        <w:rPr>
          <w:rFonts w:ascii="Times New Roman" w:hAnsi="Times New Roman"/>
          <w:b w:val="false"/>
          <w:i/>
          <w:color w:val="000000"/>
          <w:sz w:val="20"/>
        </w:rPr>
        <w:t>(Tweede afdeling</w:t>
      </w:r>
      <w:r>
        <w:rPr>
          <w:rFonts w:ascii="Times New Roman" w:hAnsi="Times New Roman"/>
          <w:b w:val="false"/>
          <w:i w:val="false"/>
          <w:color w:val="000000"/>
          <w:sz w:val="20"/>
        </w:rPr>
        <w:t xml:space="preserve"> ) of the Dutch Bankruptcy Act </w:t>
      </w:r>
      <w:r>
        <w:rPr>
          <w:rFonts w:ascii="Times New Roman" w:hAnsi="Times New Roman"/>
          <w:b w:val="false"/>
          <w:i/>
          <w:color w:val="000000"/>
          <w:sz w:val="20"/>
        </w:rPr>
        <w:t>(Failissementswet</w:t>
      </w:r>
      <w:r>
        <w:rPr>
          <w:rFonts w:ascii="Times New Roman" w:hAnsi="Times New Roman"/>
          <w:b w:val="false"/>
          <w:i w:val="false"/>
          <w:color w:val="000000"/>
          <w:sz w:val="20"/>
        </w:rPr>
        <w:t xml:space="preserve"> ) (sections 369 et seq.) </w:t>
      </w:r>
      <w:r>
        <w:rPr>
          <w:rFonts w:ascii="Times New Roman" w:hAnsi="Times New Roman"/>
          <w:b w:val="false"/>
          <w:i/>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(m) a “ </w:t>
      </w:r>
      <w:r>
        <w:rPr>
          <w:rFonts w:ascii="Times New Roman" w:hAnsi="Times New Roman"/>
          <w:b w:val="false"/>
          <w:i w:val="false"/>
          <w:color w:val="000000"/>
          <w:sz w:val="20"/>
          <w:u w:val="single"/>
        </w:rPr>
        <w:t>trustee in bankruptcy</w:t>
      </w:r>
      <w:r>
        <w:rPr>
          <w:rFonts w:ascii="Times New Roman" w:hAnsi="Times New Roman"/>
          <w:b w:val="false"/>
          <w:i w:val="false"/>
          <w:color w:val="000000"/>
          <w:sz w:val="20"/>
        </w:rPr>
        <w:t xml:space="preserve"> ” includes a </w:t>
      </w:r>
      <w:r>
        <w:rPr>
          <w:rFonts w:ascii="Times New Roman" w:hAnsi="Times New Roman"/>
          <w:b w:val="false"/>
          <w:i/>
          <w:color w:val="000000"/>
          <w:sz w:val="20"/>
        </w:rPr>
        <w:t>curator</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a “ </w:t>
      </w:r>
      <w:r>
        <w:rPr>
          <w:rFonts w:ascii="Times New Roman" w:hAnsi="Times New Roman"/>
          <w:b w:val="false"/>
          <w:i w:val="false"/>
          <w:color w:val="000000"/>
          <w:sz w:val="20"/>
          <w:u w:val="single"/>
        </w:rPr>
        <w:t>liquidator</w:t>
      </w:r>
      <w:r>
        <w:rPr>
          <w:rFonts w:ascii="Times New Roman" w:hAnsi="Times New Roman"/>
          <w:b w:val="false"/>
          <w:i w:val="false"/>
          <w:color w:val="000000"/>
          <w:sz w:val="20"/>
        </w:rPr>
        <w:t xml:space="preserve"> ” includes a </w:t>
      </w:r>
      <w:r>
        <w:rPr>
          <w:rFonts w:ascii="Times New Roman" w:hAnsi="Times New Roman"/>
          <w:b w:val="false"/>
          <w:i/>
          <w:color w:val="000000"/>
          <w:sz w:val="20"/>
        </w:rPr>
        <w:t>curator</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(o) “ </w:t>
      </w:r>
      <w:r>
        <w:rPr>
          <w:rFonts w:ascii="Times New Roman" w:hAnsi="Times New Roman"/>
          <w:b w:val="false"/>
          <w:i w:val="false"/>
          <w:color w:val="000000"/>
          <w:sz w:val="20"/>
          <w:u w:val="single"/>
        </w:rPr>
        <w:t>willful misconduct</w:t>
      </w:r>
      <w:r>
        <w:rPr>
          <w:rFonts w:ascii="Times New Roman" w:hAnsi="Times New Roman"/>
          <w:b w:val="false"/>
          <w:i w:val="false"/>
          <w:color w:val="000000"/>
          <w:sz w:val="20"/>
        </w:rPr>
        <w:t xml:space="preserve"> ” means, where Dutch law is applicable, </w:t>
      </w:r>
      <w:r>
        <w:rPr>
          <w:rFonts w:ascii="Times New Roman" w:hAnsi="Times New Roman"/>
          <w:b w:val="false"/>
          <w:i/>
          <w:color w:val="000000"/>
          <w:sz w:val="20"/>
        </w:rPr>
        <w:t>opzet</w:t>
      </w:r>
      <w:r>
        <w:rPr>
          <w:rFonts w:ascii="Times New Roman" w:hAnsi="Times New Roman"/>
          <w:b w:val="false"/>
          <w:i w:val="false"/>
          <w:color w:val="000000"/>
          <w:sz w:val="20"/>
        </w:rPr>
        <w:t xml:space="preserve"> ; and </w:t>
      </w:r>
    </w:p>
    <w:p>
      <w:pPr>
        <w:spacing w:before="240" w:after="0"/>
        <w:ind w:left="120"/>
        <w:jc w:val="left"/>
      </w:pPr>
      <w:r>
        <w:rPr>
          <w:rFonts w:ascii="Times New Roman" w:hAnsi="Times New Roman"/>
          <w:b w:val="false"/>
          <w:i w:val="false"/>
          <w:color w:val="000000"/>
          <w:sz w:val="20"/>
        </w:rPr>
        <w:t xml:space="preserve"> (p) a “ </w:t>
      </w:r>
      <w:r>
        <w:rPr>
          <w:rFonts w:ascii="Times New Roman" w:hAnsi="Times New Roman"/>
          <w:b w:val="false"/>
          <w:i w:val="false"/>
          <w:color w:val="000000"/>
          <w:sz w:val="20"/>
        </w:rPr>
        <w:t>winding-up</w:t>
      </w:r>
      <w:r>
        <w:rPr>
          <w:rFonts w:ascii="Times New Roman" w:hAnsi="Times New Roman"/>
          <w:b w:val="false"/>
          <w:i w:val="false"/>
          <w:color w:val="000000"/>
          <w:sz w:val="20"/>
        </w:rPr>
        <w:t xml:space="preserve"> ”, “ </w:t>
      </w:r>
      <w:r>
        <w:rPr>
          <w:rFonts w:ascii="Times New Roman" w:hAnsi="Times New Roman"/>
          <w:b w:val="false"/>
          <w:i w:val="false"/>
          <w:color w:val="000000"/>
          <w:sz w:val="20"/>
          <w:u w:val="single"/>
        </w:rPr>
        <w:t>liquidation</w:t>
      </w:r>
      <w:r>
        <w:rPr>
          <w:rFonts w:ascii="Times New Roman" w:hAnsi="Times New Roman"/>
          <w:b w:val="false"/>
          <w:i w:val="false"/>
          <w:color w:val="000000"/>
          <w:sz w:val="20"/>
        </w:rPr>
        <w:t xml:space="preserve"> ”, “ </w:t>
      </w:r>
      <w:r>
        <w:rPr>
          <w:rFonts w:ascii="Times New Roman" w:hAnsi="Times New Roman"/>
          <w:b w:val="false"/>
          <w:i w:val="false"/>
          <w:color w:val="000000"/>
          <w:sz w:val="20"/>
          <w:u w:val="single"/>
        </w:rPr>
        <w:t>administration</w:t>
      </w:r>
      <w:r>
        <w:rPr>
          <w:rFonts w:ascii="Times New Roman" w:hAnsi="Times New Roman"/>
          <w:b w:val="false"/>
          <w:i w:val="false"/>
          <w:color w:val="000000"/>
          <w:sz w:val="20"/>
        </w:rPr>
        <w:t xml:space="preserve"> ” or “ </w:t>
      </w:r>
      <w:r>
        <w:rPr>
          <w:rFonts w:ascii="Times New Roman" w:hAnsi="Times New Roman"/>
          <w:b w:val="false"/>
          <w:i w:val="false"/>
          <w:color w:val="000000"/>
          <w:sz w:val="20"/>
          <w:u w:val="single"/>
        </w:rPr>
        <w:t>dissolution</w:t>
      </w:r>
      <w:r>
        <w:rPr>
          <w:rFonts w:ascii="Times New Roman" w:hAnsi="Times New Roman"/>
          <w:b w:val="false"/>
          <w:i w:val="false"/>
          <w:color w:val="000000"/>
          <w:sz w:val="20"/>
        </w:rPr>
        <w:t xml:space="preserve"> ” (and any of those terms) includes a Dutch entity being declared bankrupt ( </w:t>
      </w:r>
      <w:r>
        <w:rPr>
          <w:rFonts w:ascii="Times New Roman" w:hAnsi="Times New Roman"/>
          <w:b w:val="false"/>
          <w:i/>
          <w:color w:val="000000"/>
          <w:sz w:val="20"/>
        </w:rPr>
        <w:t>failliet verklaard</w:t>
      </w:r>
      <w:r>
        <w:rPr>
          <w:rFonts w:ascii="Times New Roman" w:hAnsi="Times New Roman"/>
          <w:b w:val="false"/>
          <w:i w:val="false"/>
          <w:color w:val="000000"/>
          <w:sz w:val="20"/>
        </w:rPr>
        <w:t xml:space="preserve"> ) or dissolved ( </w:t>
      </w:r>
      <w:r>
        <w:rPr>
          <w:rFonts w:ascii="Times New Roman" w:hAnsi="Times New Roman"/>
          <w:b w:val="false"/>
          <w:i/>
          <w:color w:val="000000"/>
          <w:sz w:val="20"/>
        </w:rPr>
        <w:t>ontbonden</w:t>
      </w:r>
      <w:r>
        <w:rPr>
          <w:rFonts w:ascii="Times New Roman" w:hAnsi="Times New Roman"/>
          <w:b w:val="false"/>
          <w:i w:val="false"/>
          <w:color w:val="000000"/>
          <w:sz w:val="20"/>
        </w:rPr>
        <w:t xml:space="preserve"> ). </w:t>
      </w:r>
    </w:p>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ARTICLE II</w:t>
      </w:r>
      <w:r>
        <w:rPr>
          <w:rFonts w:ascii="Times New Roman" w:hAnsi="Times New Roman"/>
          <w:b w:val="false"/>
          <w:i w:val="false"/>
          <w:color w:val="000000"/>
          <w:sz w:val="20"/>
        </w:rPr>
        <w:t xml:space="preserve"> </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The Credits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2.01.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2.02.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2.03. </w:t>
      </w:r>
      <w:r>
        <w:rPr>
          <w:rFonts w:ascii="Times New Roman" w:hAnsi="Times New Roman"/>
          <w:b w:val="false"/>
          <w:i w:val="false"/>
          <w:color w:val="000000"/>
          <w:sz w:val="20"/>
          <w:u w:val="single"/>
        </w:rPr>
        <w:t>Performance Credit Instruments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General</w:t>
      </w:r>
      <w:r>
        <w:rPr>
          <w:rFonts w:ascii="Times New Roman" w:hAnsi="Times New Roman"/>
          <w:b w:val="false"/>
          <w:i w:val="false"/>
          <w:color w:val="000000"/>
          <w:sz w:val="20"/>
        </w:rPr>
        <w:t xml:space="preserve"> . Subject to the terms and conditions set forth herein, any Borrower or Restricted Subsidiary (so long as a Borrower is a joint and several </w:t>
      </w:r>
      <w:r>
        <w:rPr>
          <w:rFonts w:ascii="Times New Roman" w:hAnsi="Times New Roman"/>
          <w:b w:val="false"/>
          <w:i w:val="false"/>
          <w:color w:val="000000"/>
          <w:sz w:val="20"/>
        </w:rPr>
        <w:t>co-applicant</w:t>
      </w:r>
      <w:r>
        <w:rPr>
          <w:rFonts w:ascii="Times New Roman" w:hAnsi="Times New Roman"/>
          <w:b w:val="false"/>
          <w:i w:val="false"/>
          <w:color w:val="000000"/>
          <w:sz w:val="20"/>
        </w:rPr>
        <w:t xml:space="preserve"> in respect of such Performance Credit Instrument) may request the issuance of Performance Credit Instruments for its own account, denominated in dollars or in an Alternative Currency and in a form reasonably acceptable to the Administrative Agent and the applicable Issuing Bank, at any time and from time to time during the Availability Period. The face or stated amount of any Performance Credit Instrument shall not be less than $1,000,000 (determined as of the date of issuance) or such lesser amount as is acceptable to the applicable Issuing Bank in its sole discretion. Notwithstanding anything contained in any performance credit instrument application or other agreement (other than this Agreement or any Security Document) submitted by a Borrower to, or entered into by a Borrower with, any Issuing Bank relating to any Performance Credit Instrument, (i) all provisions of such performance credit instrument application or other agreement purporting to grant Liens 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favor of such Issuing Bank to secure obligations in respect of such Performance Credit Instrument shall be disregarded, it being agreed that such obligations shall be secured to the extent provided in this Agreement and in the Security Documents, (ii) in the event of any inconsistency between the terms and conditions of this Agreement and the terms and conditions of such performance credit instrument application or such other agreement, as applicable, the terms and conditions of this Agreement shall control and (iii) an Issuing Bank shall be under no obligation to issue any Performance Credit Instrument if the issuance of such Performance Credit Instrument would violate (A) any Requirement of Law, notwithstanding anything in this Agreement or otherwise to the contrary, or (B) such Issuing Bank’s Internal Policies or any limitations on the amount of Performance Credit Instruments such Issuing Bank may issue hereunder as separately agreed between the Company and such Issuing Bank (provided that such agreed upon limitation is expressed as intended to apply to this Agreement). If (i) any letter of credit, guarantee or surety has been previously issued by an Issuing Bank, (ii) such letter of credit, guarantee or surety was issued for the account of the Company or any Restricted Subsidiary or the reimbursement obligations of the account party (the “ </w:t>
      </w:r>
      <w:r>
        <w:rPr>
          <w:rFonts w:ascii="Times New Roman" w:hAnsi="Times New Roman"/>
          <w:b w:val="false"/>
          <w:i w:val="false"/>
          <w:color w:val="000000"/>
          <w:sz w:val="20"/>
          <w:u w:val="single"/>
        </w:rPr>
        <w:t xml:space="preserve">Original PCI Account Party </w:t>
      </w:r>
      <w:r>
        <w:rPr>
          <w:rFonts w:ascii="Times New Roman" w:hAnsi="Times New Roman"/>
          <w:b w:val="false"/>
          <w:i w:val="false"/>
          <w:color w:val="000000"/>
          <w:sz w:val="20"/>
        </w:rPr>
        <w:t xml:space="preserve">”) relating to such letter of credit, guarantee or surety have been or are assumed in writing by the Company or any Restricted Subsidiary (such assuming Person, the “ </w:t>
      </w:r>
      <w:r>
        <w:rPr>
          <w:rFonts w:ascii="Times New Roman" w:hAnsi="Times New Roman"/>
          <w:b w:val="false"/>
          <w:i w:val="false"/>
          <w:color w:val="000000"/>
          <w:sz w:val="20"/>
          <w:u w:val="single"/>
        </w:rPr>
        <w:t>PCI Assuming Person</w:t>
      </w:r>
      <w:r>
        <w:rPr>
          <w:rFonts w:ascii="Times New Roman" w:hAnsi="Times New Roman"/>
          <w:b w:val="false"/>
          <w:i w:val="false"/>
          <w:color w:val="000000"/>
          <w:sz w:val="20"/>
        </w:rPr>
        <w:t xml:space="preserve"> ”) pursuant to an acquisition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or other transaction permitted under this Agreement, (iii) there is sufficient availability hereunder for the inclusion of such letter of credit, guarantee or surety as an Performance Credit Instrument hereunder, (iv) such letter of credit, guarantee or surety satisfies all of the requirements of a Performance Credit Instrument hereunder, and (v) the conditions of </w:t>
      </w:r>
      <w:r>
        <w:rPr>
          <w:rFonts w:ascii="Times New Roman" w:hAnsi="Times New Roman"/>
          <w:b w:val="false"/>
          <w:i w:val="false"/>
          <w:color w:val="000000"/>
          <w:sz w:val="20"/>
          <w:u w:val="single"/>
        </w:rPr>
        <w:t>Sections 4.02(a)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4.02(b)</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4.02(c)</w:t>
      </w:r>
      <w:r>
        <w:rPr>
          <w:rFonts w:ascii="Times New Roman" w:hAnsi="Times New Roman"/>
          <w:b w:val="false"/>
          <w:i w:val="false"/>
          <w:color w:val="000000"/>
          <w:sz w:val="20"/>
        </w:rPr>
        <w:t xml:space="preserve"> are satisfied, then upon the written request of a Borrower to such Issuing Bank (consented to in writing by such Issuing Bank), the submission by the Issuing Bank to the Administrative Agent of a copy of such request bearing such consent, along with a completed Issuance Notice, and the submission by such Borrower to the Administrative Agent of a written request for issuance including a statement that the foregoing requirements (i) through (v), inclusive, have been satisfied, such letter of credit, guarantee or surety shall be (from the date of such consent of such Issuing Bank) deemed a Performance Credit Instrument (such designation as a Performance Credit Instrument to be in the sole discretion of the applicable Issuing Bank) for all purposes of this Agreement and the other Loan Documents and considered issued hereunder at the request of the Borrower that submitted such issuance request (the terms hereof and of the other Loan Documents shall govern and prevail in the case of any conflict with the provisions of the agreement(s) pursuant to which such letter of credit, guarantee or surety had been issued (such agreement(s), the “ </w:t>
      </w:r>
      <w:r>
        <w:rPr>
          <w:rFonts w:ascii="Times New Roman" w:hAnsi="Times New Roman"/>
          <w:b w:val="false"/>
          <w:i w:val="false"/>
          <w:color w:val="000000"/>
          <w:sz w:val="20"/>
          <w:u w:val="single"/>
        </w:rPr>
        <w:t>Original</w:t>
      </w:r>
      <w:r>
        <w:rPr>
          <w:rFonts w:ascii="Times New Roman" w:hAnsi="Times New Roman"/>
          <w:b w:val="false"/>
          <w:i w:val="false"/>
          <w:color w:val="000000"/>
          <w:sz w:val="20"/>
        </w:rPr>
        <w:t xml:space="preserve"> </w:t>
      </w:r>
      <w:r>
        <w:rPr>
          <w:rFonts w:ascii="Times New Roman" w:hAnsi="Times New Roman"/>
          <w:b w:val="false"/>
          <w:i w:val="false"/>
          <w:color w:val="000000"/>
          <w:sz w:val="20"/>
        </w:rPr>
        <w:t>PCI-Related</w:t>
      </w:r>
      <w:r>
        <w:rPr>
          <w:rFonts w:ascii="Times New Roman" w:hAnsi="Times New Roman"/>
          <w:b w:val="false"/>
          <w:i w:val="false"/>
          <w:color w:val="000000"/>
          <w:sz w:val="20"/>
        </w:rPr>
        <w:t xml:space="preserve"> Agreements ”), and, if applicable, such Issuing Bank shall be deemed to have released the Original PCI Account Party and the PCI Assuming Person from the Original </w:t>
      </w:r>
      <w:r>
        <w:rPr>
          <w:rFonts w:ascii="Times New Roman" w:hAnsi="Times New Roman"/>
          <w:b w:val="false"/>
          <w:i w:val="false"/>
          <w:color w:val="000000"/>
          <w:sz w:val="20"/>
        </w:rPr>
        <w:t>PCI-Related</w:t>
      </w:r>
      <w:r>
        <w:rPr>
          <w:rFonts w:ascii="Times New Roman" w:hAnsi="Times New Roman"/>
          <w:b w:val="false"/>
          <w:i w:val="false"/>
          <w:color w:val="000000"/>
          <w:sz w:val="20"/>
        </w:rPr>
        <w:t xml:space="preserve"> Agreements to the extent of such conflict). Upon the satisfaction of the conditions set forth in the preceding sentence, the Borrower may request that such Issuing Bank reissue such Performance Credit Instrument in accordance with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and the form provided hereunder so long as the Original </w:t>
      </w:r>
      <w:r>
        <w:rPr>
          <w:rFonts w:ascii="Times New Roman" w:hAnsi="Times New Roman"/>
          <w:b w:val="false"/>
          <w:i w:val="false"/>
          <w:color w:val="000000"/>
          <w:sz w:val="20"/>
        </w:rPr>
        <w:t>PCI-Related</w:t>
      </w:r>
      <w:r>
        <w:rPr>
          <w:rFonts w:ascii="Times New Roman" w:hAnsi="Times New Roman"/>
          <w:b w:val="false"/>
          <w:i w:val="false"/>
          <w:color w:val="000000"/>
          <w:sz w:val="20"/>
        </w:rPr>
        <w:t xml:space="preserve"> Agreement is contemporaneously delivered for cancellation, destruction or otherwise invalidation. Notwithstanding that any such existing or assumed letter of credit, guarantee or surety is in support of any obligations of, or is for the account of, a Restricted Subsidiary, the Company and the Borrowers agree that the applicable Borrower (as identified in the applicable issuance request) shall be obligated to reimburse the applicable Issuing Bank hereunder for any and all drawings under such letter of credit, guarantee or surety.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Notice of Issuance, Amendment, Renewal, Extension; Certain Conditions</w:t>
      </w:r>
      <w:r>
        <w:rPr>
          <w:rFonts w:ascii="Times New Roman" w:hAnsi="Times New Roman"/>
          <w:b w:val="false"/>
          <w:i w:val="false"/>
          <w:color w:val="000000"/>
          <w:sz w:val="20"/>
        </w:rPr>
        <w:t xml:space="preserve"> . To request the issuance of a Performance Credit Instrument or the amendment, renewal or extension of an outstanding Performance Credit Instrument, a Borrower shall transmit by electronic communication (so long as reasonably appropriate verification procedures have been or will be contemporaneously completed) to the applicable Issuing Bank (reasonably in advance of the requested date of issuance, amendment, renewal or extension and, in any event, no less than three (3) Business Days in advance) a written request for the issuance of a Performance Credit Instrument, or identifying the Performance Credit Instrument to be amended, renewed or extended, and specifying the requested date of issuance, amendment, renewal or extension (which shall be a Business Day), the date on which such Performance Credit Instrument is to expire (which shall comply with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the currency and amount of such Performance Credit Instrument, the name and address of the beneficiary thereof and such other information as shall be requested by the applicable Issuing Bank as necessary to enable such Issuing Bank to prepare, amend, renew or extend such Performance Credit Instrument, and the applicable Issuing Bank will in turn deliver a completed Issuance Notice to the Administrative Agent evidencing such request. If requested by the applicable Issuing Bank, such Borrower shall also submit a performance credit instrument application on such Issuing Bank’s standard form in connection with any request for a Performance Credit Instrument (provided, however, that such standard form shall not contain any additional conditions or requirements (other than customary endorsement or know-your-customer checks or the delivery of other documentation required to satisfy Internal Policies) in excess to the conditions and requirements provided hereunder). A Performance Credit Instrument shall be issued, amended, renewed or extended only if (and upon issuance, amendment, renewal or extension of any Performance Credit Instrument the applicable Borrower shall be deemed to represent and warrant that), after giving effect to such issuance, amendment, renewal or extension, (A) the Total PCI Exposure shall not exceed the Total Commitments, (B) the aggregate amount of Performance Credit Instruments issued by any Issuing Bank shall not exceed its Applicable Issuing Bank </w:t>
      </w:r>
      <w:r>
        <w:rPr>
          <w:rFonts w:ascii="Times New Roman" w:hAnsi="Times New Roman"/>
          <w:b w:val="false"/>
          <w:i w:val="false"/>
          <w:color w:val="000000"/>
          <w:sz w:val="20"/>
        </w:rPr>
        <w:t>Sub-Limit,</w:t>
      </w:r>
      <w:r>
        <w:rPr>
          <w:rFonts w:ascii="Times New Roman" w:hAnsi="Times New Roman"/>
          <w:b w:val="false"/>
          <w:i w:val="false"/>
          <w:color w:val="000000"/>
          <w:sz w:val="20"/>
        </w:rPr>
        <w:t xml:space="preserve"> (C) no Lender’s PCI Exposure shall exceed its Commitment and (D) the Total PCI Exposure in respect of all Performance Credit Instruments denominated in Alternative Currencies shall not exceed 80% of the Total Commitments;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no event shall any Performance Credit Instrument, as determined by an Issuing Bank, constitute a financial standby letter of credit, guarantee or surety, in any case, which must qualify as a financial guarantee type letter of credit or similar under applicable laws and regulations. Each Issuing Bank agrees that it shall not permit any issuance, amendment, renewal or extension of a Performance Credit Instrument to occur unless it shall have delivered an Issuance Notice to the Administrative Agent reasonably in advance (and in no event less than one (1) Business Day in advance of such issuance, amendment, renewal or extension).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Expiration Date</w:t>
      </w:r>
      <w:r>
        <w:rPr>
          <w:rFonts w:ascii="Times New Roman" w:hAnsi="Times New Roman"/>
          <w:b w:val="false"/>
          <w:i w:val="false"/>
          <w:color w:val="000000"/>
          <w:sz w:val="20"/>
        </w:rPr>
        <w:t xml:space="preserve"> . Each Performance Credit Instrument shall expire at or prior to the close of business on the date that is five (5) Business Days prior to the Maturity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however</w:t>
      </w:r>
      <w:r>
        <w:rPr>
          <w:rFonts w:ascii="Times New Roman" w:hAnsi="Times New Roman"/>
          <w:b w:val="false"/>
          <w:i w:val="false"/>
          <w:color w:val="000000"/>
          <w:sz w:val="20"/>
        </w:rPr>
        <w:t xml:space="preserve"> , that any Issuing Bank may agree to issue a Performance Credit Instrument with an expiry date beyond the date set forth above to the extent that such Performance Credit Instrument is cash collateralized or backstopped pursuant to arrangements reasonably satisfactory to such Issuing Bank and the Administrative Agent.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Participations</w:t>
      </w:r>
      <w:r>
        <w:rPr>
          <w:rFonts w:ascii="Times New Roman" w:hAnsi="Times New Roman"/>
          <w:b w:val="false"/>
          <w:i w:val="false"/>
          <w:color w:val="000000"/>
          <w:sz w:val="20"/>
        </w:rPr>
        <w:t xml:space="preserve"> . By the issuance of a Performance Credit Instrument (or an amendment to a Performance Credit Instrument increasing the amount thereof) and without any further action on the part of the applicable Issuing Bank or the Lenders, the Issuing Bank that is the issuer of such Performance Credit Instrument hereby grants to each Lender, and each Lender hereby acquires from such Issuing Bank, a participation in such Performance Credit Instrument equal to such Lender’s Applicable Percentage of the aggregate amount available to be drawn under such Performance Credit Instrument. In consideration and in furtherance of the foregoing, each Lender hereby absolutely and unconditionally agrees to pay to the applicable Issuing Bank, for its own account, such Lender’s Applicable Percentage of each PCI Disbursement made by such Issuing Bank and not reimbursed by the applicable Borrower on the date due as provided in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or of any reimbursement payment required to be refunded to such Borrower for any reason. Each Lender acknowledges and agrees that its obligation to acquire participations pursuant to this paragraph in respect of Performance Credit Instruments is absolute and unconditional and shall not be affected by any circumstance whatsoever, including any amendment, renewal or extension of any Performance Credit Instrument, the occurrence and continuance of a Default or any reduction or termination of the Commitments, and that each such payment shall be made without any offset, abatement, withholding or reduction whatsoever. Each Lender further acknowledges and agrees that, in issuing, amending, renewing or extending any Performance Credit Instrument, the applicable Issuing Bank shall be entitled to rely, and shall not incur any liability for relying, upon the representation and warranty of a Borrower deemed made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w:t>
      </w:r>
      <w:r>
        <w:rPr>
          <w:rFonts w:ascii="Times New Roman" w:hAnsi="Times New Roman"/>
          <w:b w:val="false"/>
          <w:i w:val="false"/>
          <w:color w:val="000000"/>
          <w:sz w:val="20"/>
        </w:rPr>
        <w:t xml:space="preserve"> unless, at least one (1) Business Day prior to the time such Performance Credit Instrument is issued, amended, renewed or extended, the Required Lenders shall have notified the applicable Issuing Bank (with a copy to the Administrative Agent) in writing that, as a result of one or more events or circumstances described in such notice, one or more of the conditions precedent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4.02(b)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4.02(c)</w:t>
      </w:r>
      <w:r>
        <w:rPr>
          <w:rFonts w:ascii="Times New Roman" w:hAnsi="Times New Roman"/>
          <w:b w:val="false"/>
          <w:i w:val="false"/>
          <w:color w:val="000000"/>
          <w:sz w:val="20"/>
        </w:rPr>
        <w:t xml:space="preserve"> would not be satisfied if such Performance Credit Instrument were then issued, amended, renewed or extended (it being understood and agreed that, in the event any Issuing Bank shall have received any such notice, no Issuing Bank shall have any obligation to issue, amend, renew or extend any Performance Credit Instrument until and unless it shall be satisfied that the events and circumstances described in such notice shall have been cured or otherwise shall have ceased to exist). </w:t>
      </w:r>
    </w:p>
    <w:p>
      <w:pPr>
        <w:spacing w:before="240" w:after="0"/>
        <w:ind w:left="120"/>
        <w:jc w:val="left"/>
      </w:pPr>
      <w:r>
        <w:rPr>
          <w:rFonts w:ascii="Times New Roman" w:hAnsi="Times New Roman"/>
          <w:b w:val="false"/>
          <w:i w:val="false"/>
          <w:color w:val="000000"/>
          <w:sz w:val="20"/>
        </w:rPr>
        <w:t xml:space="preserve"> (e) </w:t>
      </w:r>
      <w:r>
        <w:rPr>
          <w:rFonts w:ascii="Times New Roman" w:hAnsi="Times New Roman"/>
          <w:b w:val="false"/>
          <w:i w:val="false"/>
          <w:color w:val="000000"/>
          <w:sz w:val="20"/>
          <w:u w:val="single"/>
        </w:rPr>
        <w:t>Reimbursement</w:t>
      </w:r>
      <w:r>
        <w:rPr>
          <w:rFonts w:ascii="Times New Roman" w:hAnsi="Times New Roman"/>
          <w:b w:val="false"/>
          <w:i w:val="false"/>
          <w:color w:val="000000"/>
          <w:sz w:val="20"/>
        </w:rPr>
        <w:t xml:space="preserve"> . If an Issuing Bank shall make any PCI Disbursement in respect of a Performance Credit Instrument, then the applicable Borrower shall reimburse such PCI Disbursement by paying directly to such Issuing Bank an amount equal to such PCI Disbursement (i) not later than 12:00 noon, New York City time, on the date that such PCI Disbursement is made, if the applicable Borrower shall have received notice of such PCI Disbursement prior to 10:00 a.m., New York City time, on such date, or (ii) if such notice has not been received by such Borrower prior to such time on such date, then not later than 12:00 noon, New York City time, on the Business Day immediately following the day that such Borrower receives such notice, if such notice is not received prior to such time on the day of receipt. Each such reimbursement shall be made in the currency in which the applicable Performance Credit Instrument was issued (unless otherwise agreed by the applicable Issuing Bank). If such Borrower fails to reimburse any PCI Disbursement by the time specified above in this paragraph, then the applicable Issuing Bank will notify the Administrative Agent, who will in turn notify each Lender, of the applicable PCI Disbursement, the currency and amount of the payment then due from such Borrower in respect thereof and such Lender’s Applicable Percentage thereof, as applicable. Promptly following receipt of such notice, each Lender shall pay to the relevant Issuing Bank its Applicable Percentage of the Dollar Equivalent amount then due from such Borrower (or in the currency of such PCI Disbursement if agreed to between such Issuing Bank and the applicable Lender) in the same manner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2.06</w:t>
      </w:r>
      <w:r>
        <w:rPr>
          <w:rFonts w:ascii="Times New Roman" w:hAnsi="Times New Roman"/>
          <w:b w:val="false"/>
          <w:i w:val="false"/>
          <w:color w:val="000000"/>
          <w:sz w:val="20"/>
        </w:rPr>
        <w:t xml:space="preserve"> with respect to participations acquired by such Lender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2.06</w:t>
      </w:r>
      <w:r>
        <w:rPr>
          <w:rFonts w:ascii="Times New Roman" w:hAnsi="Times New Roman"/>
          <w:b w:val="false"/>
          <w:i w:val="false"/>
          <w:color w:val="000000"/>
          <w:sz w:val="20"/>
        </w:rPr>
        <w:t xml:space="preserve"> shall apply, </w:t>
      </w:r>
      <w:r>
        <w:rPr>
          <w:rFonts w:ascii="Times New Roman" w:hAnsi="Times New Roman"/>
          <w:b w:val="false"/>
          <w:i/>
          <w:color w:val="000000"/>
          <w:sz w:val="20"/>
        </w:rPr>
        <w:t>mutatis mutandis</w:t>
      </w:r>
      <w:r>
        <w:rPr>
          <w:rFonts w:ascii="Times New Roman" w:hAnsi="Times New Roman"/>
          <w:b w:val="false"/>
          <w:i w:val="false"/>
          <w:color w:val="000000"/>
          <w:sz w:val="20"/>
        </w:rPr>
        <w:t xml:space="preserve"> , to the payment obligations of the Lenders under this paragraph). Any payment made by a Lender pursuant to this paragraph to reimburse an Issuing Bank for any PCI Disbursement shall not relieve the applicable Borrower of its obligation to reimburse such PCI Disbursement.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u w:val="single"/>
        </w:rPr>
        <w:t>Obligations Absolute</w:t>
      </w:r>
      <w:r>
        <w:rPr>
          <w:rFonts w:ascii="Times New Roman" w:hAnsi="Times New Roman"/>
          <w:b w:val="false"/>
          <w:i w:val="false"/>
          <w:color w:val="000000"/>
          <w:sz w:val="20"/>
        </w:rPr>
        <w:t xml:space="preserve"> . The Borrowers’ obligations to reimburse PCI Disbursements as provided in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shall be absolute, unconditional and irrevocable, and shall be performed strictly in accordance with the terms of this Agreement under any and all circumstances whatsoever and irrespective of (i) any lack of validity or enforceability of any Performance Credit Instrument or this Agreement, or any term or provision thereof or hereof, (ii) any draft or other document presented under a Performance Credit Instrument proving to be forged, fraudulent or invalid in any respect or any statement therein being untrue or inaccurate in any respect, (iii) payment by an Issuing Bank under a Performance Credit Instrument against presentation of a draft or other document that does not comply with the terms of such Performance Credit Instrument or (iv) any other event or circumstance whatsoever, whether or not similar to any of the foregoing, that might, but for the provisions of this Section, constitute a legal or equitable discharge of, or provide a right of setoff against, a Borrower’s obligations hereunder. None of the Administrative Agent, the Lenders, the Issuing Banks or any of their Related Parties shall have any liability or responsibility by reason of or in connection with the issuance or transfer of any Performance Credit Instrument, any payment or failure to make any payment thereunder (irrespective of any of the circumstances referred to in the preceding sentence), any error, omission, interruption, loss or delay in transmission or delivery of any draft, notice or other communication under or relating to any Performance Credit Instrument (including any document required to make a drawing thereunder), any error in interpretation of technical terms or any consequence arising from causes beyond the control of the applicable Issuing Bank;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shall not be construed to excuse any Issuing Bank from liability to a Borrower to the extent of any direct damages (as opposed to special, indirect, consequential or punitive damages, claims in respect of which are hereby waived by the Borrowers to the extent permitted by applicable law) suffered by a Borrower that are caused by such Issuing Bank’s failure to exercise care when determining whether drafts and other documents presented under a Performance Credit Instrument comply with the terms thereof. The parties hereto expressly agree that, in the absence of gross negligence or willful misconduct on the part of an Issuing Bank (as finally determined by a court of competent jurisdiction in a final and nonappealable judgment), such Issuing Bank shall be deemed to have exercised care in each such determination. In furtherance of the foregoing and without limiting the generality thereof, the parties agree that, with respect to documents presented that appear on their face to be in substantial compliance with the terms of a Performance Credit Instrument, an Issuing Bank may, in its sole discretion, either accept and make payment upon such documents without responsibility for further investigation, regardless of any notice or information to the contrary, or refuse to accept and make payment upon such documents if such documents are not in strict compliance with the terms of such Performance Credit Instrument, and any such acceptance or refusal shall be deemed not to constitute gross negligence or willful misconduct. </w:t>
      </w:r>
    </w:p>
    <w:p>
      <w:pPr>
        <w:spacing w:before="240" w:after="0"/>
        <w:ind w:left="120"/>
        <w:jc w:val="left"/>
      </w:pPr>
      <w:r>
        <w:rPr>
          <w:rFonts w:ascii="Times New Roman" w:hAnsi="Times New Roman"/>
          <w:b w:val="false"/>
          <w:i w:val="false"/>
          <w:color w:val="000000"/>
          <w:sz w:val="20"/>
        </w:rPr>
        <w:t xml:space="preserve"> (g) </w:t>
      </w:r>
      <w:r>
        <w:rPr>
          <w:rFonts w:ascii="Times New Roman" w:hAnsi="Times New Roman"/>
          <w:b w:val="false"/>
          <w:i w:val="false"/>
          <w:color w:val="000000"/>
          <w:sz w:val="20"/>
          <w:u w:val="single"/>
        </w:rPr>
        <w:t>Disbursement Procedures</w:t>
      </w:r>
      <w:r>
        <w:rPr>
          <w:rFonts w:ascii="Times New Roman" w:hAnsi="Times New Roman"/>
          <w:b w:val="false"/>
          <w:i w:val="false"/>
          <w:color w:val="000000"/>
          <w:sz w:val="20"/>
        </w:rPr>
        <w:t xml:space="preserve"> . The Issuing Bank for any Performance Credit Instrument shall, within the time allowed by applicable law or the specific terms of the Performance Credit Instrument following its receipt thereof, examine all documents purporting to represent a demand for payment under such Performance Credit Instrument. Such Issuing Bank shall promptly after such examination notify the Administrative Agent and the applicable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Borrower by telephone (confirmed by telecopy or electronic mail) of such demand for payment if such Issuing Bank has made or will make an PCI Disbursement thereunder;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failure to give or delay in giving such notice shall not relieve the applicable Borrower of its obligation to reimburse such Issuing Bank and the Lenders with respect to any such PCI Disbursement in accordance with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w:t>
      </w:r>
    </w:p>
    <w:p>
      <w:pPr>
        <w:spacing w:before="240" w:after="0"/>
        <w:ind w:left="120"/>
        <w:jc w:val="left"/>
      </w:pPr>
      <w:r>
        <w:rPr>
          <w:rFonts w:ascii="Times New Roman" w:hAnsi="Times New Roman"/>
          <w:b w:val="false"/>
          <w:i w:val="false"/>
          <w:color w:val="000000"/>
          <w:sz w:val="20"/>
        </w:rPr>
        <w:t xml:space="preserve"> (h) </w:t>
      </w:r>
      <w:r>
        <w:rPr>
          <w:rFonts w:ascii="Times New Roman" w:hAnsi="Times New Roman"/>
          <w:b w:val="false"/>
          <w:i w:val="false"/>
          <w:color w:val="000000"/>
          <w:sz w:val="20"/>
          <w:u w:val="single"/>
        </w:rPr>
        <w:t>Interim Interest</w:t>
      </w:r>
      <w:r>
        <w:rPr>
          <w:rFonts w:ascii="Times New Roman" w:hAnsi="Times New Roman"/>
          <w:b w:val="false"/>
          <w:i w:val="false"/>
          <w:color w:val="000000"/>
          <w:sz w:val="20"/>
        </w:rPr>
        <w:t xml:space="preserve"> . If an Issuing Bank shall make any PCI Disbursement, then, unless the applicable Borrower shall reimburse such PCI Disbursement in full on the date such PCI Disbursement is made, the Dollar Equivalent of the unpaid amount thereof shall bear interest, for each day from and including the date such PCI Disbursement is made to but excluding the date that the such Borrower reimburses such PCI Disbursement in full, at the rate per annum equal to the Alternate Base Rate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Applicable Rate used for participations in Performance Credit Instruments;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applicable Borrower fails to reimburse such PCI Disbursement in full when due pursuant to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then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2.08(f)</w:t>
      </w:r>
      <w:r>
        <w:rPr>
          <w:rFonts w:ascii="Times New Roman" w:hAnsi="Times New Roman"/>
          <w:b w:val="false"/>
          <w:i w:val="false"/>
          <w:color w:val="000000"/>
          <w:sz w:val="20"/>
        </w:rPr>
        <w:t xml:space="preserve"> shall apply. Interest accrued pursuant to this paragraph shall be paid directly to the applicable Issuing Bank, except that interest accrued on and after the date of payment by any Lender pursuant to </w:t>
      </w:r>
      <w:r>
        <w:rPr>
          <w:rFonts w:ascii="Times New Roman" w:hAnsi="Times New Roman"/>
          <w:b w:val="false"/>
          <w:i w:val="false"/>
          <w:color w:val="000000"/>
          <w:sz w:val="20"/>
          <w:u w:val="single"/>
        </w:rPr>
        <w:t>paragraph (e)</w:t>
      </w:r>
      <w:r>
        <w:rPr>
          <w:rFonts w:ascii="Times New Roman" w:hAnsi="Times New Roman"/>
          <w:b w:val="false"/>
          <w:i w:val="false"/>
          <w:color w:val="000000"/>
          <w:sz w:val="20"/>
        </w:rPr>
        <w:t xml:space="preserve">  of this Section to reimburse such Issuing Bank shall be for the account of such Lender to the extent of such payment, and shall be payable on demand or, if no demand has been made, on the date on which the applicable Borrower reimburses the applicable PCI Disbursement in full. </w:t>
      </w:r>
    </w:p>
    <w:p>
      <w:pPr>
        <w:spacing w:before="240" w:after="0"/>
        <w:ind w:left="120"/>
        <w:jc w:val="left"/>
      </w:pPr>
      <w:r>
        <w:rPr>
          <w:rFonts w:ascii="Times New Roman" w:hAnsi="Times New Roman"/>
          <w:b w:val="false"/>
          <w:i w:val="false"/>
          <w:color w:val="000000"/>
          <w:sz w:val="20"/>
        </w:rPr>
        <w:t xml:space="preserve"> (i) </w:t>
      </w:r>
      <w:r>
        <w:rPr>
          <w:rFonts w:ascii="Times New Roman" w:hAnsi="Times New Roman"/>
          <w:b w:val="false"/>
          <w:i w:val="false"/>
          <w:color w:val="000000"/>
          <w:sz w:val="20"/>
          <w:u w:val="single"/>
        </w:rPr>
        <w:t>Cash Collateralization</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w:t>
      </w:r>
      <w:r>
        <w:rPr>
          <w:rFonts w:ascii="Times New Roman" w:hAnsi="Times New Roman"/>
          <w:b w:val="false"/>
          <w:i/>
          <w:color w:val="000000"/>
          <w:sz w:val="20"/>
        </w:rPr>
        <w:t>Cash Collateralization by Borrowers.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(A) If any Event of Default shall occur and be continuing, (x) at any time prior to the Investment Grade Date, no later than the third (3 </w:t>
      </w:r>
      <w:r>
        <w:rPr>
          <w:rFonts w:ascii="Times New Roman" w:hAnsi="Times New Roman"/>
          <w:b w:val="false"/>
          <w:i w:val="false"/>
          <w:color w:val="000000"/>
          <w:vertAlign w:val="superscript"/>
        </w:rPr>
        <w:t>rd</w:t>
      </w:r>
      <w:r>
        <w:rPr>
          <w:rFonts w:ascii="Times New Roman" w:hAnsi="Times New Roman"/>
          <w:b w:val="false"/>
          <w:i w:val="false"/>
          <w:color w:val="000000"/>
          <w:sz w:val="20"/>
        </w:rPr>
        <w:t xml:space="preserve"> ) Business Day following the date on which the Company receives notice from the Administrative Agent or the Required Lenders and (y) on or after the Investment Grade Date, on the Business Day on which Company receives notice from the Administrative Agent or the Required Lenders, the Borrowers shall deposit in an account with each applicable Issuing Bank, in the name of such Issuing Bank and for the benefit of the Lenders, an amount in cash and in the currency of each applicable Performance Credit Instrument issued by such Issuing Bank equal to the PCI Exposure attributable to Performance Credit Instruments issued by such Issuing Bank as of such date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any accrued and unpaid interest thereon;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obligation to deposit such cash collateral shall become effective immediately, and such deposit shall become immediately due and payable, without demand or other notice of any kind, upon the occurrence of any Event of Default with respect to any Borrower described in clause (h) or (i)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The Borrowers also shall deposit cash collateral in accordance with this paragraph as and to the extent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2.03(i)(i)(C)</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2.17(c)</w:t>
      </w:r>
      <w:r>
        <w:rPr>
          <w:rFonts w:ascii="Times New Roman" w:hAnsi="Times New Roman"/>
          <w:b w:val="false"/>
          <w:i w:val="false"/>
          <w:color w:val="000000"/>
          <w:sz w:val="20"/>
        </w:rPr>
        <w:t xml:space="preserve"> . Each such deposit shall be held by the applicable Issuing Bank as collateral for the payment and performance of the obligations of the Borrowers under this Agreement. Each applicable Issuing Bank shall have exclusive dominion and control, including the exclusive right of withdrawal, over such account in its name. Other than any interest earned on the investment of such deposits, which investments shall be made in cash and cash equivalents (so long as such cash equivalent investments are consistent with 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59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prudent investment strategy) at the option and sole discretion of such Issuing Bank and at the Borrowers’ risk and expense, such deposits shall not bear interest. Interest or profits, if any, on such investments shall accumulate in such account. Notwithstanding the terms of any Security Document, moneys in such account shall be applied by such Issuing Bank to reimburse PCI Disbursements made by such Issuing Bank for which it has not been reimbursed and, to the extent not so applied, shall be held for the satisfaction of the reimbursement obligations of the applicable Borrower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2.03(e)</w:t>
      </w:r>
      <w:r>
        <w:rPr>
          <w:rFonts w:ascii="Times New Roman" w:hAnsi="Times New Roman"/>
          <w:b w:val="false"/>
          <w:i w:val="false"/>
          <w:color w:val="000000"/>
          <w:sz w:val="20"/>
        </w:rPr>
        <w:t xml:space="preserve"> or, if the maturity of the Obligations has been accelerated (but subject to (i) the consent of the Required Lenders and (ii) in the case of any such application at a time when any Lender is a Defaulting Lender (but only if, after giving effect thereto, the aggregate cash collateral remaining shall be less than the aggregate PCI Exposure of all the Defaulting Lenders), the consent of each Issuing Bank), be paid to the Administrative Agent to be applied to satisfy other obligations of the Borrowers under this Agreement. If the Borrowers are required to provide an amount of cash collateral hereunder as a result of the occurrence of an Event of Default, such amount (to the extent not applied as aforesaid) shall be returned to the Borrowers within three (3) Business Days after all Events of Default have been cured or waived. If the Borrowers are required to provide an amount of cash collateral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2.17(c)</w:t>
      </w:r>
      <w:r>
        <w:rPr>
          <w:rFonts w:ascii="Times New Roman" w:hAnsi="Times New Roman"/>
          <w:b w:val="false"/>
          <w:i w:val="false"/>
          <w:color w:val="000000"/>
          <w:sz w:val="20"/>
        </w:rPr>
        <w:t xml:space="preserve"> , such amount (to the extent not applied as aforesaid) shall be returned to the Borrowers to the extent that, after giving effect to such return, no Issuing Bank shall have any exposure in respect of any outstanding Performance Credit Instrument that is not fully covered by the Commitments of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and/or the remaining cash collateral and no Default shall have occurred and be continuing. Notwithstanding anything to the contrary contained herein, if an Issuing Bank cannot accept cash collateral in the currency of the applicable Performance Credit Instrument, such Issuing Bank may agree to accept cash collateral in the Dollar Equivalent amount thereof in its sole discretion, and the Borrowers shall be obligated from time to time upon demand by such Issuing Bank to deposit additional amounts into the account of such Issuing Bank in cash in dollars as necessary to maintain an amount on deposit equal to the PCI Exposure (as determined at any time) attributable to Performance Credit Instruments issued by such Issuing Banks. </w:t>
      </w:r>
    </w:p>
    <w:p>
      <w:pPr>
        <w:spacing w:before="120" w:after="0"/>
        <w:ind w:left="120"/>
        <w:jc w:val="left"/>
      </w:pPr>
      <w:r>
        <w:rPr>
          <w:rFonts w:ascii="Times New Roman" w:hAnsi="Times New Roman"/>
          <w:b w:val="false"/>
          <w:i w:val="false"/>
          <w:color w:val="000000"/>
          <w:sz w:val="20"/>
        </w:rPr>
        <w:t xml:space="preserve"> (B) In the event and on each occasion that (i) the Total PCI Exposure exceeds the Total Commitments (other than as a result of any revaluation of the Dollar Equivalent of Performance Credit Instruments or the PCI Exposure on any Revaluation Date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 or (ii) the Total PCI Exposure exceeds 105% of the Total Commitments solely as a result of any revaluation of the Dollar Equivalent of Performance Credit Instruments or the PCI Exposure on any Revaluation Date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1.06</w:t>
      </w:r>
      <w:r>
        <w:rPr>
          <w:rFonts w:ascii="Times New Roman" w:hAnsi="Times New Roman"/>
          <w:b w:val="false"/>
          <w:i w:val="false"/>
          <w:color w:val="000000"/>
          <w:sz w:val="20"/>
        </w:rPr>
        <w:t xml:space="preserve"> , the Borrowers shall deposit cash collateral in an account with the Administrative Agent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2.03(i)(i)(A)</w:t>
      </w:r>
      <w:r>
        <w:rPr>
          <w:rFonts w:ascii="Times New Roman" w:hAnsi="Times New Roman"/>
          <w:b w:val="false"/>
          <w:i w:val="false"/>
          <w:color w:val="000000"/>
          <w:sz w:val="20"/>
        </w:rPr>
        <w:t xml:space="preserve"> (with each reference contained therein to the “Issuing Banks” deemed to be a reference to the Administrative Agent) in an aggregate Dollar Equivalent amount equal to such excess;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Borrowers shall be obligated from time to time upon demand by the Administrative Agent to deposit additional amounts into said account in cash in dollars as necessary to maintain an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amount on deposit equal to such excess (as determined at any time). If the Borrowers are required to provide an amount of cash collateral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2.03(i)(i)(B)</w:t>
      </w:r>
      <w:r>
        <w:rPr>
          <w:rFonts w:ascii="Times New Roman" w:hAnsi="Times New Roman"/>
          <w:b w:val="false"/>
          <w:i w:val="false"/>
          <w:color w:val="000000"/>
          <w:sz w:val="20"/>
        </w:rPr>
        <w:t xml:space="preserve"> , such amount (to the extent not applied as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2.03(i)(i)(A)</w:t>
      </w:r>
      <w:r>
        <w:rPr>
          <w:rFonts w:ascii="Times New Roman" w:hAnsi="Times New Roman"/>
          <w:b w:val="false"/>
          <w:i w:val="false"/>
          <w:color w:val="000000"/>
          <w:sz w:val="20"/>
        </w:rPr>
        <w:t xml:space="preserve"> ) shall be returned to the Borrowers to the extent that, after giving effect to such return, the Total PCI Exposure would not exceed the Total Commitments and no Default shall have occurred and be continuing. </w:t>
      </w:r>
    </w:p>
    <w:p>
      <w:pPr>
        <w:spacing w:before="120" w:after="0"/>
        <w:ind w:left="120"/>
        <w:jc w:val="left"/>
      </w:pPr>
      <w:r>
        <w:rPr>
          <w:rFonts w:ascii="Times New Roman" w:hAnsi="Times New Roman"/>
          <w:b w:val="false"/>
          <w:i w:val="false"/>
          <w:color w:val="000000"/>
          <w:sz w:val="20"/>
        </w:rPr>
        <w:t xml:space="preserve"> (C) If, at any time prior to the Investment Grade Date while Revolver Loans are outstanding, the Consolidated Cash Balance exceeds $350,000,000 as of the last calendar day of any month, then, to the extent any excess remains after prepaying all outstanding Revolver Loans, the Borrowers shall, within three (3) Business Days, deposit cash collateral in an account with each applicable Issuing Bank that has issued an outstanding Performance Credit Instrument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2.03(i)(i)(A)</w:t>
      </w:r>
      <w:r>
        <w:rPr>
          <w:rFonts w:ascii="Times New Roman" w:hAnsi="Times New Roman"/>
          <w:b w:val="false"/>
          <w:i w:val="false"/>
          <w:color w:val="000000"/>
          <w:sz w:val="20"/>
        </w:rPr>
        <w:t xml:space="preserve"> on a pro rata basis with the Revolving Credit Facility (based on the LC Exposure (as defined in the Revolving Credit Agreement) and the Total PCI Exposure) in an aggregate amount equal to such excess. If the Borrowers are required to provide an amount of cash collateral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2.03(i)(i)(C)</w:t>
      </w:r>
      <w:r>
        <w:rPr>
          <w:rFonts w:ascii="Times New Roman" w:hAnsi="Times New Roman"/>
          <w:b w:val="false"/>
          <w:i w:val="false"/>
          <w:color w:val="000000"/>
          <w:sz w:val="20"/>
        </w:rPr>
        <w:t xml:space="preserve"> , such amount shall be returned to the Borrowers to the extent that, after giving effect to such return, the Consolidated Cash Balance as of the end of the month would not exceed $350,000,000. </w:t>
      </w:r>
    </w:p>
    <w:p>
      <w:pPr>
        <w:spacing w:before="120" w:after="0"/>
        <w:ind w:left="120"/>
        <w:jc w:val="left"/>
      </w:pPr>
      <w:r>
        <w:rPr>
          <w:rFonts w:ascii="Times New Roman" w:hAnsi="Times New Roman"/>
          <w:b w:val="false"/>
          <w:i w:val="false"/>
          <w:color w:val="000000"/>
          <w:sz w:val="20"/>
        </w:rPr>
        <w:t xml:space="preserve"> (ii) </w:t>
      </w:r>
      <w:r>
        <w:rPr>
          <w:rFonts w:ascii="Times New Roman" w:hAnsi="Times New Roman"/>
          <w:b w:val="false"/>
          <w:i/>
          <w:color w:val="000000"/>
          <w:sz w:val="20"/>
        </w:rPr>
        <w:t>Cash Collateralization by</w:t>
      </w:r>
      <w:r>
        <w:rPr>
          <w:rFonts w:ascii="Times New Roman" w:hAnsi="Times New Roman"/>
          <w:b w:val="false"/>
          <w:i w:val="false"/>
          <w:color w:val="000000"/>
          <w:sz w:val="20"/>
        </w:rPr>
        <w:t xml:space="preserve">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Lenders. </w:t>
      </w:r>
    </w:p>
    <w:p>
      <w:pPr>
        <w:spacing w:before="120" w:after="0"/>
        <w:ind w:left="120"/>
        <w:jc w:val="left"/>
      </w:pPr>
      <w:r>
        <w:rPr>
          <w:rFonts w:ascii="Times New Roman" w:hAnsi="Times New Roman"/>
          <w:b w:val="false"/>
          <w:i w:val="false"/>
          <w:color w:val="000000"/>
          <w:sz w:val="20"/>
        </w:rPr>
        <w:t xml:space="preserve"> (A) If, at any time, a Lender becomes a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an Issuing Bank may, by notice to such Lender, request that such Lender pay and such Lender shall pay, within three (3) Business Days of such request, an amount equal to that Lender’s PCI Exposure in respect of all Performance Credit Instruments issued by such Issuing Bank, in the currency of such Performance Credit Instruments, to an interest-bearing account of the Issuing Bank, to be held as collateral for the Obligations. </w:t>
      </w:r>
    </w:p>
    <w:p>
      <w:pPr>
        <w:spacing w:before="120" w:after="0"/>
        <w:ind w:left="120"/>
        <w:jc w:val="left"/>
      </w:pPr>
      <w:r>
        <w:rPr>
          <w:rFonts w:ascii="Times New Roman" w:hAnsi="Times New Roman"/>
          <w:b w:val="false"/>
          <w:i w:val="false"/>
          <w:color w:val="000000"/>
          <w:sz w:val="20"/>
        </w:rPr>
        <w:t xml:space="preserve"> (B) Subject to clause (E) below, withdrawals from such an account may only be made to pay the applicable Issuing Bank amounts due and payable to it under this Agreement by such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in respect of its Performance Credit Instruments until no amount is or may be outstanding under such Performance Credit Instruments. </w:t>
      </w:r>
    </w:p>
    <w:p>
      <w:pPr>
        <w:spacing w:before="120" w:after="0"/>
        <w:ind w:left="120"/>
        <w:jc w:val="left"/>
      </w:pPr>
      <w:r>
        <w:rPr>
          <w:rFonts w:ascii="Times New Roman" w:hAnsi="Times New Roman"/>
          <w:b w:val="false"/>
          <w:i w:val="false"/>
          <w:color w:val="000000"/>
          <w:sz w:val="20"/>
        </w:rPr>
        <w:t xml:space="preserve"> (C) Each Lender shall notify the Administrative Agent and the Company in writing as soon as practicable upon becoming aware of the same, that it has become a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w:t>
      </w:r>
    </w:p>
    <w:p>
      <w:pPr>
        <w:spacing w:before="120" w:after="0"/>
        <w:ind w:left="120"/>
        <w:jc w:val="left"/>
      </w:pPr>
      <w:r>
        <w:rPr>
          <w:rFonts w:ascii="Times New Roman" w:hAnsi="Times New Roman"/>
          <w:b w:val="false"/>
          <w:i w:val="false"/>
          <w:color w:val="000000"/>
          <w:sz w:val="20"/>
        </w:rPr>
        <w:t xml:space="preserve"> (D) Any notice received by the Administrative Agent pursuant to clause (iii) above shall constitute notice to the Issuing Banks of that Lender’s status and the Administrative Agent shall, upon receiving each such notice, promptly notify the Issuing Banks of that Lender’s status as specified in that notice.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Notwithstanding paragraph (E) above, a Lender which has provided cash collateral in accordance with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2.03(i)(ii)</w:t>
      </w:r>
      <w:r>
        <w:rPr>
          <w:rFonts w:ascii="Times New Roman" w:hAnsi="Times New Roman"/>
          <w:b w:val="false"/>
          <w:i w:val="false"/>
          <w:color w:val="000000"/>
          <w:sz w:val="20"/>
        </w:rPr>
        <w:t xml:space="preserve"> may, by notice to the applicable Issuing Bank, request that an amount equal to the amount provided by it as collateral in respect of the relevant Performance Credit Instrument (together with any accrued interest) be returned to it: </w:t>
      </w:r>
    </w:p>
    <w:p>
      <w:pPr>
        <w:spacing w:before="120" w:after="0"/>
        <w:ind w:left="120"/>
        <w:jc w:val="left"/>
      </w:pPr>
      <w:r>
        <w:rPr>
          <w:rFonts w:ascii="Times New Roman" w:hAnsi="Times New Roman"/>
          <w:b w:val="false"/>
          <w:i w:val="false"/>
          <w:color w:val="000000"/>
          <w:sz w:val="20"/>
        </w:rPr>
        <w:t xml:space="preserve"> (1) to the extent that such cash collateral has not been applied in satisfaction of any amount due and payable under this Agreement by that Lender to the Issuing Bank in respect of the relevant Performance Credit Instruments; </w:t>
      </w:r>
    </w:p>
    <w:p>
      <w:pPr>
        <w:spacing w:before="120" w:after="0"/>
        <w:ind w:left="120"/>
        <w:jc w:val="left"/>
      </w:pPr>
      <w:r>
        <w:rPr>
          <w:rFonts w:ascii="Times New Roman" w:hAnsi="Times New Roman"/>
          <w:b w:val="false"/>
          <w:i w:val="false"/>
          <w:color w:val="000000"/>
          <w:sz w:val="20"/>
        </w:rPr>
        <w:t>(2) if:</w:t>
      </w:r>
    </w:p>
    <w:p>
      <w:pPr>
        <w:spacing w:before="120" w:after="0"/>
        <w:ind w:left="120"/>
        <w:jc w:val="left"/>
      </w:pPr>
      <w:r>
        <w:rPr>
          <w:rFonts w:ascii="Times New Roman" w:hAnsi="Times New Roman"/>
          <w:b w:val="false"/>
          <w:i w:val="false"/>
          <w:color w:val="000000"/>
          <w:sz w:val="20"/>
        </w:rPr>
        <w:t xml:space="preserve"> A. it ceases to be a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w:t>
      </w:r>
    </w:p>
    <w:p>
      <w:pPr>
        <w:spacing w:before="120" w:after="0"/>
        <w:ind w:left="120"/>
        <w:jc w:val="left"/>
      </w:pPr>
      <w:r>
        <w:rPr>
          <w:rFonts w:ascii="Times New Roman" w:hAnsi="Times New Roman"/>
          <w:b w:val="false"/>
          <w:i w:val="false"/>
          <w:color w:val="000000"/>
          <w:sz w:val="20"/>
        </w:rPr>
        <w:t xml:space="preserve"> B. its obligations in respect of the relevant Performance Credit Instruments are transferred to a new Lender in accordance with the terms of this Agreement; or </w:t>
      </w:r>
    </w:p>
    <w:p>
      <w:pPr>
        <w:spacing w:before="120" w:after="0"/>
        <w:ind w:left="120"/>
        <w:jc w:val="left"/>
      </w:pPr>
      <w:r>
        <w:rPr>
          <w:rFonts w:ascii="Times New Roman" w:hAnsi="Times New Roman"/>
          <w:b w:val="false"/>
          <w:i w:val="false"/>
          <w:color w:val="000000"/>
          <w:sz w:val="20"/>
        </w:rPr>
        <w:t xml:space="preserve"> C. in connection with a Commitment Increase, a Lender has agreed to undertake that Lender’s obligations in respect of the relevant Performance Credit Instruments in accordance with the terms of this Agreement; and </w:t>
      </w:r>
    </w:p>
    <w:p>
      <w:pPr>
        <w:spacing w:before="120" w:after="0"/>
        <w:ind w:left="120"/>
        <w:jc w:val="left"/>
      </w:pPr>
      <w:r>
        <w:rPr>
          <w:rFonts w:ascii="Times New Roman" w:hAnsi="Times New Roman"/>
          <w:b w:val="false"/>
          <w:i w:val="false"/>
          <w:color w:val="000000"/>
          <w:sz w:val="20"/>
        </w:rPr>
        <w:t>(3) if no amount is due and payable by that Lender in respect of a Performance Credit Instrument,</w:t>
      </w:r>
    </w:p>
    <w:p>
      <w:pPr>
        <w:spacing w:before="120" w:after="0"/>
        <w:ind w:left="120"/>
        <w:jc w:val="left"/>
      </w:pPr>
      <w:r>
        <w:rPr>
          <w:rFonts w:ascii="Times New Roman" w:hAnsi="Times New Roman"/>
          <w:b w:val="false"/>
          <w:i w:val="false"/>
          <w:color w:val="000000"/>
          <w:sz w:val="20"/>
        </w:rPr>
        <w:t>and the Issuing Bank shall pay that amount to the Lender within three (3) Business Days of that Lender’s request.</w:t>
      </w:r>
    </w:p>
    <w:p>
      <w:pPr>
        <w:spacing w:before="120" w:after="0"/>
        <w:ind w:left="120"/>
        <w:jc w:val="left"/>
      </w:pPr>
      <w:r>
        <w:rPr>
          <w:rFonts w:ascii="Times New Roman" w:hAnsi="Times New Roman"/>
          <w:b w:val="false"/>
          <w:i w:val="false"/>
          <w:color w:val="000000"/>
          <w:sz w:val="20"/>
        </w:rPr>
        <w:t xml:space="preserve"> (F) To the extent that a </w:t>
      </w:r>
      <w:r>
        <w:rPr>
          <w:rFonts w:ascii="Times New Roman" w:hAnsi="Times New Roman"/>
          <w:b w:val="false"/>
          <w:i w:val="false"/>
          <w:color w:val="000000"/>
          <w:sz w:val="20"/>
        </w:rPr>
        <w:t>Non-Investment</w:t>
      </w:r>
      <w:r>
        <w:rPr>
          <w:rFonts w:ascii="Times New Roman" w:hAnsi="Times New Roman"/>
          <w:b w:val="false"/>
          <w:i w:val="false"/>
          <w:color w:val="000000"/>
          <w:sz w:val="20"/>
        </w:rPr>
        <w:t xml:space="preserve"> Grade Lender fails to provide cash collateral (or notifies an Issuing Bank that it will not provide cash collateral) in accordance with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2.03(i)(ii)</w:t>
      </w:r>
      <w:r>
        <w:rPr>
          <w:rFonts w:ascii="Times New Roman" w:hAnsi="Times New Roman"/>
          <w:b w:val="false"/>
          <w:i w:val="false"/>
          <w:color w:val="000000"/>
          <w:sz w:val="20"/>
        </w:rPr>
        <w:t xml:space="preserve"> in respect of a proposed Performance Credit Instrument, the applicable Issuing Bank shall promptly notify the Company (with a copy to the Administrative Agent) and the Borrower in respect of that proposed Performance Credit Instrument may, at any time before but not later than three (3) Business Days (or such other period as agreed between the applicable Issuing Bank and the Company) prior to the proposed issuance date of that Performance Credit Instrument, provide cash collateral to an account with the applicable Issuing Bank in an amount equal to that Lender’s Applicable Percentage of the amount of the participations in respect of that proposed Performance Credit Instrument. </w:t>
      </w:r>
    </w:p>
    <w:p>
      <w:pPr>
        <w:spacing w:before="240" w:after="0"/>
        <w:ind w:left="120"/>
        <w:jc w:val="left"/>
      </w:pPr>
      <w:r>
        <w:rPr>
          <w:rFonts w:ascii="Times New Roman" w:hAnsi="Times New Roman"/>
          <w:b w:val="false"/>
          <w:i w:val="false"/>
          <w:color w:val="000000"/>
          <w:sz w:val="20"/>
        </w:rPr>
        <w:t xml:space="preserve"> (j) </w:t>
      </w:r>
      <w:r>
        <w:rPr>
          <w:rFonts w:ascii="Times New Roman" w:hAnsi="Times New Roman"/>
          <w:b w:val="false"/>
          <w:i w:val="false"/>
          <w:color w:val="000000"/>
          <w:sz w:val="20"/>
          <w:u w:val="single"/>
        </w:rPr>
        <w:t xml:space="preserve">Designation of Additional Issuing Banks </w:t>
      </w:r>
      <w:r>
        <w:rPr>
          <w:rFonts w:ascii="Times New Roman" w:hAnsi="Times New Roman"/>
          <w:b w:val="false"/>
          <w:i w:val="false"/>
          <w:color w:val="000000"/>
          <w:sz w:val="20"/>
        </w:rPr>
        <w:t xml:space="preserve">. The Company may, at any time and from time to time, with the consent of the Administrative Agent (which consent shall not be unreasonably withheld), designate as additional Issuing Banks one or more Lenders that agree to serve in such capacity as provided below. The acceptance by a Lender of an appointment as an Issuing Bank hereunder shall be evidenced by an agreement, which shall be in form and substance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reasonably satisfactory to the Administrative Agent, executed by the Borrowers, the Administrative Agent and such designated Lender and, from and after the effective date of such agreement, (i) such Lender shall have all the rights and obligations of an Issuing Bank, as applicable, under this Agreement and (ii) references herein to the term “Issuing Bank” shall be deemed to include such Lender in its capacity as an issuer of Performance Credit Instruments hereunder. </w:t>
      </w:r>
    </w:p>
    <w:p>
      <w:pPr>
        <w:spacing w:before="240" w:after="0"/>
        <w:ind w:left="120"/>
        <w:jc w:val="left"/>
      </w:pPr>
      <w:r>
        <w:rPr>
          <w:rFonts w:ascii="Times New Roman" w:hAnsi="Times New Roman"/>
          <w:b w:val="false"/>
          <w:i w:val="false"/>
          <w:color w:val="000000"/>
          <w:sz w:val="20"/>
        </w:rPr>
        <w:t xml:space="preserve"> (k) </w:t>
      </w:r>
      <w:r>
        <w:rPr>
          <w:rFonts w:ascii="Times New Roman" w:hAnsi="Times New Roman"/>
          <w:b w:val="false"/>
          <w:i w:val="false"/>
          <w:color w:val="000000"/>
          <w:sz w:val="20"/>
          <w:u w:val="single"/>
        </w:rPr>
        <w:t>Termination or Resignation of an Issuing Bank</w:t>
      </w:r>
      <w:r>
        <w:rPr>
          <w:rFonts w:ascii="Times New Roman" w:hAnsi="Times New Roman"/>
          <w:b w:val="false"/>
          <w:i w:val="false"/>
          <w:color w:val="000000"/>
          <w:sz w:val="20"/>
        </w:rPr>
        <w:t xml:space="preserve"> . The Borrowers may terminate the appointment of any Issuing Bank as an “Issuing Bank” hereunder by providing a written notice thereof to such Issuing Bank, with a copy to the Administrative Agent. Any such termination shall become effective upon the earlier of (i) such Issuing Bank acknowledging receipt of such notice and (ii) the tenth Business Day following the date of the delivery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termination shall become effective until and unless the PCI Exposure attributable to Performance Credit Instruments issued by such Issuing Bank (or its Affiliates) shall have been reduced to zero. At the time any such termination shall become effective, the Borrowers shall pay all unpaid fees accrued for the account of the terminated Issuing Bank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2.08(b)</w:t>
      </w:r>
      <w:r>
        <w:rPr>
          <w:rFonts w:ascii="Times New Roman" w:hAnsi="Times New Roman"/>
          <w:b w:val="false"/>
          <w:i w:val="false"/>
          <w:color w:val="000000"/>
          <w:sz w:val="20"/>
        </w:rPr>
        <w:t xml:space="preserve"> . Notwithstanding the effectiveness of any such termination, the terminated Issuing Bank shall remain a party hereto and shall continue to have all the rights of an Issuing Bank under this Agreement with respect to Performance Credit Instruments issued by it prior to such termination, but shall not issue any additional Performance Credit Instruments. Any Issuing Bank may resign at any time by giving 30 days prior notice to the Administrative Agent, the Lenders, and the Borrowers. After the resignation of an Issuing Bank hereunder, the retiring Issuing Bank shall remain a party hereto and shall continue to have all the rights and obligations of an Issuing Bank under this Agreement and the other Loan Documents with respect to Performance Credit Instruments issued by it prior to such resignation, but shall not be required to issue additional Performance Credit Instruments or to extend, renew or increase any existing Performance Credit Instrument. </w:t>
      </w:r>
    </w:p>
    <w:p>
      <w:pPr>
        <w:spacing w:before="240" w:after="0"/>
        <w:ind w:left="120"/>
        <w:jc w:val="left"/>
      </w:pPr>
      <w:r>
        <w:rPr>
          <w:rFonts w:ascii="Times New Roman" w:hAnsi="Times New Roman"/>
          <w:b w:val="false"/>
          <w:i w:val="false"/>
          <w:color w:val="000000"/>
          <w:sz w:val="20"/>
        </w:rPr>
        <w:t xml:space="preserve"> (l) </w:t>
      </w:r>
      <w:r>
        <w:rPr>
          <w:rFonts w:ascii="Times New Roman" w:hAnsi="Times New Roman"/>
          <w:b w:val="false"/>
          <w:i w:val="false"/>
          <w:color w:val="000000"/>
          <w:sz w:val="20"/>
          <w:u w:val="single"/>
        </w:rPr>
        <w:t>Issuing Bank Reports to the Administrative Agent</w:t>
      </w:r>
      <w:r>
        <w:rPr>
          <w:rFonts w:ascii="Times New Roman" w:hAnsi="Times New Roman"/>
          <w:b w:val="false"/>
          <w:i w:val="false"/>
          <w:color w:val="000000"/>
          <w:sz w:val="20"/>
        </w:rPr>
        <w:t xml:space="preserve"> . Unless otherwise agreed by the Administrative Agent, each Issuing Bank shall, in addition to its notification obligations set forth elsewhere in this Section, report in writing to the Administrative Agent (i) periodic activity (for each fiscal quarter and such other period or recurrent periods as shall be requested by the Administrative Agent) in respect of Performance Credit Instruments issued by such Issuing Bank, including all issuances, extensions, amendments and renewals, all expirations and cancelations, all disbursements and reimbursements, (ii) on each Business Day on which such Issuing Bank makes any PCI Disbursement, the date, amount and currency of such PCI Disbursement, (iii) on any Business Day on which a Borrower fails to reimburse an PCI Disbursement required to be reimbursed to such Issuing Bank on such day, the date of such failure and the currency and amount of such PCI Disbursement (and all events of default associated therewith), (iv) the cancellation of any Performance Credit Instrument within a reasonable period of time thereafter (not to exceed one (1) Business Day) and (v) on any other Business Day, such other information as the Administrative Agent shall reasonably request as to the Performance Credit Instruments issued by such Issuing Bank. </w:t>
      </w:r>
    </w:p>
    <w:p>
      <w:pPr>
        <w:spacing w:before="240" w:after="0"/>
        <w:ind w:left="120"/>
        <w:jc w:val="left"/>
      </w:pPr>
      <w:r>
        <w:rPr>
          <w:rFonts w:ascii="Times New Roman" w:hAnsi="Times New Roman"/>
          <w:b w:val="false"/>
          <w:i w:val="false"/>
          <w:color w:val="000000"/>
          <w:sz w:val="20"/>
        </w:rPr>
        <w:t xml:space="preserve"> (m) </w:t>
      </w:r>
      <w:r>
        <w:rPr>
          <w:rFonts w:ascii="Times New Roman" w:hAnsi="Times New Roman"/>
          <w:b w:val="false"/>
          <w:i w:val="false"/>
          <w:color w:val="000000"/>
          <w:sz w:val="20"/>
          <w:u w:val="single"/>
        </w:rPr>
        <w:t>PCI Exposure Determination</w:t>
      </w:r>
      <w:r>
        <w:rPr>
          <w:rFonts w:ascii="Times New Roman" w:hAnsi="Times New Roman"/>
          <w:b w:val="false"/>
          <w:i w:val="false"/>
          <w:color w:val="000000"/>
          <w:sz w:val="20"/>
        </w:rPr>
        <w:t xml:space="preserve"> . For all purposes of this Agreement, the amount of a Performance Credit Instrument that, by its terms or the terms of any document related thereto, provides for one or more automatic increases in the stated amount thereof shall be deemed to be the maximum stated amount of such Performance Credit Instrument after giving effect to all such increases, whether or not such maximum stated amount is in effect at the time of determination.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(n) </w:t>
      </w:r>
      <w:r>
        <w:rPr>
          <w:rFonts w:ascii="Times New Roman" w:hAnsi="Times New Roman"/>
          <w:b w:val="false"/>
          <w:i w:val="false"/>
          <w:color w:val="000000"/>
          <w:sz w:val="20"/>
          <w:u w:val="single"/>
        </w:rPr>
        <w:t>Performance Credit Instruments Issued for Account of Subsidiaries</w:t>
      </w:r>
      <w:r>
        <w:rPr>
          <w:rFonts w:ascii="Times New Roman" w:hAnsi="Times New Roman"/>
          <w:b w:val="false"/>
          <w:i w:val="false"/>
          <w:color w:val="000000"/>
          <w:sz w:val="20"/>
        </w:rPr>
        <w:t xml:space="preserve"> . Notwithstanding that a Performance Credit Instrument issued or outstanding hereunder supports any obligations of, or is for the account of, a Restricted Subsidiary, or states that a Restricted Subsidiary is the “account party,” “applicant,” “customer,” “instructing party,” or the like of or for such Performance Credit Instrument, and without derogating from any rights of the applicable Issuing Bank (whether arising by contract, at law, in equity or otherwise) against such Restricted Subsidiary in respect of such Performance Credit Instrument, the Company (i) shall reimburse, indemnify and compensate the applicable Issuing Bank hereunder for such Performance Credit Instrument (including to reimburse any and all drawings thereunder) as if such Performance Credit Instrument had been issued solely for the account of the Company and (ii) irrevocably waives any and all defenses that might otherwise be available to it as a guarantor or surety of any or all of the obligations of such Restricted Subsidiary in respect of such Performance Credit Instrument. The Company hereby acknowledges that the issuance of such Performance Credit Instrument for its Restricted Subsidiaries inures to the benefit of the Company, and that the Company’s business derives substantial benefits from the businesses of such Restricted Subsidiaries. </w:t>
      </w:r>
    </w:p>
    <w:p>
      <w:pPr>
        <w:spacing w:before="240" w:after="0"/>
        <w:ind w:left="120"/>
        <w:jc w:val="left"/>
      </w:pPr>
      <w:r>
        <w:rPr>
          <w:rFonts w:ascii="Times New Roman" w:hAnsi="Times New Roman"/>
          <w:b w:val="false"/>
          <w:i w:val="false"/>
          <w:color w:val="000000"/>
          <w:sz w:val="20"/>
        </w:rPr>
        <w:t xml:space="preserve"> (o) </w:t>
      </w:r>
      <w:r>
        <w:rPr>
          <w:rFonts w:ascii="Times New Roman" w:hAnsi="Times New Roman"/>
          <w:b w:val="false"/>
          <w:i w:val="false"/>
          <w:color w:val="000000"/>
          <w:sz w:val="20"/>
          <w:u w:val="single"/>
        </w:rPr>
        <w:t>Green Performance Credit Instruments</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If the Company or any of its Restricted Subsidiaries desires to have any Performance Credit Instrument designated a Green Performance Credit Instrument after the Effective Date, such Person shall provide the Administrative Agent and the Green Advisor with a Green PCI Application in respect of one or more Performance Credit Instruments. Following the Green Advisor’s review and satisfaction with the form of such Green PCI Application, the Green Advisor will submit the Green PCI Application to an Eligible Green Agency, and, if such Eligible Green Agency delivers a satisfactory opinion to the Green Advisor confirming that the applicable Performance Credit Instruments satisfy the Green Asset Criteria, then the Green Advisor will, within a reasonable period of time following receipt of such opinion, notify the Company and, if applicable, such Restricted Subsidiary, the Administrative Agent and the Lenders in writing (which shall include a copy of the applicable opinion from the Eligible Green Agency and the underlying Green PCI Application) that such Performance Credit Instruments shall constitute Green Performance Credit Instruments for all purposes hereof unless and until a Green PCI Conversion takes place with respect to any such Performance Credit Instrument, in which case such Performance Credit Instrument shall permanently cease to be a Green Performance Credit Instrument as set forth in clause (ii) below. Notwithstanding the foregoing, to the extent that a letter of credit, guarantee or surety issued outside of this Facility becomes a Performance Credit Instrument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2.03(a)</w:t>
      </w:r>
      <w:r>
        <w:rPr>
          <w:rFonts w:ascii="Times New Roman" w:hAnsi="Times New Roman"/>
          <w:b w:val="false"/>
          <w:i w:val="false"/>
          <w:color w:val="000000"/>
          <w:sz w:val="20"/>
        </w:rPr>
        <w:t xml:space="preserve"> and an Eligible Green Agency has already delivered a satisfactory opinion to the effect that such letter of credit, guarantee or surety meets the Green Asset Criteria, then the Company or the applicable Restricted Subsidiary may request that the Green Advisor designate such Performance Credit Instrument as a Green Performance Credit Instrument hereunder and the Green Advisor may so designate such Performance Credit Instrument without requiring a new Green PCI Application or seeking a new opinion from an Eligible Green Agency in respect of such Performance Credit Instrument.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 A Green Performance Credit Instrument shall cease being a Green Performance Credit Instrument on the earliest to occur of (a) the date of delivery of a Compliance Certificate which includes a determination by the Company or the applicable Restricted Subsidiary that such Green Performance Credit Instrument is not in compliance with the Green Asset Criteria, (b) if the Company fails to deliver the Compliance Certificate on the relevant due date for delivery of same, (c) in the case of a Green PCI Voluntary Conversion, the date of delivery of any such notice by the Company or the applicable Restricted Subsidiary and (d) the date on which the Green Advisor receives a notice required to be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5.02(e)</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(iii) Upon the Green Advisor obtaining knowledge of any fact or circumstance that, in the Green Advisor’s sole opinion (or as requested by the Required Lenders) may impact a Green Performance Credit Instrument’s compliance with the Green Asset Criteria, then the Green Advisor will initiate a review from the Eligible Green Agency, with the Company being responsible for any associated costs charged by the Eligible Green Agency (it being understood that the Green Advisor is under no obligation to supervise, monitor or otherwise investigate circumstances related to any Green Performance Credit Instrument, whether through reporting by the Company or any Restricted Subsidiary pursuant to this Agreement or by any other means), and, to the extent that such review concludes that such Green Performance Credit Instrument is no longer associated with an activity of the Company or a Restricted Subsidiary that substantially contributes to climate change mitigation under the EU Taxonomy’s Climate Delegated Acts, then such Green Performance Credit Instrument will automatically cease to be a Green Performance Credit Instrument (such event, and each of the events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2.03(o)(ii)(a)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2.03(o)(ii)(b)</w:t>
      </w:r>
      <w:r>
        <w:rPr>
          <w:rFonts w:ascii="Times New Roman" w:hAnsi="Times New Roman"/>
          <w:b w:val="false"/>
          <w:i w:val="false"/>
          <w:color w:val="000000"/>
          <w:sz w:val="20"/>
        </w:rPr>
        <w:t xml:space="preserve"> , being a “ </w:t>
      </w:r>
      <w:r>
        <w:rPr>
          <w:rFonts w:ascii="Times New Roman" w:hAnsi="Times New Roman"/>
          <w:b w:val="false"/>
          <w:i w:val="false"/>
          <w:color w:val="000000"/>
          <w:sz w:val="20"/>
          <w:u w:val="single"/>
        </w:rPr>
        <w:t>Green PCI Mandatory Conversion</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(iv) Notwithstanding anything to the contrary contained herein, the Company shall not, and shall ensure that none of its Restricted Subsidiaries, publically disclose or market a Performance Credit Instrument as a Green Performance Credit Instrument (x) until such time as such Performance Credit Instrument has been designated a Green Performance Credit Instrument by the Green Advisor or (y) after a Green PCI Conversion. </w:t>
      </w:r>
    </w:p>
    <w:p>
      <w:pPr>
        <w:spacing w:before="240" w:after="0"/>
        <w:ind w:left="120"/>
        <w:jc w:val="left"/>
      </w:pPr>
      <w:r>
        <w:rPr>
          <w:rFonts w:ascii="Times New Roman" w:hAnsi="Times New Roman"/>
          <w:b w:val="false"/>
          <w:i w:val="false"/>
          <w:color w:val="000000"/>
          <w:sz w:val="20"/>
        </w:rPr>
        <w:t xml:space="preserve"> SECTION 2.04. </w:t>
      </w:r>
      <w:r>
        <w:rPr>
          <w:rFonts w:ascii="Times New Roman" w:hAnsi="Times New Roman"/>
          <w:b w:val="false"/>
          <w:i w:val="false"/>
          <w:color w:val="000000"/>
          <w:sz w:val="20"/>
          <w:u w:val="single"/>
        </w:rPr>
        <w:t>Termination and Reduction of Commitments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Unless previously terminated, the Commitments shall automatically terminate on the Maturity Date. On or prior to the Maturity Date, the Company shall cause the Issuing Banks to be released by the applicable beneficiaries from all obligations under outstanding Performance Credit Instruments or, in the alternative, on or prior to the date that is five (5) Business Days prior to the Maturity Date, the Company shall cause each outstanding Performance Credit Instrument to be cash collateralized in an amount equal to 103% of the face amount thereof or backstopped pursuant to arrangements reasonably satisfactory to the relevant Issuing Banks and the Administrative Agent. </w:t>
      </w:r>
    </w:p>
    <w:p>
      <w:pPr>
        <w:spacing w:before="240" w:after="0"/>
        <w:ind w:left="120"/>
        <w:jc w:val="left"/>
      </w:pPr>
      <w:r>
        <w:rPr>
          <w:rFonts w:ascii="Times New Roman" w:hAnsi="Times New Roman"/>
          <w:b w:val="false"/>
          <w:i w:val="false"/>
          <w:color w:val="000000"/>
          <w:sz w:val="20"/>
        </w:rPr>
        <w:t xml:space="preserve"> (b) The Company may at any time terminate, or from time to time permanently reduce, the Commitments;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each partial reduction of the Commitments shall be in an amount that is an integral multiple of $1,000,000 and not less than $10,000,000 and (ii) the Company shall not terminate or reduce the Commitments if the Total PCI Exposure would exceed the Total Commitments.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The Company shall notify the Administrative Agent of any election to terminate or reduce the Commitments under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at least three (3) Business Days prior to the effective date of such termination or reduction, specifying such election and the effective date thereof. Promptly following receipt of any such notice, the Administrative Agent shall advise the Lenders of the contents thereof. Each notice delivered by the Company pursuant to this Section shall be irrevocable;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notice of termination or reduction of the Commitments delivered under this paragraph may state that such notice is conditioned upon the occurrence of one or more events specified therein, in which case such notice may be revoked by the Company (by notice to the Administrative Agent on or prior to the specified effective date) if such condition is not satisfied. Any termination or reduction of the Commitments shall be permanent. Each reduction of the Commitments shall be made ratably among the Lenders in accordance with their respective Commitments. </w:t>
      </w:r>
    </w:p>
    <w:p>
      <w:pPr>
        <w:spacing w:before="240" w:after="0"/>
        <w:ind w:left="120"/>
        <w:jc w:val="left"/>
      </w:pPr>
      <w:r>
        <w:rPr>
          <w:rFonts w:ascii="Times New Roman" w:hAnsi="Times New Roman"/>
          <w:b w:val="false"/>
          <w:i w:val="false"/>
          <w:color w:val="000000"/>
          <w:sz w:val="20"/>
        </w:rPr>
        <w:t xml:space="preserve"> SECTION 2.05. </w:t>
      </w:r>
      <w:r>
        <w:rPr>
          <w:rFonts w:ascii="Times New Roman" w:hAnsi="Times New Roman"/>
          <w:b w:val="false"/>
          <w:i w:val="false"/>
          <w:color w:val="000000"/>
          <w:sz w:val="20"/>
          <w:u w:val="single"/>
        </w:rPr>
        <w:t>Evidence of Debt</w:t>
      </w:r>
      <w:r>
        <w:rPr>
          <w:rFonts w:ascii="Times New Roman" w:hAnsi="Times New Roman"/>
          <w:b w:val="false"/>
          <w:i w:val="false"/>
          <w:color w:val="000000"/>
          <w:sz w:val="20"/>
        </w:rPr>
        <w:t xml:space="preserve"> . The records maintained by the Administrative Agent and the Lenders shall be </w:t>
      </w:r>
      <w:r>
        <w:rPr>
          <w:rFonts w:ascii="Times New Roman" w:hAnsi="Times New Roman"/>
          <w:b w:val="false"/>
          <w:i/>
          <w:color w:val="000000"/>
          <w:sz w:val="20"/>
        </w:rPr>
        <w:t>prima facie</w:t>
      </w:r>
      <w:r>
        <w:rPr>
          <w:rFonts w:ascii="Times New Roman" w:hAnsi="Times New Roman"/>
          <w:b w:val="false"/>
          <w:i w:val="false"/>
          <w:color w:val="000000"/>
          <w:sz w:val="20"/>
        </w:rPr>
        <w:t xml:space="preserve"> evidence of the existence and amounts of the obligations of each Borrower in respect of Performance Credit Instruments, PCI Disbursements, interest and fees due or accrued hereunder;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failure of the Administrative Agent or any Lender to maintain such records or any error therein shall not in any manner affect the obligation of the Borrowers to pay any amounts due hereunder in accordance with the terms of this Agreement. </w:t>
      </w:r>
    </w:p>
    <w:p>
      <w:pPr>
        <w:spacing w:before="240" w:after="0"/>
        <w:ind w:left="120"/>
        <w:jc w:val="left"/>
      </w:pPr>
      <w:r>
        <w:rPr>
          <w:rFonts w:ascii="Times New Roman" w:hAnsi="Times New Roman"/>
          <w:b w:val="false"/>
          <w:i w:val="false"/>
          <w:color w:val="000000"/>
          <w:sz w:val="20"/>
        </w:rPr>
        <w:t xml:space="preserve"> SECTION 2.06. </w:t>
      </w:r>
      <w:r>
        <w:rPr>
          <w:rFonts w:ascii="Times New Roman" w:hAnsi="Times New Roman"/>
          <w:b w:val="false"/>
          <w:i w:val="false"/>
          <w:color w:val="000000"/>
          <w:sz w:val="20"/>
          <w:u w:val="single"/>
        </w:rPr>
        <w:t>Funding of</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Payments of Unpaid PCI Disbursements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Lender shall fund any amount required to be paid by it in respect of unpaid PCI Disbursements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2.03(e)</w:t>
      </w:r>
      <w:r>
        <w:rPr>
          <w:rFonts w:ascii="Times New Roman" w:hAnsi="Times New Roman"/>
          <w:b w:val="false"/>
          <w:i w:val="false"/>
          <w:color w:val="000000"/>
          <w:sz w:val="20"/>
        </w:rPr>
        <w:t xml:space="preserve"> on the date specified by the applicable Issuing Bank by wire transfer of immediately available funds by 12:00 noon, New York City time, to the account of the Issuing Bank most recently designated by it for such purpose by notice to the Lenders (including by means of a notice delivered to the Lenders by the Administrative Agent on behalf of such Issuing Bank). </w:t>
      </w:r>
    </w:p>
    <w:p>
      <w:pPr>
        <w:spacing w:before="240" w:after="0"/>
        <w:ind w:left="120"/>
        <w:jc w:val="left"/>
      </w:pPr>
      <w:r>
        <w:rPr>
          <w:rFonts w:ascii="Times New Roman" w:hAnsi="Times New Roman"/>
          <w:b w:val="false"/>
          <w:i w:val="false"/>
          <w:color w:val="000000"/>
          <w:sz w:val="20"/>
        </w:rPr>
        <w:t xml:space="preserve"> (b) Unless the Administrative Agent shall have received notice from a Lender prior to the specified payment date that such Lender will not make available to the applicable Issuing Bank such Lender’s share of such unpaid PCI Disbursement, the Administrative Agent may assume that such Lender has made such share available on such date in accordance with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and may, in reliance upon such assumption and in its sole discretion, make available to the applicable Issuing Bank a corresponding amount. In such event, if a Lender has not in fact made its share of the applicable unpaid PCI Disbursement available to such Issuing Bank, then the applicable Lender and Issuing Bank severally agrees to pay to the Administrative Agent forthwith on demand such corresponding amount with interest thereon, for each day from and including the date such amount is made available to such Issuing Bank to but excluding the date of payment to the Administrative Agent, at the greater of the applicable Overnight Rate and a rate determined by the Administrative Agent in accordance with banking industry rules on interbank compensation. If the applicable Issuing Bank and such Lender shall pay such interest to the Administrative Agent for the same or an overlapping period, the Administrative Agent shall promptly remit to such Issuing Bank the amount of such interest paid by such Issuing Bank for such period.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2.07.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2.08. </w:t>
      </w:r>
      <w:r>
        <w:rPr>
          <w:rFonts w:ascii="Times New Roman" w:hAnsi="Times New Roman"/>
          <w:b w:val="false"/>
          <w:i w:val="false"/>
          <w:color w:val="000000"/>
          <w:sz w:val="20"/>
          <w:u w:val="single"/>
        </w:rPr>
        <w:t>Fees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and Other Amounts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Borrowers agree to pay to the Administrative Agent for the account of each Lender for the period from and including the Effective Date to but excluding the date on which the Commitments terminate (or are otherwise reduced to zero), a commitment fee which shall accrue at the Applicable Rate on the average daily unused amount of the Commitment of such Lender. Such accrued commitment fees shall be payable in arrears on the third (3 </w:t>
      </w:r>
      <w:r>
        <w:rPr>
          <w:rFonts w:ascii="Times New Roman" w:hAnsi="Times New Roman"/>
          <w:b w:val="false"/>
          <w:i w:val="false"/>
          <w:color w:val="000000"/>
          <w:vertAlign w:val="superscript"/>
        </w:rPr>
        <w:t>rd</w:t>
      </w:r>
      <w:r>
        <w:rPr>
          <w:rFonts w:ascii="Times New Roman" w:hAnsi="Times New Roman"/>
          <w:b w:val="false"/>
          <w:i w:val="false"/>
          <w:color w:val="000000"/>
          <w:sz w:val="20"/>
        </w:rPr>
        <w:t xml:space="preserve"> ) Business Day following the last Business Day of March, June, September and December of each year and on the date on which all the Commitments terminate, commencing on the first such date to occur after the Effective Date. For purposes of computing commitment fees, a Commitment shall be deemed to be used to the extent of the outstanding PCI Exposure of such Lender. </w:t>
      </w:r>
    </w:p>
    <w:p>
      <w:pPr>
        <w:spacing w:before="240" w:after="0"/>
        <w:ind w:left="120"/>
        <w:jc w:val="left"/>
      </w:pPr>
      <w:r>
        <w:rPr>
          <w:rFonts w:ascii="Times New Roman" w:hAnsi="Times New Roman"/>
          <w:b w:val="false"/>
          <w:i w:val="false"/>
          <w:color w:val="000000"/>
          <w:sz w:val="20"/>
        </w:rPr>
        <w:t xml:space="preserve"> (b) The Borrowers agree to pay (i) to the Administrative Agent for the account of each Lender a participation fee with respect to its participations in Performance Credit Instruments, which shall accrue at the Applicable Rate on the average daily amount of such Lender’s PCI Exposure (excluding any portion thereof attributable to unreimbursed PCI Disbursements) during the period from and including the Effective Date to but excluding the later of the date on which such Lender’s Commitment terminates and the date on which such Lender ceases to have any PCI Exposure and (ii) to each Issuing Bank an issuing fee, which shall accrue at a rate agreed between the Company and such Issuing Bank on the average daily amount of the PCI Exposure (with the Dollar Equivalent amounts used in such calculation being determined by the Issuing Bank) attributable to Performance Credit Instruments issued by such Issuing Bank (excluding any portion thereof attributable to unreimbursed PCI Disbursements) during the period from and including the Effective Date to but excluding the later of the date of termination of all the Commitments and the date on which there ceases to be any such PCI Exposure, as well as such Issuing Bank’s standard fees with respect to the issuance, amendment, renewal or extension of any Performance Credit Instrument or processing of drawings thereunder. Participation fees and issuing fees accrued through and including the last day of March, June, September and December of each year shall be payable on third (3 </w:t>
      </w:r>
      <w:r>
        <w:rPr>
          <w:rFonts w:ascii="Times New Roman" w:hAnsi="Times New Roman"/>
          <w:b w:val="false"/>
          <w:i w:val="false"/>
          <w:color w:val="000000"/>
          <w:vertAlign w:val="superscript"/>
        </w:rPr>
        <w:t>rd</w:t>
      </w:r>
      <w:r>
        <w:rPr>
          <w:rFonts w:ascii="Times New Roman" w:hAnsi="Times New Roman"/>
          <w:b w:val="false"/>
          <w:i w:val="false"/>
          <w:color w:val="000000"/>
          <w:sz w:val="20"/>
        </w:rPr>
        <w:t xml:space="preserve"> ) Business Day following such last day, commencing on the first such date to occur after the Effective Date;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all such fees shall be payable on the date on which all the Commitments terminate and any such fees accruing after the date on which all the Commitments terminate shall be payable on demand. Any other fees payable to an Issuing Bank pursuant to this paragraph shall be payable within the time periods separately agreed by the applicable Borrower and such Issuing Bank. </w:t>
      </w:r>
    </w:p>
    <w:p>
      <w:pPr>
        <w:spacing w:before="240" w:after="0"/>
        <w:ind w:left="120"/>
        <w:jc w:val="left"/>
      </w:pPr>
      <w:r>
        <w:rPr>
          <w:rFonts w:ascii="Times New Roman" w:hAnsi="Times New Roman"/>
          <w:b w:val="false"/>
          <w:i w:val="false"/>
          <w:color w:val="000000"/>
          <w:sz w:val="20"/>
        </w:rPr>
        <w:t xml:space="preserve"> (c) The Borrowers agree to pay to the Administrative Agent, for its own account, fees payable in the amounts and at the times separately agreed upon between the Borrowers and the Administrative Agent. </w:t>
      </w:r>
    </w:p>
    <w:p>
      <w:pPr>
        <w:spacing w:before="240" w:after="0"/>
        <w:ind w:left="120"/>
        <w:jc w:val="left"/>
      </w:pPr>
      <w:r>
        <w:rPr>
          <w:rFonts w:ascii="Times New Roman" w:hAnsi="Times New Roman"/>
          <w:b w:val="false"/>
          <w:i w:val="false"/>
          <w:color w:val="000000"/>
          <w:sz w:val="20"/>
        </w:rPr>
        <w:t xml:space="preserve"> (d) All fees payable hereunder shall be paid on the dates due, in immediately available funds, to the Administrative Agent (or to the applicable Issuing Bank, in the case of fees payable to it) for distribution, in the case of commitment fees and participation fees, to the Lenders entitled thereto. Fees paid hereunder shall not be refundable under any circumstances. No payment of fees will be made by a Guarantor organized under the Laws of France on an account opened with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(e) All commitment fees, participation fees and issuing fees payable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w:t>
      </w:r>
      <w:r>
        <w:rPr>
          <w:rFonts w:ascii="Times New Roman" w:hAnsi="Times New Roman"/>
          <w:b w:val="false"/>
          <w:i w:val="false"/>
          <w:color w:val="000000"/>
          <w:sz w:val="20"/>
        </w:rPr>
        <w:t xml:space="preserve"> shall be computed on the basis of a year of 360 days and shall be payable for the actual number of days elapsed (including the first day but excluding the last day). Interest or other amounts based on the Alternate Base Rate shall be computed on the basis of a year of 365/366 days and shall be payable for the actual number of days elapsed (including the first day but excluding the last day). </w:t>
      </w:r>
    </w:p>
    <w:p>
      <w:pPr>
        <w:spacing w:before="240" w:after="0"/>
        <w:ind w:left="120"/>
        <w:jc w:val="left"/>
      </w:pPr>
      <w:r>
        <w:rPr>
          <w:rFonts w:ascii="Times New Roman" w:hAnsi="Times New Roman"/>
          <w:b w:val="false"/>
          <w:i w:val="false"/>
          <w:color w:val="000000"/>
          <w:sz w:val="20"/>
        </w:rPr>
        <w:t xml:space="preserve"> (f) Notwithstanding the foregoing, (i) upon the occurrence of an Event of Default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7.01(h)</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7.01(i)</w:t>
      </w:r>
      <w:r>
        <w:rPr>
          <w:rFonts w:ascii="Times New Roman" w:hAnsi="Times New Roman"/>
          <w:b w:val="false"/>
          <w:i w:val="false"/>
          <w:color w:val="000000"/>
          <w:sz w:val="20"/>
        </w:rPr>
        <w:t xml:space="preserve"> or (ii) if any reimbursement obligation, interest, fee or other amount payable by a Borrower hereunder is not paid when due, whether at stated maturity, upon acceleration or otherwise, such overdue amount shall bear interest, after as well as before judgment, at a rate per annum equal to 2.00% per annum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the Alternate Base Rate at such time plus the Applicable Rate used for participations in Performance Credit Instruments. Payment or acceptance of the increased rates of interest provided for in this </w:t>
      </w:r>
      <w:r>
        <w:rPr>
          <w:rFonts w:ascii="Times New Roman" w:hAnsi="Times New Roman"/>
          <w:b w:val="false"/>
          <w:i w:val="false"/>
          <w:color w:val="000000"/>
          <w:sz w:val="20"/>
          <w:u w:val="single"/>
        </w:rPr>
        <w:t>paragraph (f)</w:t>
      </w:r>
      <w:r>
        <w:rPr>
          <w:rFonts w:ascii="Times New Roman" w:hAnsi="Times New Roman"/>
          <w:b w:val="false"/>
          <w:i w:val="false"/>
          <w:color w:val="000000"/>
          <w:sz w:val="20"/>
        </w:rPr>
        <w:t xml:space="preserve">  is not a permitted alternative to timely payment and shall not constitute a waiver of any Event of Default or otherwise prejudice or limit any rights or remedies of the Administrative Agent, any Issuing Bank or any Lender. </w:t>
      </w:r>
    </w:p>
    <w:p>
      <w:pPr>
        <w:spacing w:before="240" w:after="0"/>
        <w:ind w:left="120"/>
        <w:jc w:val="left"/>
      </w:pPr>
      <w:r>
        <w:rPr>
          <w:rFonts w:ascii="Times New Roman" w:hAnsi="Times New Roman"/>
          <w:b w:val="false"/>
          <w:i w:val="false"/>
          <w:color w:val="000000"/>
          <w:sz w:val="20"/>
        </w:rPr>
        <w:t xml:space="preserve"> SECTION 2.09.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2.10.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2.11. </w:t>
      </w:r>
      <w:r>
        <w:rPr>
          <w:rFonts w:ascii="Times New Roman" w:hAnsi="Times New Roman"/>
          <w:b w:val="false"/>
          <w:i w:val="false"/>
          <w:color w:val="000000"/>
          <w:sz w:val="20"/>
          <w:u w:val="single"/>
        </w:rPr>
        <w:t>Increased Costs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(a) If any Change in Law shall:</w:t>
      </w:r>
    </w:p>
    <w:p>
      <w:pPr>
        <w:spacing w:before="120" w:after="0"/>
        <w:ind w:left="120"/>
        <w:jc w:val="left"/>
      </w:pPr>
      <w:r>
        <w:rPr>
          <w:rFonts w:ascii="Times New Roman" w:hAnsi="Times New Roman"/>
          <w:b w:val="false"/>
          <w:i w:val="false"/>
          <w:color w:val="000000"/>
          <w:sz w:val="20"/>
        </w:rPr>
        <w:t xml:space="preserve"> (i) impose, modify or deem applicable any reserve, special deposit, compulsory loan, insurance charge or similar requirement against assets of, deposits with or for the account of, or credit extended or participated in by, any Lender or any Issuing Bank; </w:t>
      </w:r>
    </w:p>
    <w:p>
      <w:pPr>
        <w:spacing w:before="120" w:after="0"/>
        <w:ind w:left="120"/>
        <w:jc w:val="left"/>
      </w:pPr>
      <w:r>
        <w:rPr>
          <w:rFonts w:ascii="Times New Roman" w:hAnsi="Times New Roman"/>
          <w:b w:val="false"/>
          <w:i w:val="false"/>
          <w:color w:val="000000"/>
          <w:sz w:val="20"/>
        </w:rPr>
        <w:t xml:space="preserve"> (ii) impose on any Lender or any Issuing Bank or the offshore interbank market for the applicable Agreed Currency any other condition, cost or expense (other than Taxes) affecting this Agreement or any Performance Credit Instrument issued by such Lender or any participation therein; or </w:t>
      </w:r>
    </w:p>
    <w:p>
      <w:pPr>
        <w:spacing w:before="120" w:after="0"/>
        <w:ind w:left="120"/>
        <w:jc w:val="left"/>
      </w:pPr>
      <w:r>
        <w:rPr>
          <w:rFonts w:ascii="Times New Roman" w:hAnsi="Times New Roman"/>
          <w:b w:val="false"/>
          <w:i w:val="false"/>
          <w:color w:val="000000"/>
          <w:sz w:val="20"/>
        </w:rPr>
        <w:t xml:space="preserve"> (iii) subject any Recipient to any Taxes (other than (A) Indemnified Taxes, (B) Taxes described in clauses (b) through (e) of the definition of Excluded Taxes and (C) Connection Income Taxes) in respect of its loans, letters of credit, commitments or other obligations, or its deposits, reserves, other liabilities or capital attributable thereto; </w:t>
      </w:r>
    </w:p>
    <w:p>
      <w:pPr>
        <w:spacing w:before="240" w:after="0"/>
        <w:ind w:left="120"/>
        <w:jc w:val="left"/>
      </w:pPr>
      <w:r>
        <w:rPr>
          <w:rFonts w:ascii="Times New Roman" w:hAnsi="Times New Roman"/>
          <w:b w:val="false"/>
          <w:i w:val="false"/>
          <w:color w:val="000000"/>
          <w:sz w:val="20"/>
        </w:rPr>
        <w:t xml:space="preserve"> and the result of any of the foregoing shall be to increase the cost to such Lender, such Issuing Bank or such other Recipient of participating in, issuing or maintaining any Performance Credit Instrument (or of maintaining its obligation to participate in or to issue any Performance Credit Instrument) or to reduce the amount of any sum received or receivable by such Lender, such Issuing Bank or such other Recipient hereunder (whether of principal, interest or otherwise), then, from time to time upon request of such Lender, such Issuing Bank or such other Recipient, the Borrowers will pay to such Lender, such Issuing Bank or such other Recipient, as applicable, such additional amount or amounts as will compensate such Lender, such Issuing Bank or such other Recipient, as applicable, for such additional costs or expenses incurred or reduction suffered.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If any Lender or any Issuing Bank determines that any Change in Law regarding capital or liquidity requirements has had or would have the effect of reducing the rate of return on such Lender’s or such Issuing Bank’s capital or on the capital of such Lender’s or such Issuing Bank’s holding company, if any, as a consequence of this Agreement, the Commitments of such Lender or the participations in Performance Credit Instruments held by, such Lender, or the Performance Credit Instruments issued by such Issuing Bank, to a level below that which such Lender or such Issuing Bank or such Lender’s or such Issuing Bank’s holding company could have achieved but for such Change in Law (taking into consideration such Lender’s or such Issuing Bank’s policies and the policies of such Lender’s or such Issuing Bank’s holding company with respect to capital adequacy), then, from time to time upon the request of such Lender or such Issuing Bank, the Borrowers will pay to such Lender or such Issuing Bank, as applicable, such additional amount or amounts as will compensate such Lender or such Issuing Bank or such Lender’s or such Issuing Bank’s holding company for any such reduction suffered. </w:t>
      </w:r>
    </w:p>
    <w:p>
      <w:pPr>
        <w:spacing w:before="240" w:after="0"/>
        <w:ind w:left="120"/>
        <w:jc w:val="left"/>
      </w:pPr>
      <w:r>
        <w:rPr>
          <w:rFonts w:ascii="Times New Roman" w:hAnsi="Times New Roman"/>
          <w:b w:val="false"/>
          <w:i w:val="false"/>
          <w:color w:val="000000"/>
          <w:sz w:val="20"/>
        </w:rPr>
        <w:t xml:space="preserve"> (c) A certificate of a Lender or an Issuing Bank setting forth in reasonable detail the amount or amounts necessary to compensate such Lender or such Issuing Bank or its holding company, as applicable, as specified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of this Section and the calculation thereof shall be delivered to the Company and shall be conclusive absent manifest error. The Borrowers shall pay such Lender or such Issuing Bank, as applicable, the amount shown as due on any such certificate within 30 days after receipt thereof. </w:t>
      </w:r>
    </w:p>
    <w:p>
      <w:pPr>
        <w:spacing w:before="240" w:after="0"/>
        <w:ind w:left="120"/>
        <w:jc w:val="left"/>
      </w:pPr>
      <w:r>
        <w:rPr>
          <w:rFonts w:ascii="Times New Roman" w:hAnsi="Times New Roman"/>
          <w:b w:val="false"/>
          <w:i w:val="false"/>
          <w:color w:val="000000"/>
          <w:sz w:val="20"/>
        </w:rPr>
        <w:t xml:space="preserve"> (d) Failure or delay on the part of any Lender or any Issuing Bank to demand compensation pursuant to this Section shall not constitute a waiver of such Lender’s or such Issuing Bank’s right to demand such compensation;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Borrowers shall not be required to compensate a Lender or an Issuing Bank pursuant to this Section for any increased costs or expenses incurred or reductions suffered more than 180 days prior to the date that such Lender or such Issuing Bank, as applicable, notifies the Company of the Change in Law giving rise to such increased costs or expenses or reductions and of such Lender’s or such Issuing Bank’s intention to claim compensation therefor;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if the Change in Law giving rise to such increased costs or expenses or reductions is retroactive, then the </w:t>
      </w:r>
      <w:r>
        <w:rPr>
          <w:rFonts w:ascii="Times New Roman" w:hAnsi="Times New Roman"/>
          <w:b w:val="false"/>
          <w:i w:val="false"/>
          <w:color w:val="000000"/>
          <w:sz w:val="20"/>
        </w:rPr>
        <w:t>180-day</w:t>
      </w:r>
      <w:r>
        <w:rPr>
          <w:rFonts w:ascii="Times New Roman" w:hAnsi="Times New Roman"/>
          <w:b w:val="false"/>
          <w:i w:val="false"/>
          <w:color w:val="000000"/>
          <w:sz w:val="20"/>
        </w:rPr>
        <w:t xml:space="preserve"> period referred to above shall be extended to include the period of retroactive effect thereof. </w:t>
      </w:r>
    </w:p>
    <w:p>
      <w:pPr>
        <w:spacing w:before="240" w:after="0"/>
        <w:ind w:left="120"/>
        <w:jc w:val="left"/>
      </w:pPr>
      <w:r>
        <w:rPr>
          <w:rFonts w:ascii="Times New Roman" w:hAnsi="Times New Roman"/>
          <w:b w:val="false"/>
          <w:i w:val="false"/>
          <w:color w:val="000000"/>
          <w:sz w:val="20"/>
        </w:rPr>
        <w:t xml:space="preserve"> (e) Notwithstanding any other provision of this Section, no Lender shall demand compensation for any increased cost or reduction pursuant to this Section unless such Lender has certified in writing to the Company that it is the general policy or practice of such Lender to demand such compensation in similar circumstances from similarly-situated borrowers. </w:t>
      </w:r>
    </w:p>
    <w:p>
      <w:pPr>
        <w:spacing w:before="240" w:after="0"/>
        <w:ind w:left="120"/>
        <w:jc w:val="left"/>
      </w:pPr>
      <w:r>
        <w:rPr>
          <w:rFonts w:ascii="Times New Roman" w:hAnsi="Times New Roman"/>
          <w:b w:val="false"/>
          <w:i w:val="false"/>
          <w:color w:val="000000"/>
          <w:sz w:val="20"/>
        </w:rPr>
        <w:t xml:space="preserve"> SECTION 2.12.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2.13.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69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2.14. </w:t>
      </w:r>
      <w:r>
        <w:rPr>
          <w:rFonts w:ascii="Times New Roman" w:hAnsi="Times New Roman"/>
          <w:b w:val="false"/>
          <w:i w:val="false"/>
          <w:color w:val="000000"/>
          <w:sz w:val="20"/>
          <w:u w:val="single"/>
        </w:rPr>
        <w:t>Taxes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Payment Free of Taxes</w:t>
      </w:r>
      <w:r>
        <w:rPr>
          <w:rFonts w:ascii="Times New Roman" w:hAnsi="Times New Roman"/>
          <w:b w:val="false"/>
          <w:i w:val="false"/>
          <w:color w:val="000000"/>
          <w:sz w:val="20"/>
        </w:rPr>
        <w:t xml:space="preserve"> . All payments by or on account of any obligation of any Loan Party under this Agreement or any other Loan Document shall be made without deduction or withholding for any Taxes, except as required by applicable law. If any applicable law (as determined in the good faith discretion of an applicable Withholding Agent) requires the deduction or withholding of any Tax from any such payment by a Withholding Agent, then the applicable Withholding Agent shall be entitled to make such deduction or withholding and shall timely pay the full amount deducted or withheld to the relevant Governmental Authority in accordance with applicable law and, if such Tax is an Indemnified Tax, then the sum payable by the applicable Loan Party shall be increased as necessary so that after such deduction or withholding has been made (including such deductions and withholdings applicable to additional sums payable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the applicable Lender (or, in the case of a payment made to the Administrative Agent for its own account, the Administrative Agent) receives an amount equal to the sum it would have received had no such deduction or withholding been made.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 xml:space="preserve">Payment of Other Taxes by the Loan Parties </w:t>
      </w:r>
      <w:r>
        <w:rPr>
          <w:rFonts w:ascii="Times New Roman" w:hAnsi="Times New Roman"/>
          <w:b w:val="false"/>
          <w:i w:val="false"/>
          <w:color w:val="000000"/>
          <w:sz w:val="20"/>
        </w:rPr>
        <w:t xml:space="preserve">. The Loan Parties shall timely pay to the relevant Governmental Authority in accordance with applicable law, or at the option of the Administrative Agent reimburse it for the payment of, any Other Taxes.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Evidence of Payment</w:t>
      </w:r>
      <w:r>
        <w:rPr>
          <w:rFonts w:ascii="Times New Roman" w:hAnsi="Times New Roman"/>
          <w:b w:val="false"/>
          <w:i w:val="false"/>
          <w:color w:val="000000"/>
          <w:sz w:val="20"/>
        </w:rPr>
        <w:t xml:space="preserve"> . As soon as practicable after any payment of Taxes by any Loan Party to a Governmental Authority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such Loan Party shall deliver to the Administrative Agent the original or a certified copy of a receipt issued by such Governmental Authority evidencing such payment, a copy of the return reporting such payment or other evidence of such payment reasonably satisfactory to the Administrative Agent. </w:t>
      </w:r>
    </w:p>
    <w:p>
      <w:pPr>
        <w:spacing w:before="24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 xml:space="preserve">Indemnification by the Loan Parties </w:t>
      </w:r>
      <w:r>
        <w:rPr>
          <w:rFonts w:ascii="Times New Roman" w:hAnsi="Times New Roman"/>
          <w:b w:val="false"/>
          <w:i w:val="false"/>
          <w:color w:val="000000"/>
          <w:sz w:val="20"/>
        </w:rPr>
        <w:t xml:space="preserve">. The Loan Parties shall jointly and severally indemnify each Recipient, within 10 days after demand therefor, for the full amount of any Indemnified Taxes (including Indemnified Taxes imposed or asserted on or attributable to amounts payable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payable or paid by such Recipient or required to be withheld or deducted from a payment to such Recipient and any reasonable expenses arising therefrom or with respect thereto, whether or not such Indemnified Taxes were correctly or legally imposed or asserted by the relevant Governmental Authority. A certificate as to the amount of such payment or liability delivered to the Company by a Lender (with a copy to the Administrative Agent), or by the Administrative Agent on its own behalf or on behalf of a Lender, shall be conclusive absent manifest error. </w:t>
      </w:r>
    </w:p>
    <w:p>
      <w:pPr>
        <w:spacing w:before="240" w:after="0"/>
        <w:ind w:left="120"/>
        <w:jc w:val="left"/>
      </w:pPr>
      <w:r>
        <w:rPr>
          <w:rFonts w:ascii="Times New Roman" w:hAnsi="Times New Roman"/>
          <w:b w:val="false"/>
          <w:i w:val="false"/>
          <w:color w:val="000000"/>
          <w:sz w:val="20"/>
        </w:rPr>
        <w:t xml:space="preserve"> (e) </w:t>
      </w:r>
      <w:r>
        <w:rPr>
          <w:rFonts w:ascii="Times New Roman" w:hAnsi="Times New Roman"/>
          <w:b w:val="false"/>
          <w:i w:val="false"/>
          <w:color w:val="000000"/>
          <w:sz w:val="20"/>
          <w:u w:val="single"/>
        </w:rPr>
        <w:t>Status of Lenders</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Any Lender that is entitled to an exemption from, or reduction of, withholding Tax with respect to payments made under this Agreement or any other Loan Document shall deliver to the Company and the Administrative Agent, at the time or times reasonably requested by the Company or the Administrative Agent, such properly completed and executed documentation reasonably requested by the Company or the Administrative Agent as will permit such payments to be made without withholding or at a reduced rate of withholding; </w:t>
      </w:r>
      <w:r>
        <w:rPr>
          <w:rFonts w:ascii="Times New Roman" w:hAnsi="Times New Roman"/>
          <w:b w:val="false"/>
          <w:i/>
          <w:color w:val="000000"/>
          <w:sz w:val="20"/>
        </w:rPr>
        <w:t>provided</w:t>
      </w:r>
      <w:r>
        <w:rPr>
          <w:rFonts w:ascii="Times New Roman" w:hAnsi="Times New Roman"/>
          <w:b w:val="false"/>
          <w:i w:val="false"/>
          <w:color w:val="000000"/>
          <w:sz w:val="20"/>
        </w:rPr>
        <w:t xml:space="preserve"> , however, that a Lender that is not qualified for full exemption from U.S. withholding tax at the time it becomes a Lender shall not be entitled to any </w:t>
      </w:r>
      <w:r>
        <w:rPr>
          <w:rFonts w:ascii="Times New Roman" w:hAnsi="Times New Roman"/>
          <w:b w:val="false"/>
          <w:i w:val="false"/>
          <w:color w:val="000000"/>
          <w:sz w:val="20"/>
        </w:rPr>
        <w:t>gross-up</w:t>
      </w:r>
      <w:r>
        <w:rPr>
          <w:rFonts w:ascii="Times New Roman" w:hAnsi="Times New Roman"/>
          <w:b w:val="false"/>
          <w:i w:val="false"/>
          <w:color w:val="000000"/>
          <w:sz w:val="20"/>
        </w:rPr>
        <w:t xml:space="preserve"> or indemnity for any U.S. withholding tax resulting from any change in law. In addition, any Lender, if reasonably requested by the Company or the Administrative Agent, shall deliver such other documentation prescribed by applicable law or reasonably requested by the Company or the Administrative Agent as will enable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Company or the Administrative Agent to determine whether or not such Lender is subject to backup withholding or information reporting requirements. Notwithstanding anything to the contrary in the preceding two sentences, the completion, execution and submission of such documentation (other than such documentation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2.14(e)(ii)(A)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2.14(e)(ii)(B)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2.14(e)(ii)(D)</w:t>
      </w:r>
      <w:r>
        <w:rPr>
          <w:rFonts w:ascii="Times New Roman" w:hAnsi="Times New Roman"/>
          <w:b w:val="false"/>
          <w:i w:val="false"/>
          <w:color w:val="000000"/>
          <w:sz w:val="20"/>
        </w:rPr>
        <w:t xml:space="preserve"> ) shall not be required if in the Lender’s reasonable judgment such completion, execution or submission would subject such Lender to any material unreimbursed cost or expense or would materially prejudice the legal or commercial position of such Lender. </w:t>
      </w:r>
    </w:p>
    <w:p>
      <w:pPr>
        <w:spacing w:before="120" w:after="0"/>
        <w:ind w:left="120"/>
        <w:jc w:val="left"/>
      </w:pPr>
      <w:r>
        <w:rPr>
          <w:rFonts w:ascii="Times New Roman" w:hAnsi="Times New Roman"/>
          <w:b w:val="false"/>
          <w:i w:val="false"/>
          <w:color w:val="000000"/>
          <w:sz w:val="20"/>
        </w:rPr>
        <w:t>(ii) Without limiting the generality of the foregoing:</w:t>
      </w:r>
    </w:p>
    <w:p>
      <w:pPr>
        <w:spacing w:before="120" w:after="0"/>
        <w:ind w:left="120"/>
        <w:jc w:val="left"/>
      </w:pPr>
      <w:r>
        <w:rPr>
          <w:rFonts w:ascii="Times New Roman" w:hAnsi="Times New Roman"/>
          <w:b w:val="false"/>
          <w:i w:val="false"/>
          <w:color w:val="000000"/>
          <w:sz w:val="20"/>
        </w:rPr>
        <w:t xml:space="preserve"> (A) any Lender that is a U.S. Person shall deliver to the Company and the Administrative Agent on or prior to the date on which such Lender becomes a Lender under this Agreement (and from time to time thereafter upon the reasonable request of the Company or the Administrative Agent), executed copies of IRS Form </w:t>
      </w:r>
      <w:r>
        <w:rPr>
          <w:rFonts w:ascii="Times New Roman" w:hAnsi="Times New Roman"/>
          <w:b w:val="false"/>
          <w:i w:val="false"/>
          <w:color w:val="000000"/>
          <w:sz w:val="20"/>
        </w:rPr>
        <w:t>W-9</w:t>
      </w:r>
      <w:r>
        <w:rPr>
          <w:rFonts w:ascii="Times New Roman" w:hAnsi="Times New Roman"/>
          <w:b w:val="false"/>
          <w:i w:val="false"/>
          <w:color w:val="000000"/>
          <w:sz w:val="20"/>
        </w:rPr>
        <w:t xml:space="preserve"> certifying that such Lender is exempt from U.S. Federal backup withholding Tax; </w:t>
      </w:r>
    </w:p>
    <w:p>
      <w:pPr>
        <w:spacing w:before="120" w:after="0"/>
        <w:ind w:left="120"/>
        <w:jc w:val="left"/>
      </w:pPr>
      <w:r>
        <w:rPr>
          <w:rFonts w:ascii="Times New Roman" w:hAnsi="Times New Roman"/>
          <w:b w:val="false"/>
          <w:i w:val="false"/>
          <w:color w:val="000000"/>
          <w:sz w:val="20"/>
        </w:rPr>
        <w:t xml:space="preserve"> (B) each Foreign Lender, to the extent it is legally entitled to do so, shall deliver to the Company and the Administrative Agent on or prior to the date on which such Foreign Lender becomes a Lender under this Agreement (and from time to time thereafter upon the reasonable request of the Company or the Administrative Agent), two of whichever of the following is applicable: </w:t>
      </w:r>
    </w:p>
    <w:p>
      <w:pPr>
        <w:spacing w:before="120" w:after="0"/>
        <w:ind w:left="120"/>
        <w:jc w:val="left"/>
      </w:pPr>
      <w:r>
        <w:rPr>
          <w:rFonts w:ascii="Times New Roman" w:hAnsi="Times New Roman"/>
          <w:b w:val="false"/>
          <w:i w:val="false"/>
          <w:color w:val="000000"/>
          <w:sz w:val="20"/>
        </w:rPr>
        <w:t xml:space="preserve"> (1) in the case of a Foreign Lender claiming the benefits of an income tax treaty to which the United States is a party, executed copies of IRS Form </w:t>
      </w:r>
      <w:r>
        <w:rPr>
          <w:rFonts w:ascii="Times New Roman" w:hAnsi="Times New Roman"/>
          <w:b w:val="false"/>
          <w:i w:val="false"/>
          <w:color w:val="000000"/>
          <w:sz w:val="20"/>
        </w:rPr>
        <w:t>W-8BEN</w:t>
      </w:r>
      <w:r>
        <w:rPr>
          <w:rFonts w:ascii="Times New Roman" w:hAnsi="Times New Roman"/>
          <w:b w:val="false"/>
          <w:i w:val="false"/>
          <w:color w:val="000000"/>
          <w:sz w:val="20"/>
        </w:rPr>
        <w:t xml:space="preserve"> or IRS Form </w:t>
      </w:r>
      <w:r>
        <w:rPr>
          <w:rFonts w:ascii="Times New Roman" w:hAnsi="Times New Roman"/>
          <w:b w:val="false"/>
          <w:i w:val="false"/>
          <w:color w:val="000000"/>
          <w:sz w:val="20"/>
        </w:rPr>
        <w:t>W-8BEN-E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(as applicable) establishing an exemption from U.S. federal withholding Tax pursuant to such tax treaty; </w:t>
      </w:r>
    </w:p>
    <w:p>
      <w:pPr>
        <w:spacing w:before="120" w:after="0"/>
        <w:ind w:left="120"/>
        <w:jc w:val="left"/>
      </w:pPr>
      <w:r>
        <w:rPr>
          <w:rFonts w:ascii="Times New Roman" w:hAnsi="Times New Roman"/>
          <w:b w:val="false"/>
          <w:i w:val="false"/>
          <w:color w:val="000000"/>
          <w:sz w:val="20"/>
        </w:rPr>
        <w:t xml:space="preserve"> (2) executed copies of IRS Form </w:t>
      </w:r>
      <w:r>
        <w:rPr>
          <w:rFonts w:ascii="Times New Roman" w:hAnsi="Times New Roman"/>
          <w:b w:val="false"/>
          <w:i w:val="false"/>
          <w:color w:val="000000"/>
          <w:sz w:val="20"/>
        </w:rPr>
        <w:t>W-8ECI;</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(3) in the case of a Foreign Lender claiming the benefits of the exemption for portfolio interest under Section 881(c) of the Code, (x) a certificate substantially in the form of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H-1</w:t>
      </w:r>
      <w:r>
        <w:rPr>
          <w:rFonts w:ascii="Times New Roman" w:hAnsi="Times New Roman"/>
          <w:b w:val="false"/>
          <w:i w:val="false"/>
          <w:color w:val="000000"/>
          <w:sz w:val="20"/>
        </w:rPr>
        <w:t xml:space="preserve"> to the effect that such Foreign Lender is not a “bank” within the meaning of Section 881(c)(3)(A) of the Code, a </w:t>
      </w:r>
      <w:r>
        <w:rPr>
          <w:rFonts w:ascii="Times New Roman" w:hAnsi="Times New Roman"/>
          <w:b w:val="false"/>
          <w:i w:val="false"/>
          <w:color w:val="000000"/>
          <w:sz w:val="20"/>
        </w:rPr>
        <w:t>“10-percent</w:t>
      </w:r>
      <w:r>
        <w:rPr>
          <w:rFonts w:ascii="Times New Roman" w:hAnsi="Times New Roman"/>
          <w:b w:val="false"/>
          <w:i w:val="false"/>
          <w:color w:val="000000"/>
          <w:sz w:val="20"/>
        </w:rPr>
        <w:t xml:space="preserve"> shareholder” of the Borrowers within the meaning of Section 871(h)(3)(B) of the Code or a “controlled foreign corporation” described in Section 881(c)(3)(C) of the Code (a “ </w:t>
      </w:r>
      <w:r>
        <w:rPr>
          <w:rFonts w:ascii="Times New Roman" w:hAnsi="Times New Roman"/>
          <w:b w:val="false"/>
          <w:i w:val="false"/>
          <w:color w:val="000000"/>
          <w:sz w:val="20"/>
          <w:u w:val="single"/>
        </w:rPr>
        <w:t>U.S. Tax Compliance Certificate</w:t>
      </w:r>
      <w:r>
        <w:rPr>
          <w:rFonts w:ascii="Times New Roman" w:hAnsi="Times New Roman"/>
          <w:b w:val="false"/>
          <w:i w:val="false"/>
          <w:color w:val="000000"/>
          <w:sz w:val="20"/>
        </w:rPr>
        <w:t xml:space="preserve"> ”) and (y) executed copies of IRS Form </w:t>
      </w:r>
      <w:r>
        <w:rPr>
          <w:rFonts w:ascii="Times New Roman" w:hAnsi="Times New Roman"/>
          <w:b w:val="false"/>
          <w:i w:val="false"/>
          <w:color w:val="000000"/>
          <w:sz w:val="20"/>
        </w:rPr>
        <w:t>W-8BEN</w:t>
      </w:r>
      <w:r>
        <w:rPr>
          <w:rFonts w:ascii="Times New Roman" w:hAnsi="Times New Roman"/>
          <w:b w:val="false"/>
          <w:i w:val="false"/>
          <w:color w:val="000000"/>
          <w:sz w:val="20"/>
        </w:rPr>
        <w:t xml:space="preserve"> or </w:t>
      </w:r>
      <w:r>
        <w:rPr>
          <w:rFonts w:ascii="Times New Roman" w:hAnsi="Times New Roman"/>
          <w:b w:val="false"/>
          <w:i w:val="false"/>
          <w:color w:val="000000"/>
          <w:sz w:val="20"/>
        </w:rPr>
        <w:t>W-8BEN-E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(as applicable); or </w:t>
      </w:r>
    </w:p>
    <w:p>
      <w:pPr>
        <w:spacing w:before="120" w:after="0"/>
        <w:ind w:left="120"/>
        <w:jc w:val="left"/>
      </w:pPr>
      <w:r>
        <w:rPr>
          <w:rFonts w:ascii="Times New Roman" w:hAnsi="Times New Roman"/>
          <w:b w:val="false"/>
          <w:i w:val="false"/>
          <w:color w:val="000000"/>
          <w:sz w:val="20"/>
        </w:rPr>
        <w:t xml:space="preserve"> (4) to the extent a Foreign Lender is not the beneficial owner (for example, where the Lender is a partnership, or is a participating Lender), executed copies of IRS Form </w:t>
      </w:r>
      <w:r>
        <w:rPr>
          <w:rFonts w:ascii="Times New Roman" w:hAnsi="Times New Roman"/>
          <w:b w:val="false"/>
          <w:i w:val="false"/>
          <w:color w:val="000000"/>
          <w:sz w:val="20"/>
        </w:rPr>
        <w:t>W-8IMY,</w:t>
      </w:r>
      <w:r>
        <w:rPr>
          <w:rFonts w:ascii="Times New Roman" w:hAnsi="Times New Roman"/>
          <w:b w:val="false"/>
          <w:i w:val="false"/>
          <w:color w:val="000000"/>
          <w:sz w:val="20"/>
        </w:rPr>
        <w:t xml:space="preserve"> accompanied by IRS Form </w:t>
      </w:r>
      <w:r>
        <w:rPr>
          <w:rFonts w:ascii="Times New Roman" w:hAnsi="Times New Roman"/>
          <w:b w:val="false"/>
          <w:i w:val="false"/>
          <w:color w:val="000000"/>
          <w:sz w:val="20"/>
        </w:rPr>
        <w:t>W-8ECI,</w:t>
      </w:r>
      <w:r>
        <w:rPr>
          <w:rFonts w:ascii="Times New Roman" w:hAnsi="Times New Roman"/>
          <w:b w:val="false"/>
          <w:i w:val="false"/>
          <w:color w:val="000000"/>
          <w:sz w:val="20"/>
        </w:rPr>
        <w:t xml:space="preserve"> IRS Form </w:t>
      </w:r>
      <w:r>
        <w:rPr>
          <w:rFonts w:ascii="Times New Roman" w:hAnsi="Times New Roman"/>
          <w:b w:val="false"/>
          <w:i w:val="false"/>
          <w:color w:val="000000"/>
          <w:sz w:val="20"/>
        </w:rPr>
        <w:t>W-8BEN</w:t>
      </w:r>
      <w:r>
        <w:rPr>
          <w:rFonts w:ascii="Times New Roman" w:hAnsi="Times New Roman"/>
          <w:b w:val="false"/>
          <w:i w:val="false"/>
          <w:color w:val="000000"/>
          <w:sz w:val="20"/>
        </w:rPr>
        <w:t xml:space="preserve"> or </w:t>
      </w:r>
      <w:r>
        <w:rPr>
          <w:rFonts w:ascii="Times New Roman" w:hAnsi="Times New Roman"/>
          <w:b w:val="false"/>
          <w:i w:val="false"/>
          <w:color w:val="000000"/>
          <w:sz w:val="20"/>
        </w:rPr>
        <w:t>W-8BEN-E</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(as applicable), a U.S. Tax Compliance Certificate substantially in the form of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H-2</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H-3</w:t>
      </w:r>
      <w:r>
        <w:rPr>
          <w:rFonts w:ascii="Times New Roman" w:hAnsi="Times New Roman"/>
          <w:b w:val="false"/>
          <w:i w:val="false"/>
          <w:color w:val="000000"/>
          <w:sz w:val="20"/>
        </w:rPr>
        <w:t xml:space="preserve"> , IRS Form </w:t>
      </w:r>
      <w:r>
        <w:rPr>
          <w:rFonts w:ascii="Times New Roman" w:hAnsi="Times New Roman"/>
          <w:b w:val="false"/>
          <w:i w:val="false"/>
          <w:color w:val="000000"/>
          <w:sz w:val="20"/>
        </w:rPr>
        <w:t>W-9</w:t>
      </w:r>
      <w:r>
        <w:rPr>
          <w:rFonts w:ascii="Times New Roman" w:hAnsi="Times New Roman"/>
          <w:b w:val="false"/>
          <w:i w:val="false"/>
          <w:color w:val="000000"/>
          <w:sz w:val="20"/>
        </w:rPr>
        <w:t xml:space="preserve"> and/or another certification document from each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beneficial owner, as applicable;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the Foreign Lender is a partnership (and not a participating Lender) and one or more direct or indirect partners of such Foreign Lender are claiming the portfolio interest exemption, such Foreign Lender may provide a U.S. Tax Compliance Certificate substantially in the form of </w:t>
      </w:r>
      <w:r>
        <w:rPr>
          <w:rFonts w:ascii="Times New Roman" w:hAnsi="Times New Roman"/>
          <w:b w:val="false"/>
          <w:i w:val="false"/>
          <w:color w:val="000000"/>
          <w:sz w:val="20"/>
          <w:u w:val="single"/>
        </w:rPr>
        <w:t>Exhibit</w:t>
      </w:r>
      <w:r>
        <w:rPr>
          <w:rFonts w:ascii="Times New Roman" w:hAnsi="Times New Roman"/>
          <w:b w:val="false"/>
          <w:i w:val="false"/>
          <w:color w:val="000000"/>
          <w:sz w:val="20"/>
        </w:rPr>
        <w:t xml:space="preserve"> </w:t>
      </w:r>
      <w:r>
        <w:rPr>
          <w:rFonts w:ascii="Times New Roman" w:hAnsi="Times New Roman"/>
          <w:b w:val="false"/>
          <w:i w:val="false"/>
          <w:color w:val="000000"/>
          <w:sz w:val="20"/>
        </w:rPr>
        <w:t>H-4</w:t>
      </w:r>
      <w:r>
        <w:rPr>
          <w:rFonts w:ascii="Times New Roman" w:hAnsi="Times New Roman"/>
          <w:b w:val="false"/>
          <w:i w:val="false"/>
          <w:color w:val="000000"/>
          <w:sz w:val="20"/>
        </w:rPr>
        <w:t xml:space="preserve"> on behalf of each such direct or indirect partner; </w:t>
      </w:r>
    </w:p>
    <w:p>
      <w:pPr>
        <w:spacing w:before="120" w:after="0"/>
        <w:ind w:left="120"/>
        <w:jc w:val="left"/>
      </w:pPr>
      <w:r>
        <w:rPr>
          <w:rFonts w:ascii="Times New Roman" w:hAnsi="Times New Roman"/>
          <w:b w:val="false"/>
          <w:i w:val="false"/>
          <w:color w:val="000000"/>
          <w:sz w:val="20"/>
        </w:rPr>
        <w:t xml:space="preserve"> (C) any Foreign Lender shall, to the extent it is legally eligible to do so, deliver to the Company and the Administrative Agent (in such number of copies as shall be requested by the recipient) on or prior to the date on which such Foreign Lender becomes a Lender under this Agreement (and from time to time thereafter upon the reasonable request of the Company or the Administrative Agent), executed originals of any other form prescribed by applicable law as a basis for claiming exemption from, or a reduction in, U.S. Federal withholding Tax, duly completed, together with such supplementary documentation as may be prescribed by applicable law to permit the Company or the Administrative Agent to determine the withholding or deduction required to be made; and </w:t>
      </w:r>
    </w:p>
    <w:p>
      <w:pPr>
        <w:spacing w:before="120" w:after="0"/>
        <w:ind w:left="120"/>
        <w:jc w:val="left"/>
      </w:pPr>
      <w:r>
        <w:rPr>
          <w:rFonts w:ascii="Times New Roman" w:hAnsi="Times New Roman"/>
          <w:b w:val="false"/>
          <w:i w:val="false"/>
          <w:color w:val="000000"/>
          <w:sz w:val="20"/>
        </w:rPr>
        <w:t xml:space="preserve"> (D) if a payment made to a Lender under this Agreement or any other Loan Document would be subject to U.S. Federal withholding Tax imposed by FATCA if such Lender were to fail to comply with the applicable reporting requirements of FATCA (including those contained in Section 1471(b) or 1472(b) of the Code, as applicable), such Lender shall deliver to the Company and the Administrative Agent at the time or times prescribed by law and at such time or times reasonably requested by the Company or the Administrative Agent such documentation prescribed by applicable law (including as prescribed by Section 1471(b)(3)(C)(i) of the Code) and such additional documentation reasonably requested by the Company or the Administrative Agent as may be necessary for the Company and the Administrative Agent to comply with their obligations under FATCA, to determine whether such Lender has complied with such Lender’s obligations under FATCA and to determine the amount, if any, to deduct and withhold from such payment. Solely for purposes of this clause (D), “FATCA” shall include any amendments made to FATCA after the Effective Date. </w:t>
      </w:r>
    </w:p>
    <w:p>
      <w:pPr>
        <w:spacing w:before="240" w:after="0"/>
        <w:ind w:left="120"/>
        <w:jc w:val="left"/>
      </w:pPr>
      <w:r>
        <w:rPr>
          <w:rFonts w:ascii="Times New Roman" w:hAnsi="Times New Roman"/>
          <w:b w:val="false"/>
          <w:i w:val="false"/>
          <w:color w:val="000000"/>
          <w:sz w:val="20"/>
        </w:rPr>
        <w:t xml:space="preserve"> Each Lender agrees that if any documentation it previously delivered expires or becomes obsolete or inaccurate in any respect, it shall update such documentation or promptly notify the Company and the Administrative Agent in writing of its legal ineligibility to do so. Notwithstanding any other provision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a Lender shall not be required to provide any documentation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w:t>
      </w:r>
      <w:r>
        <w:rPr>
          <w:rFonts w:ascii="Times New Roman" w:hAnsi="Times New Roman"/>
          <w:b w:val="false"/>
          <w:i w:val="false"/>
          <w:color w:val="000000"/>
          <w:sz w:val="20"/>
        </w:rPr>
        <w:t xml:space="preserve"> that such Lender is not legally eligible to provide. </w:t>
      </w:r>
    </w:p>
    <w:p>
      <w:pPr>
        <w:spacing w:before="240" w:after="0"/>
        <w:ind w:left="120"/>
        <w:jc w:val="left"/>
      </w:pPr>
      <w:r>
        <w:rPr>
          <w:rFonts w:ascii="Times New Roman" w:hAnsi="Times New Roman"/>
          <w:b w:val="false"/>
          <w:i w:val="false"/>
          <w:color w:val="000000"/>
          <w:sz w:val="20"/>
        </w:rPr>
        <w:t xml:space="preserve"> Each Lender hereby authorizes the Administrative Agent to deliver to the Loan Parties and to any successor Administrative Agent any documentation provided by such Lender to the Administrative Agent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u w:val="single"/>
        </w:rPr>
        <w:t>Additional United Kingdom Withholding Tax Matters</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 Subject to paragraph (ii) below, each UK Treaty Lender and each UK Borrower which makes a payment to such UK Treaty Lender shall cooperate in completing any procedural formalities necessary for such UK Borrower to obtain authorization to make such payment without UK Withholding Tax. </w:t>
      </w:r>
    </w:p>
    <w:p>
      <w:pPr>
        <w:spacing w:before="120" w:after="0"/>
        <w:ind w:left="120"/>
        <w:jc w:val="left"/>
      </w:pPr>
      <w:r>
        <w:rPr>
          <w:rFonts w:ascii="Times New Roman" w:hAnsi="Times New Roman"/>
          <w:b w:val="false"/>
          <w:i w:val="false"/>
          <w:color w:val="000000"/>
          <w:sz w:val="20"/>
        </w:rPr>
        <w:t xml:space="preserve"> (ii) (A) A Lender which becomes a Lender hereunder on the Effective Date that (x) holds a passport under the HM Revenue &amp; Customs DT Treaty Passport scheme and (y) wishes such scheme to apply to this Agreement, shall provide its scheme reference number and its jurisdiction of tax residence to each UK Borrower and the Administrative Agent in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hereto; and </w:t>
      </w:r>
    </w:p>
    <w:p>
      <w:pPr>
        <w:spacing w:before="120" w:after="0"/>
        <w:ind w:left="120"/>
        <w:jc w:val="left"/>
      </w:pPr>
      <w:r>
        <w:rPr>
          <w:rFonts w:ascii="Times New Roman" w:hAnsi="Times New Roman"/>
          <w:b w:val="false"/>
          <w:i w:val="false"/>
          <w:color w:val="000000"/>
          <w:sz w:val="20"/>
        </w:rPr>
        <w:t xml:space="preserve"> (B) a Lender which becomes a Lender hereunder after the Effective Date that (1) holds a passport under the HM Revenue &amp; Customs DT Treaty Passport scheme and (2) wishes such scheme to apply to this Agreement, shall provide its scheme reference number and its jurisdiction of tax residence to each UK Borrower and the Administrative Agent in the documentation which it executes on becoming a party as a Lender, and </w:t>
      </w:r>
    </w:p>
    <w:p>
      <w:pPr>
        <w:spacing w:before="120" w:after="0"/>
        <w:ind w:left="120"/>
        <w:jc w:val="left"/>
      </w:pPr>
      <w:r>
        <w:rPr>
          <w:rFonts w:ascii="Times New Roman" w:hAnsi="Times New Roman"/>
          <w:b w:val="false"/>
          <w:i w:val="false"/>
          <w:color w:val="000000"/>
          <w:sz w:val="20"/>
        </w:rPr>
        <w:t xml:space="preserve"> (C) Upon satisfying either clause (A) or (B) above, such Lender shall have satisfied its obligation under </w:t>
      </w:r>
      <w:r>
        <w:rPr>
          <w:rFonts w:ascii="Times New Roman" w:hAnsi="Times New Roman"/>
          <w:b w:val="false"/>
          <w:i w:val="false"/>
          <w:color w:val="000000"/>
          <w:sz w:val="20"/>
          <w:u w:val="single"/>
        </w:rPr>
        <w:t>paragraphs (e)(i) and (f)(i)</w:t>
      </w:r>
      <w:r>
        <w:rPr>
          <w:rFonts w:ascii="Times New Roman" w:hAnsi="Times New Roman"/>
          <w:b w:val="false"/>
          <w:i w:val="false"/>
          <w:color w:val="000000"/>
          <w:sz w:val="20"/>
        </w:rPr>
        <w:t xml:space="preserve"> above. </w:t>
      </w:r>
    </w:p>
    <w:p>
      <w:pPr>
        <w:spacing w:before="120" w:after="0"/>
        <w:ind w:left="120"/>
        <w:jc w:val="left"/>
      </w:pPr>
      <w:r>
        <w:rPr>
          <w:rFonts w:ascii="Times New Roman" w:hAnsi="Times New Roman"/>
          <w:b w:val="false"/>
          <w:i w:val="false"/>
          <w:color w:val="000000"/>
          <w:sz w:val="20"/>
        </w:rPr>
        <w:t xml:space="preserve"> (iii) If a Lender has confirmed its scheme reference number and its jurisdiction of tax residence in accordance with </w:t>
      </w:r>
      <w:r>
        <w:rPr>
          <w:rFonts w:ascii="Times New Roman" w:hAnsi="Times New Roman"/>
          <w:b w:val="false"/>
          <w:i w:val="false"/>
          <w:color w:val="000000"/>
          <w:sz w:val="20"/>
          <w:u w:val="single"/>
        </w:rPr>
        <w:t>paragraph (f)(ii)</w:t>
      </w:r>
      <w:r>
        <w:rPr>
          <w:rFonts w:ascii="Times New Roman" w:hAnsi="Times New Roman"/>
          <w:b w:val="false"/>
          <w:i w:val="false"/>
          <w:color w:val="000000"/>
          <w:sz w:val="20"/>
        </w:rPr>
        <w:t xml:space="preserve"> above, each UK Borrower shall make a Borrower DTTP Filing with respect to such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w:t>
      </w:r>
    </w:p>
    <w:p>
      <w:pPr>
        <w:spacing w:before="120" w:after="0"/>
        <w:ind w:left="120"/>
        <w:jc w:val="left"/>
      </w:pPr>
      <w:r>
        <w:rPr>
          <w:rFonts w:ascii="Times New Roman" w:hAnsi="Times New Roman"/>
          <w:b w:val="false"/>
          <w:i w:val="false"/>
          <w:color w:val="000000"/>
          <w:sz w:val="20"/>
        </w:rPr>
        <w:t>(A) each UK Borrower making a payment to such Lender has not made a Borrower DTTP Filing in respect of such Lender; or</w:t>
      </w:r>
    </w:p>
    <w:p>
      <w:pPr>
        <w:spacing w:before="120" w:after="0"/>
        <w:ind w:left="120"/>
        <w:jc w:val="left"/>
      </w:pPr>
      <w:r>
        <w:rPr>
          <w:rFonts w:ascii="Times New Roman" w:hAnsi="Times New Roman"/>
          <w:b w:val="false"/>
          <w:i w:val="false"/>
          <w:color w:val="000000"/>
          <w:sz w:val="20"/>
        </w:rPr>
        <w:t>(B) each UK Borrower making a payment to such Lender has made a Borrower DTTP Filing in respect of such Lender but:</w:t>
      </w:r>
    </w:p>
    <w:p>
      <w:pPr>
        <w:spacing w:before="120" w:after="0"/>
        <w:ind w:left="120"/>
        <w:jc w:val="left"/>
      </w:pPr>
      <w:r>
        <w:rPr>
          <w:rFonts w:ascii="Times New Roman" w:hAnsi="Times New Roman"/>
          <w:b w:val="false"/>
          <w:i w:val="false"/>
          <w:color w:val="000000"/>
          <w:sz w:val="20"/>
        </w:rPr>
        <w:t>(1) such Borrower DTTP Filing has been rejected by HM Revenue &amp; Customs; or</w:t>
      </w:r>
    </w:p>
    <w:p>
      <w:pPr>
        <w:spacing w:before="120" w:after="0"/>
        <w:ind w:left="120"/>
        <w:jc w:val="left"/>
      </w:pPr>
      <w:r>
        <w:rPr>
          <w:rFonts w:ascii="Times New Roman" w:hAnsi="Times New Roman"/>
          <w:b w:val="false"/>
          <w:i w:val="false"/>
          <w:color w:val="000000"/>
          <w:sz w:val="20"/>
        </w:rPr>
        <w:t xml:space="preserve"> (2) HM Revenue &amp; Customs has not given such UK Borrower authority to make payments to such Lender without UK Withholding Tax within 60 days of the date of such Borrower DTTP Filing; or </w:t>
      </w:r>
    </w:p>
    <w:p>
      <w:pPr>
        <w:spacing w:before="120" w:after="0"/>
        <w:ind w:left="120"/>
        <w:jc w:val="left"/>
      </w:pPr>
      <w:r>
        <w:rPr>
          <w:rFonts w:ascii="Times New Roman" w:hAnsi="Times New Roman"/>
          <w:b w:val="false"/>
          <w:i w:val="false"/>
          <w:color w:val="000000"/>
          <w:sz w:val="20"/>
        </w:rPr>
        <w:t xml:space="preserve"> (3) HM Revenue &amp; Customs has given the Borrower authority to make payments to that Lender without UK Withholding Tax but such authority has subsequently been revoked or expired, </w:t>
      </w:r>
    </w:p>
    <w:p>
      <w:pPr>
        <w:spacing w:before="120" w:after="0"/>
        <w:ind w:left="120"/>
        <w:jc w:val="left"/>
      </w:pPr>
      <w:r>
        <w:rPr>
          <w:rFonts w:ascii="Times New Roman" w:hAnsi="Times New Roman"/>
          <w:b w:val="false"/>
          <w:i w:val="false"/>
          <w:color w:val="000000"/>
          <w:sz w:val="20"/>
        </w:rPr>
        <w:t xml:space="preserve"> and in each case, such UK Borrower has notified that Lender in writing of either (A), (B)(1), (B)(2) or (B)(3) above, then such Lender and such UK Borrower shall </w:t>
      </w:r>
      <w:r>
        <w:rPr>
          <w:rFonts w:ascii="Times New Roman" w:hAnsi="Times New Roman"/>
          <w:b w:val="false"/>
          <w:i w:val="false"/>
          <w:color w:val="000000"/>
          <w:sz w:val="20"/>
        </w:rPr>
        <w:t>co-operate</w:t>
      </w:r>
      <w:r>
        <w:rPr>
          <w:rFonts w:ascii="Times New Roman" w:hAnsi="Times New Roman"/>
          <w:b w:val="false"/>
          <w:i w:val="false"/>
          <w:color w:val="000000"/>
          <w:sz w:val="20"/>
        </w:rPr>
        <w:t xml:space="preserve"> in completing any additional procedural formalities necessary for such UK Borrower to obtain authorization to make that payment without UK Withholding Tax.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(iv) If a Lender has not confirmed its scheme reference number and jurisdiction of tax residence in accordance with </w:t>
      </w:r>
      <w:r>
        <w:rPr>
          <w:rFonts w:ascii="Times New Roman" w:hAnsi="Times New Roman"/>
          <w:b w:val="false"/>
          <w:i w:val="false"/>
          <w:color w:val="000000"/>
          <w:sz w:val="20"/>
          <w:u w:val="single"/>
        </w:rPr>
        <w:t>paragraph (f)(ii)</w:t>
      </w:r>
      <w:r>
        <w:rPr>
          <w:rFonts w:ascii="Times New Roman" w:hAnsi="Times New Roman"/>
          <w:b w:val="false"/>
          <w:i w:val="false"/>
          <w:color w:val="000000"/>
          <w:sz w:val="20"/>
        </w:rPr>
        <w:t xml:space="preserve"> above, no UK Borrower shall make a Borrower DTTP Filing or file any other form relating to the HM Revenue &amp; Customs DT Treaty Passport scheme in respect of that Lender’s Commitment(s) or its participation in any Performance Credit Instrument unless the Lender otherwise agrees. </w:t>
      </w:r>
    </w:p>
    <w:p>
      <w:pPr>
        <w:spacing w:before="120" w:after="0"/>
        <w:ind w:left="120"/>
        <w:jc w:val="left"/>
      </w:pPr>
      <w:r>
        <w:rPr>
          <w:rFonts w:ascii="Times New Roman" w:hAnsi="Times New Roman"/>
          <w:b w:val="false"/>
          <w:i w:val="false"/>
          <w:color w:val="000000"/>
          <w:sz w:val="20"/>
        </w:rPr>
        <w:t xml:space="preserve"> (v) Each UK Borrower shall, promptly on making a Borrower DTTP Filing, deliver a copy of such Borrower DTTP Filing to the Administrative Agent for delivery to the relevant Lender. </w:t>
      </w:r>
    </w:p>
    <w:p>
      <w:pPr>
        <w:spacing w:before="120" w:after="0"/>
        <w:ind w:left="120"/>
        <w:jc w:val="left"/>
      </w:pPr>
      <w:r>
        <w:rPr>
          <w:rFonts w:ascii="Times New Roman" w:hAnsi="Times New Roman"/>
          <w:b w:val="false"/>
          <w:i w:val="false"/>
          <w:color w:val="000000"/>
          <w:sz w:val="20"/>
        </w:rPr>
        <w:t xml:space="preserve"> (vi) A UK </w:t>
      </w:r>
      <w:r>
        <w:rPr>
          <w:rFonts w:ascii="Times New Roman" w:hAnsi="Times New Roman"/>
          <w:b w:val="false"/>
          <w:i w:val="false"/>
          <w:color w:val="000000"/>
          <w:sz w:val="20"/>
        </w:rPr>
        <w:t>Non-Bank</w:t>
      </w:r>
      <w:r>
        <w:rPr>
          <w:rFonts w:ascii="Times New Roman" w:hAnsi="Times New Roman"/>
          <w:b w:val="false"/>
          <w:i w:val="false"/>
          <w:color w:val="000000"/>
          <w:sz w:val="20"/>
        </w:rPr>
        <w:t xml:space="preserve"> Lender which is a party to this Agreement on the Effective Date shall give a UK Tax Confirmation when entering into this Agreement. A UK </w:t>
      </w:r>
      <w:r>
        <w:rPr>
          <w:rFonts w:ascii="Times New Roman" w:hAnsi="Times New Roman"/>
          <w:b w:val="false"/>
          <w:i w:val="false"/>
          <w:color w:val="000000"/>
          <w:sz w:val="20"/>
        </w:rPr>
        <w:t>Non-Bank</w:t>
      </w:r>
      <w:r>
        <w:rPr>
          <w:rFonts w:ascii="Times New Roman" w:hAnsi="Times New Roman"/>
          <w:b w:val="false"/>
          <w:i w:val="false"/>
          <w:color w:val="000000"/>
          <w:sz w:val="20"/>
        </w:rPr>
        <w:t xml:space="preserve"> Lender shall promptly notify any UK Borrower and the Administrative Agent if there is any change in the position from that set out in the UK Tax Confirmation. </w:t>
      </w:r>
    </w:p>
    <w:p>
      <w:pPr>
        <w:spacing w:before="120" w:after="0"/>
        <w:ind w:left="120"/>
        <w:jc w:val="left"/>
      </w:pPr>
      <w:r>
        <w:rPr>
          <w:rFonts w:ascii="Times New Roman" w:hAnsi="Times New Roman"/>
          <w:b w:val="false"/>
          <w:i w:val="false"/>
          <w:color w:val="000000"/>
          <w:sz w:val="20"/>
        </w:rPr>
        <w:t xml:space="preserve"> (vii) Each UK Treaty Lender shall notify the Borrowers and Administrative Agent if it determines in its sole discretion that it is ceases to be entitled to claim the benefits of UK Treaty with respect to payments made by any UK Borrower hereunder. </w:t>
      </w:r>
    </w:p>
    <w:p>
      <w:pPr>
        <w:spacing w:before="120" w:after="0"/>
        <w:ind w:left="120"/>
        <w:jc w:val="left"/>
      </w:pPr>
      <w:r>
        <w:rPr>
          <w:rFonts w:ascii="Times New Roman" w:hAnsi="Times New Roman"/>
          <w:b w:val="false"/>
          <w:i w:val="false"/>
          <w:color w:val="000000"/>
          <w:sz w:val="20"/>
        </w:rPr>
        <w:t xml:space="preserve"> (viii) Each Lender shall indicate, in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or, as the case may be, the documentation which it executes on becoming a Lender, which of the following categories it falls in in respect of a UK Borrower: </w:t>
      </w:r>
    </w:p>
    <w:p>
      <w:pPr>
        <w:spacing w:before="120" w:after="0"/>
        <w:ind w:left="120"/>
        <w:jc w:val="left"/>
      </w:pPr>
      <w:r>
        <w:rPr>
          <w:rFonts w:ascii="Times New Roman" w:hAnsi="Times New Roman"/>
          <w:b w:val="false"/>
          <w:i w:val="false"/>
          <w:color w:val="000000"/>
          <w:sz w:val="20"/>
        </w:rPr>
        <w:t>(A) Not a Qualifying Lender;</w:t>
      </w:r>
    </w:p>
    <w:p>
      <w:pPr>
        <w:spacing w:before="120" w:after="0"/>
        <w:ind w:left="120"/>
        <w:jc w:val="left"/>
      </w:pPr>
      <w:r>
        <w:rPr>
          <w:rFonts w:ascii="Times New Roman" w:hAnsi="Times New Roman"/>
          <w:b w:val="false"/>
          <w:i w:val="false"/>
          <w:color w:val="000000"/>
          <w:sz w:val="20"/>
        </w:rPr>
        <w:t>(B) A Qualifying Lender (other than a UK Treaty Lender); or</w:t>
      </w:r>
    </w:p>
    <w:p>
      <w:pPr>
        <w:spacing w:before="120" w:after="0"/>
        <w:ind w:left="120"/>
        <w:jc w:val="left"/>
      </w:pPr>
      <w:r>
        <w:rPr>
          <w:rFonts w:ascii="Times New Roman" w:hAnsi="Times New Roman"/>
          <w:b w:val="false"/>
          <w:i w:val="false"/>
          <w:color w:val="000000"/>
          <w:sz w:val="20"/>
        </w:rPr>
        <w:t>(C) A UK Treaty Lender (on the assumption that all procedural formalities have been completed).</w:t>
      </w:r>
    </w:p>
    <w:p>
      <w:pPr>
        <w:spacing w:before="240" w:after="0"/>
        <w:ind w:left="120"/>
        <w:jc w:val="left"/>
      </w:pPr>
      <w:r>
        <w:rPr>
          <w:rFonts w:ascii="Times New Roman" w:hAnsi="Times New Roman"/>
          <w:b w:val="false"/>
          <w:i w:val="false"/>
          <w:color w:val="000000"/>
          <w:sz w:val="20"/>
        </w:rPr>
        <w:t xml:space="preserve"> If a Lender fails to indicate its status in accordance with this paragraph (viii), then such Lender shall be treated for the purposes of this Agreement (including by each UK Borrower) as if it is not a Qualifying Lender until such time as it notifies the Administrative Agent which category applies (and the Administrative Agent, upon receipt of such notification, shall inform each UK Borrower). Such Lender shall also specify, in the documentation which it executes upon becoming a Lender, whether it is incorporated or acting through a lending office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For the avoidance of doubt, the documentation which a Lender executes on becoming a party as a Lender shall not be invalidated by any failure of a Lender to comply with this paragraph (viii). </w:t>
      </w:r>
    </w:p>
    <w:p>
      <w:pPr>
        <w:spacing w:before="120" w:after="0"/>
        <w:ind w:left="120"/>
        <w:jc w:val="left"/>
      </w:pPr>
      <w:r>
        <w:rPr>
          <w:rFonts w:ascii="Times New Roman" w:hAnsi="Times New Roman"/>
          <w:b w:val="false"/>
          <w:i w:val="false"/>
          <w:color w:val="000000"/>
          <w:sz w:val="20"/>
        </w:rPr>
        <w:t xml:space="preserve"> (ix) Notwithstanding anything to the contrary herein, if a Lender assigns or transfers any of its rights or obligations with respect to a Performance Credit Instrument or changes its lending office in respect of such Performance Credit Instrument, and as a result of circumstances existing at the date the assignment, transfer or change occurs, a Loan Party would be obliged to make a payment to the successor or assign or Lender acting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through its new lending office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in respect of a UK Withholding Tax, then such successor or assign or Lender acting through its new lending office is only entitled to receive payment under that Section to the same extent as the assigning or transferring Lender, or Lender acting through its previous lending office would have been if the assignment, transfer or change had not occurred. This paragraph (ix) shall not apply in respect of an assignment or transfer made in the ordinary course of the primary syndication of the credit facilities provided for herein. </w:t>
      </w:r>
    </w:p>
    <w:p>
      <w:pPr>
        <w:spacing w:before="240" w:after="0"/>
        <w:ind w:left="120"/>
        <w:jc w:val="left"/>
      </w:pPr>
      <w:r>
        <w:rPr>
          <w:rFonts w:ascii="Times New Roman" w:hAnsi="Times New Roman"/>
          <w:b w:val="false"/>
          <w:i w:val="false"/>
          <w:color w:val="000000"/>
          <w:sz w:val="20"/>
        </w:rPr>
        <w:t xml:space="preserve"> (g) </w:t>
      </w:r>
      <w:r>
        <w:rPr>
          <w:rFonts w:ascii="Times New Roman" w:hAnsi="Times New Roman"/>
          <w:b w:val="false"/>
          <w:i w:val="false"/>
          <w:color w:val="000000"/>
          <w:sz w:val="20"/>
          <w:u w:val="single"/>
        </w:rPr>
        <w:t>Treatment of Certain Refunds</w:t>
      </w:r>
      <w:r>
        <w:rPr>
          <w:rFonts w:ascii="Times New Roman" w:hAnsi="Times New Roman"/>
          <w:b w:val="false"/>
          <w:i w:val="false"/>
          <w:color w:val="000000"/>
          <w:sz w:val="20"/>
        </w:rPr>
        <w:t xml:space="preserve"> . If any party determines, in its sole discretion exercised in good faith, that it has received a refund of any Taxes as to which it has been indemnified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(including by the payment of additional amounts paid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it shall pay to the indemnifying party an amount equal to such refund (but only to the extent of indemnity payments made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with respect to the Taxes giving rise to such refund), net of all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(including Taxes) of such indemnified party and without interest (other than any interest paid by the relevant Governmental Authority with respect to such refund). Such indemnifying party, upon the request of such indemnified party, shall repay to such indemnified party the amount paid over pursuant to this paragraph (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any penalties, interest or other charges imposed by the relevant Governmental Authority) in the event that such indemnified party is required to repay such refund to such Governmental Authority. Notwithstanding anything to the contrary in this paragraph, in no event will any indemnified party be required to pay any amount to any indemnifying party pursuant to this paragraph the payment of which would place such indemnified party in a less favorable net </w:t>
      </w:r>
      <w:r>
        <w:rPr>
          <w:rFonts w:ascii="Times New Roman" w:hAnsi="Times New Roman"/>
          <w:b w:val="false"/>
          <w:i w:val="false"/>
          <w:color w:val="000000"/>
          <w:sz w:val="20"/>
        </w:rPr>
        <w:t>after-Tax</w:t>
      </w:r>
      <w:r>
        <w:rPr>
          <w:rFonts w:ascii="Times New Roman" w:hAnsi="Times New Roman"/>
          <w:b w:val="false"/>
          <w:i w:val="false"/>
          <w:color w:val="000000"/>
          <w:sz w:val="20"/>
        </w:rPr>
        <w:t xml:space="preserve"> position than such indemnified party would have been in if the Tax subject to indemnification and giving rise to such refund had not been deducted or withheld or otherwise imposed and the indemnification payments or additional amounts in respect of such Tax had never been paid. This paragraph shall not be construed to require any indemnified party to make available its Tax returns (or any other information relating to its Taxes that it deems confidential) to the indemnifying party or any other Person. </w:t>
      </w:r>
    </w:p>
    <w:p>
      <w:pPr>
        <w:spacing w:before="240" w:after="0"/>
        <w:ind w:left="120"/>
        <w:jc w:val="left"/>
      </w:pPr>
      <w:r>
        <w:rPr>
          <w:rFonts w:ascii="Times New Roman" w:hAnsi="Times New Roman"/>
          <w:b w:val="false"/>
          <w:i w:val="false"/>
          <w:color w:val="000000"/>
          <w:sz w:val="20"/>
        </w:rPr>
        <w:t xml:space="preserve"> (h) Each party’s obligations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shall survive the resignation or replacement of the Administrative Agent or any assignment of rights by, or the replacement of, a Lender, the termination of the Commitments and the repayment, satisfaction or discharge of all Obligations. </w:t>
      </w:r>
    </w:p>
    <w:p>
      <w:pPr>
        <w:spacing w:before="240" w:after="0"/>
        <w:ind w:left="120"/>
        <w:jc w:val="left"/>
      </w:pPr>
      <w:r>
        <w:rPr>
          <w:rFonts w:ascii="Times New Roman" w:hAnsi="Times New Roman"/>
          <w:b w:val="false"/>
          <w:i w:val="false"/>
          <w:color w:val="000000"/>
          <w:sz w:val="20"/>
        </w:rPr>
        <w:t>(i) VAT</w:t>
      </w:r>
    </w:p>
    <w:p>
      <w:pPr>
        <w:spacing w:before="120" w:after="0"/>
        <w:ind w:left="120"/>
        <w:jc w:val="left"/>
      </w:pPr>
      <w:r>
        <w:rPr>
          <w:rFonts w:ascii="Times New Roman" w:hAnsi="Times New Roman"/>
          <w:b w:val="false"/>
          <w:i w:val="false"/>
          <w:color w:val="000000"/>
          <w:sz w:val="20"/>
        </w:rPr>
        <w:t xml:space="preserve"> (i) All amounts expressed to be payable under a Loan Document by any party to a Credit Party which (in whole or in part) constitute the consideration for any supply for VAT purposes are deemed to be exclusive of any VAT which is chargeable on that supply, and accordingly, subject to paragraph (ii) below, if VAT is or becomes chargeable on any supply made by any Credit Party to any party under a Loan Document and such Credit Party is required to account to the relevant tax authority for the VAT, that party must pay to such Credit Party (in addition to and at the same time as paying any other consideration for such supply) an amount equal to the amount of the VAT (and such Credit Party must promptly provide an appropriate VAT invoice to that party).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 If VAT is or becomes chargeable on any supply made by any Credit Party (the “ </w:t>
      </w:r>
      <w:r>
        <w:rPr>
          <w:rFonts w:ascii="Times New Roman" w:hAnsi="Times New Roman"/>
          <w:b w:val="false"/>
          <w:i w:val="false"/>
          <w:color w:val="000000"/>
          <w:sz w:val="20"/>
          <w:u w:val="single"/>
        </w:rPr>
        <w:t>Supplier</w:t>
      </w:r>
      <w:r>
        <w:rPr>
          <w:rFonts w:ascii="Times New Roman" w:hAnsi="Times New Roman"/>
          <w:b w:val="false"/>
          <w:i w:val="false"/>
          <w:color w:val="000000"/>
          <w:sz w:val="20"/>
        </w:rPr>
        <w:t xml:space="preserve"> ”) to any other Credit Party (the “ </w:t>
      </w:r>
      <w:r>
        <w:rPr>
          <w:rFonts w:ascii="Times New Roman" w:hAnsi="Times New Roman"/>
          <w:b w:val="false"/>
          <w:i w:val="false"/>
          <w:color w:val="000000"/>
          <w:sz w:val="20"/>
          <w:u w:val="single"/>
        </w:rPr>
        <w:t>Recipient</w:t>
      </w:r>
      <w:r>
        <w:rPr>
          <w:rFonts w:ascii="Times New Roman" w:hAnsi="Times New Roman"/>
          <w:b w:val="false"/>
          <w:i w:val="false"/>
          <w:color w:val="000000"/>
          <w:sz w:val="20"/>
        </w:rPr>
        <w:t xml:space="preserve"> ”) under a Loan Document, and any party other than the Recipient (the “ </w:t>
      </w:r>
      <w:r>
        <w:rPr>
          <w:rFonts w:ascii="Times New Roman" w:hAnsi="Times New Roman"/>
          <w:b w:val="false"/>
          <w:i w:val="false"/>
          <w:color w:val="000000"/>
          <w:sz w:val="20"/>
          <w:u w:val="single"/>
        </w:rPr>
        <w:t>Relevant Party</w:t>
      </w:r>
      <w:r>
        <w:rPr>
          <w:rFonts w:ascii="Times New Roman" w:hAnsi="Times New Roman"/>
          <w:b w:val="false"/>
          <w:i w:val="false"/>
          <w:color w:val="000000"/>
          <w:sz w:val="20"/>
        </w:rPr>
        <w:t xml:space="preserve"> ”) is required by the terms of any Loan Document to pay an amount equal to the consideration for that supply to the Supplier (rather than being required to reimburse or indemnify the Recipient in respect of that consideration): </w:t>
      </w:r>
    </w:p>
    <w:p>
      <w:pPr>
        <w:spacing w:before="120" w:after="0"/>
        <w:ind w:left="120"/>
        <w:jc w:val="left"/>
      </w:pPr>
      <w:r>
        <w:rPr>
          <w:rFonts w:ascii="Times New Roman" w:hAnsi="Times New Roman"/>
          <w:b w:val="false"/>
          <w:i w:val="false"/>
          <w:color w:val="000000"/>
          <w:sz w:val="20"/>
        </w:rPr>
        <w:t xml:space="preserve"> (A) (where the Supplier is the person required to account to the relevant tax authority for the VAT) the Relevant Party must also pay to the Supplier (at the same time as paying that amount) an additional amount equal to the amount of the VAT. The Recipient must (where this paragraph (A) applies) promptly pay to the Relevant Party an amount equal to any credit or repayment the Recipient receives from the relevant tax authority which the Recipient reasonably determines relates to the VAT chargeable on that supply; and </w:t>
      </w:r>
    </w:p>
    <w:p>
      <w:pPr>
        <w:spacing w:before="120" w:after="0"/>
        <w:ind w:left="120"/>
        <w:jc w:val="left"/>
      </w:pPr>
      <w:r>
        <w:rPr>
          <w:rFonts w:ascii="Times New Roman" w:hAnsi="Times New Roman"/>
          <w:b w:val="false"/>
          <w:i w:val="false"/>
          <w:color w:val="000000"/>
          <w:sz w:val="20"/>
        </w:rPr>
        <w:t xml:space="preserve"> (B) (where the Recipient is the person required to account to the relevant tax authority for the VAT) the Relevant Party must promptly, following demand from the Recipient, pay to the Recipient an amount equal to the VAT chargeable on that supply but only to the extent that the Recipient reasonably determines that it is not entitled to credit or repayment from the relevant tax authority in respect of that VAT. </w:t>
      </w:r>
    </w:p>
    <w:p>
      <w:pPr>
        <w:spacing w:before="120" w:after="0"/>
        <w:ind w:left="120"/>
        <w:jc w:val="left"/>
      </w:pPr>
      <w:r>
        <w:rPr>
          <w:rFonts w:ascii="Times New Roman" w:hAnsi="Times New Roman"/>
          <w:b w:val="false"/>
          <w:i w:val="false"/>
          <w:color w:val="000000"/>
          <w:sz w:val="20"/>
        </w:rPr>
        <w:t xml:space="preserve"> (iii) Where a Loan Document requires any party to reimburse or indemnify a Credit Party for any cost or expense, that party shall reimburse or indemnify (as the case may be) such Credit Party for the full amount of such cost or expense, including such part thereof as represents VAT, save to the extent that such Credit Party reasonably determines that it is entitled to credit or repayment in respect of such VAT from the relevant tax authority. </w:t>
      </w:r>
    </w:p>
    <w:p>
      <w:pPr>
        <w:spacing w:before="120" w:after="0"/>
        <w:ind w:left="120"/>
        <w:jc w:val="left"/>
      </w:pPr>
      <w:r>
        <w:rPr>
          <w:rFonts w:ascii="Times New Roman" w:hAnsi="Times New Roman"/>
          <w:b w:val="false"/>
          <w:i w:val="false"/>
          <w:color w:val="000000"/>
          <w:sz w:val="20"/>
        </w:rPr>
        <w:t xml:space="preserve"> (iv) Any reference in this clause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2.14(i)</w:t>
      </w:r>
      <w:r>
        <w:rPr>
          <w:rFonts w:ascii="Times New Roman" w:hAnsi="Times New Roman"/>
          <w:b w:val="false"/>
          <w:i w:val="false"/>
          <w:color w:val="000000"/>
          <w:sz w:val="20"/>
        </w:rPr>
        <w:t xml:space="preserve"> to any party shall, at any time when such party is treated as a member of a group for VAT purposes, include (where appropriate and unless the context otherwise requires) a reference to the representative member of such group at such time (the term “representative member” to have the same meaning as in the Value Added Tax Act 1994). </w:t>
      </w:r>
    </w:p>
    <w:p>
      <w:pPr>
        <w:spacing w:before="120" w:after="0"/>
        <w:ind w:left="120"/>
        <w:jc w:val="left"/>
      </w:pPr>
      <w:r>
        <w:rPr>
          <w:rFonts w:ascii="Times New Roman" w:hAnsi="Times New Roman"/>
          <w:b w:val="false"/>
          <w:i w:val="false"/>
          <w:color w:val="000000"/>
          <w:sz w:val="20"/>
        </w:rPr>
        <w:t xml:space="preserve"> (v) In relation to any supply made by a Credit Party to any party under a Loan Document, if reasonably requested by such Credit Party, that party must promptly provide such Credit Party with details of that party’s VAT registration and such other information as is reasonably requested in connection with such Credit Party’s VAT reporting requirements in relation to such supply. </w:t>
      </w:r>
    </w:p>
    <w:p>
      <w:pPr>
        <w:spacing w:before="240" w:after="0"/>
        <w:ind w:left="120"/>
        <w:jc w:val="left"/>
      </w:pPr>
      <w:r>
        <w:rPr>
          <w:rFonts w:ascii="Times New Roman" w:hAnsi="Times New Roman"/>
          <w:b w:val="false"/>
          <w:i w:val="false"/>
          <w:color w:val="000000"/>
          <w:sz w:val="20"/>
        </w:rPr>
        <w:t xml:space="preserve"> (j) For purposes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the term “Lender” includes any Issuing Bank and the term “applicable law” includes FATCA.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2.15. </w:t>
      </w:r>
      <w:r>
        <w:rPr>
          <w:rFonts w:ascii="Times New Roman" w:hAnsi="Times New Roman"/>
          <w:b w:val="false"/>
          <w:i w:val="false"/>
          <w:color w:val="000000"/>
          <w:sz w:val="20"/>
          <w:u w:val="single"/>
        </w:rPr>
        <w:t xml:space="preserve">Payments Generally; Pro Rata Treatment; Sharing of Setoffs; Application of Proceeds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The Borrowers shall make each payment required to be made by it hereunder or under any other Loan Document (whether of fees or reimbursement of PCI Disbursements, or of amounts payable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2.12</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 or otherwise) prior to the time expressly required hereunder or under such other Loan Document for such payment (or, if no such time is expressly required, prior to 1:00 p.m., New York City time), on the date when due, in immediately available funds, without any defense, setoff, recoupment or counterclaim. Any amounts received after such time on any date may, in the discretion of the Administrative Agent, be deemed to have been received on the next succeeding Business Day for purposes of calculating interest thereon. All such payments shall be made to such account or accounts as may be specified by the Administrative Agent, except that payments required to be made directly to any Issuing Bank shall be so made, payments pursuant to </w:t>
      </w:r>
      <w:r>
        <w:rPr>
          <w:rFonts w:ascii="Times New Roman" w:hAnsi="Times New Roman"/>
          <w:b w:val="false"/>
          <w:i w:val="false"/>
          <w:color w:val="000000"/>
          <w:sz w:val="20"/>
          <w:u w:val="single"/>
        </w:rPr>
        <w:t>Sections 2.11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shall be made directly to the Persons entitled thereto and payments pursuant to other Loan Documents shall be made to the Persons specified therein. Notwithstanding anything contrary in this Agreement, no payment shall be made by a Guarantor organized under the Laws of France on an account opened with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The Administrative Agent shall distribute any such payment received by it for the account of any other Person to the appropriate recipient promptly following receipt thereof. If any payment under this Agreement or any other Loan Document shall be due on a day that is not a Business Day, the date for payment shall be extended to the next succeeding Business Day and, in the case of any payment accruing interest, interest thereon shall be payable for the period of such extension. All payments hereunder of interest or reimbursement obligations in respect of any PCI Disbursement shall, except as otherwise expressly provided herein, be made in the currency of such PCI Disbursement; all other payments hereunder and under each other Loan Document, including payments of fees, shall be made in dollars. </w:t>
      </w:r>
    </w:p>
    <w:p>
      <w:pPr>
        <w:spacing w:before="240" w:after="0"/>
        <w:ind w:left="120"/>
        <w:jc w:val="left"/>
      </w:pPr>
      <w:r>
        <w:rPr>
          <w:rFonts w:ascii="Times New Roman" w:hAnsi="Times New Roman"/>
          <w:b w:val="false"/>
          <w:i w:val="false"/>
          <w:color w:val="000000"/>
          <w:sz w:val="20"/>
        </w:rPr>
        <w:t xml:space="preserve"> (b) If at any time insufficient funds are received by and available to the Administrative Agent to pay fully all amounts of unreimbursed PCI Disbursements, interest and fees then due hereunder, such funds shall be applied (i) first, towards payment of interest and fees then due to such parties, and (ii) second, towards payment of unreimbursed PCI Disbursements then due hereunder, ratably among the parties entitled thereto in accordance with the amounts of unreimbursed PCI Disbursements then due to such parties. </w:t>
      </w:r>
    </w:p>
    <w:p>
      <w:pPr>
        <w:spacing w:before="240" w:after="0"/>
        <w:ind w:left="120"/>
        <w:jc w:val="left"/>
      </w:pPr>
      <w:r>
        <w:rPr>
          <w:rFonts w:ascii="Times New Roman" w:hAnsi="Times New Roman"/>
          <w:b w:val="false"/>
          <w:i w:val="false"/>
          <w:color w:val="000000"/>
          <w:sz w:val="20"/>
        </w:rPr>
        <w:t xml:space="preserve"> (c) If any Lender shall, by exercising any right of setoff or counterclaim or otherwise, obtain payment in respect of any participations in PCI Disbursements resulting in such Lender receiving payment of a greater proportion of the aggregate amount of its participations in PCI Disbursements and accrued interest thereon than the proportion received by any other Lender, then the Lender receiving such greater proportion shall notify the Administrative Agent of such fact and shall purchase (for cash at face value) participations in the participations in PCI Disbursements of other Lenders to the extent necessary so that the aggregate amount of all such payments shall be shared by the Lenders ratably in accordance with the aggregate amount of principal of and accrued interest on their respective participations in PCI Disbursements;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if any such participations are purchased and all or any portion of the payment giving rise thereto is recovered, such participations shall be rescinded and the purchase price restored to the extent of such recovery, without interest, and (ii) the provisions of this paragraph shall not be construed to apply to any payment made by a Borrower pursuant to and in accordance with the express terms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of this Agreement or any payment obtained by a Lender as consideration for the assignment of or sale of a participation in any of its participations in PCI Disbursements to any Eligible Assignee. The Borrowers consent to the foregoing and agree, to the extent it may effectively do so under applicable law, that any Lender acquiring a participation pursuant to the foregoing arrangements may exercise against the Borrowers rights of setoff and counterclaim with respect to such participation as fully as if such Lender were a direct creditor of the Borrowers in the amount of such participation. </w:t>
      </w:r>
    </w:p>
    <w:p>
      <w:pPr>
        <w:spacing w:before="240" w:after="0"/>
        <w:ind w:left="120"/>
        <w:jc w:val="left"/>
      </w:pPr>
      <w:r>
        <w:rPr>
          <w:rFonts w:ascii="Times New Roman" w:hAnsi="Times New Roman"/>
          <w:b w:val="false"/>
          <w:i w:val="false"/>
          <w:color w:val="000000"/>
          <w:sz w:val="20"/>
        </w:rPr>
        <w:t xml:space="preserve"> (d) Unless the Administrative Agent shall have received notice from the Company prior to the date on which any payment is due to the Administrative Agent for the account of any of the Lenders or the Issuing Banks hereunder that the Borrowers will not make such payment, the Administrative Agent may assume that the Borrowers have made such payment on such date in accordance herewith and may, in reliance upon such assumption and in its sole discretion, distribute to the applicable Lenders or the Issuing Banks, as applicable, the amount due. In such event, if the Borrowers have not in fact made such payment, then each of the applicable Lenders or the Issuing Banks, as applicable, severally agrees to repay to the Administrative Agent forthwith on demand the amount so distributed to such Lender or such Issuing Bank with interest thereon, for each day from and including the date such amount is distributed to it to but excluding the date of payment to the Administrative Agent, at the applicable Overnight Rate. </w:t>
      </w:r>
    </w:p>
    <w:p>
      <w:pPr>
        <w:spacing w:before="240" w:after="0"/>
        <w:ind w:left="120"/>
        <w:jc w:val="left"/>
      </w:pPr>
      <w:r>
        <w:rPr>
          <w:rFonts w:ascii="Times New Roman" w:hAnsi="Times New Roman"/>
          <w:b w:val="false"/>
          <w:i w:val="false"/>
          <w:color w:val="000000"/>
          <w:sz w:val="20"/>
        </w:rPr>
        <w:t>(e) [Reserved].</w:t>
      </w:r>
    </w:p>
    <w:p>
      <w:pPr>
        <w:spacing w:before="240" w:after="0"/>
        <w:ind w:left="120"/>
        <w:jc w:val="left"/>
      </w:pPr>
      <w:r>
        <w:rPr>
          <w:rFonts w:ascii="Times New Roman" w:hAnsi="Times New Roman"/>
          <w:b w:val="false"/>
          <w:i w:val="false"/>
          <w:color w:val="000000"/>
          <w:sz w:val="20"/>
        </w:rPr>
        <w:t xml:space="preserve"> (f) All proceeds of Collateral and all other amounts received by the Administrative Agent after an Event of Default has occurred and is continuing and all or any portion of the Performance Credit Instruments shall have been accelerated hereunder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shall, upon election by the Administrative Agent or at the direction of the Required Lenders, be applied, </w:t>
      </w:r>
      <w:r>
        <w:rPr>
          <w:rFonts w:ascii="Times New Roman" w:hAnsi="Times New Roman"/>
          <w:b w:val="false"/>
          <w:i w:val="false"/>
          <w:color w:val="000000"/>
          <w:sz w:val="20"/>
          <w:u w:val="single"/>
        </w:rPr>
        <w:t>first</w:t>
      </w:r>
      <w:r>
        <w:rPr>
          <w:rFonts w:ascii="Times New Roman" w:hAnsi="Times New Roman"/>
          <w:b w:val="false"/>
          <w:i w:val="false"/>
          <w:color w:val="000000"/>
          <w:sz w:val="20"/>
        </w:rPr>
        <w:t xml:space="preserve"> , on a </w:t>
      </w:r>
      <w:r>
        <w:rPr>
          <w:rFonts w:ascii="Times New Roman" w:hAnsi="Times New Roman"/>
          <w:b w:val="false"/>
          <w:i/>
          <w:color w:val="000000"/>
          <w:sz w:val="20"/>
        </w:rPr>
        <w:t>pro rata</w:t>
      </w:r>
      <w:r>
        <w:rPr>
          <w:rFonts w:ascii="Times New Roman" w:hAnsi="Times New Roman"/>
          <w:b w:val="false"/>
          <w:i w:val="false"/>
          <w:color w:val="000000"/>
          <w:sz w:val="20"/>
        </w:rPr>
        <w:t xml:space="preserve"> basis, to pay any fees, indemnities, or expense reimbursements then due to the Administrative Agent, </w:t>
      </w:r>
      <w:r>
        <w:rPr>
          <w:rFonts w:ascii="Times New Roman" w:hAnsi="Times New Roman"/>
          <w:b w:val="false"/>
          <w:i w:val="false"/>
          <w:color w:val="000000"/>
          <w:sz w:val="20"/>
          <w:u w:val="single"/>
        </w:rPr>
        <w:t>second</w:t>
      </w:r>
      <w:r>
        <w:rPr>
          <w:rFonts w:ascii="Times New Roman" w:hAnsi="Times New Roman"/>
          <w:b w:val="false"/>
          <w:i w:val="false"/>
          <w:color w:val="000000"/>
          <w:sz w:val="20"/>
        </w:rPr>
        <w:t xml:space="preserve"> , to pay interest due and payable in respect of any Performance Credit Instruments, on a </w:t>
      </w:r>
      <w:r>
        <w:rPr>
          <w:rFonts w:ascii="Times New Roman" w:hAnsi="Times New Roman"/>
          <w:b w:val="false"/>
          <w:i/>
          <w:color w:val="000000"/>
          <w:sz w:val="20"/>
        </w:rPr>
        <w:t>pro rata</w:t>
      </w:r>
      <w:r>
        <w:rPr>
          <w:rFonts w:ascii="Times New Roman" w:hAnsi="Times New Roman"/>
          <w:b w:val="false"/>
          <w:i w:val="false"/>
          <w:color w:val="000000"/>
          <w:sz w:val="20"/>
        </w:rPr>
        <w:t xml:space="preserve"> basis, </w:t>
      </w:r>
      <w:r>
        <w:rPr>
          <w:rFonts w:ascii="Times New Roman" w:hAnsi="Times New Roman"/>
          <w:b w:val="false"/>
          <w:i w:val="false"/>
          <w:color w:val="000000"/>
          <w:sz w:val="20"/>
          <w:u w:val="single"/>
        </w:rPr>
        <w:t>third</w:t>
      </w:r>
      <w:r>
        <w:rPr>
          <w:rFonts w:ascii="Times New Roman" w:hAnsi="Times New Roman"/>
          <w:b w:val="false"/>
          <w:i w:val="false"/>
          <w:color w:val="000000"/>
          <w:sz w:val="20"/>
        </w:rPr>
        <w:t xml:space="preserve"> , to the payment of any other Obligation due to the Administrative Agent or any Secured Party on a </w:t>
      </w:r>
      <w:r>
        <w:rPr>
          <w:rFonts w:ascii="Times New Roman" w:hAnsi="Times New Roman"/>
          <w:b w:val="false"/>
          <w:i/>
          <w:color w:val="000000"/>
          <w:sz w:val="20"/>
        </w:rPr>
        <w:t>pro rata</w:t>
      </w:r>
      <w:r>
        <w:rPr>
          <w:rFonts w:ascii="Times New Roman" w:hAnsi="Times New Roman"/>
          <w:b w:val="false"/>
          <w:i w:val="false"/>
          <w:color w:val="000000"/>
          <w:sz w:val="20"/>
        </w:rPr>
        <w:t xml:space="preserve"> basis, and </w:t>
      </w:r>
      <w:r>
        <w:rPr>
          <w:rFonts w:ascii="Times New Roman" w:hAnsi="Times New Roman"/>
          <w:b w:val="false"/>
          <w:i w:val="false"/>
          <w:color w:val="000000"/>
          <w:sz w:val="20"/>
          <w:u w:val="single"/>
        </w:rPr>
        <w:t>fourth</w:t>
      </w:r>
      <w:r>
        <w:rPr>
          <w:rFonts w:ascii="Times New Roman" w:hAnsi="Times New Roman"/>
          <w:b w:val="false"/>
          <w:i w:val="false"/>
          <w:color w:val="000000"/>
          <w:sz w:val="20"/>
        </w:rPr>
        <w:t xml:space="preserve"> , to the Borrowers or as the Borrowers shall direct. </w:t>
      </w:r>
    </w:p>
    <w:p>
      <w:pPr>
        <w:spacing w:before="240" w:after="0"/>
        <w:ind w:left="120"/>
        <w:jc w:val="left"/>
      </w:pPr>
      <w:r>
        <w:rPr>
          <w:rFonts w:ascii="Times New Roman" w:hAnsi="Times New Roman"/>
          <w:b w:val="false"/>
          <w:i w:val="false"/>
          <w:color w:val="000000"/>
          <w:sz w:val="20"/>
        </w:rPr>
        <w:t xml:space="preserve"> SECTION 2.16. </w:t>
      </w:r>
      <w:r>
        <w:rPr>
          <w:rFonts w:ascii="Times New Roman" w:hAnsi="Times New Roman"/>
          <w:b w:val="false"/>
          <w:i w:val="false"/>
          <w:color w:val="000000"/>
          <w:sz w:val="20"/>
          <w:u w:val="single"/>
        </w:rPr>
        <w:t>Mitigation Obligations; Replacement of Lenders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If any Lender requests compensation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 or if any Loan Party is required to pay any Indemnified Taxes or additional amounts to any Lender or to any Governmental Authority for the account of any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or any amount payable by a Guarantor organized under the Laws of France becomes not deductible from that Guarantor’s taxable income for French tax purposes by reason of that amount being paid or accrued to a Recipient incorporated, domiciled, established or acting through a lending office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or paid to an account opened in the name of or for the benefit of that Recipient in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then such Lender shall (at the request of the Company) use commercially reasonable efforts to designate a different lending office for funding or booking its Performance Credit Instruments hereunder or to assign and delegate its rights and obligations hereunder to another of its offices, branches or Affiliates, if, in the judgment of such Lender, such designation or assignment and delegation (i) would eliminate or reduce amounts payable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 as applicable, in the future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or avoid such </w:t>
      </w:r>
      <w:r>
        <w:rPr>
          <w:rFonts w:ascii="Times New Roman" w:hAnsi="Times New Roman"/>
          <w:b w:val="false"/>
          <w:i w:val="false"/>
          <w:color w:val="000000"/>
          <w:sz w:val="20"/>
        </w:rPr>
        <w:t>non-tax</w:t>
      </w:r>
      <w:r>
        <w:rPr>
          <w:rFonts w:ascii="Times New Roman" w:hAnsi="Times New Roman"/>
          <w:b w:val="false"/>
          <w:i w:val="false"/>
          <w:color w:val="000000"/>
          <w:sz w:val="20"/>
        </w:rPr>
        <w:t xml:space="preserve"> deductibility for French income tax purposes and (ii) would not subject such Lender to any unreimbursed cost or expense and would not be inconsistent with its internal policies or otherwise be disadvantageous to such Lender in any material respect. The Borrowers hereby agree to pay all reasonable and documented costs and expenses incurred by any Lender in connection with any such designation or assignment and delegation. </w:t>
      </w:r>
    </w:p>
    <w:p>
      <w:pPr>
        <w:spacing w:before="240" w:after="0"/>
        <w:ind w:left="120"/>
        <w:jc w:val="left"/>
      </w:pPr>
      <w:r>
        <w:rPr>
          <w:rFonts w:ascii="Times New Roman" w:hAnsi="Times New Roman"/>
          <w:b w:val="false"/>
          <w:i w:val="false"/>
          <w:color w:val="000000"/>
          <w:sz w:val="20"/>
        </w:rPr>
        <w:t xml:space="preserve"> (b) If (i) any Lender has requested compensation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 (ii) the Borrowers are required to pay any Indemnified Taxes or additional amounts to any Lender or any Governmental Authority for the account of any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or (iii) any Lender has become a Defaulting Lender, then the Company may, at its sole expense and effort, upon notice to such Lender and the Administrative Agent, require such Lender to assign and delegate, without recourse (in accordance with and subject to the restrictions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all its interests, rights (other than its existing rights to payments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 and obligations under this Agreement and the other Loan Documents to an Eligible Assignee that shall assume such obligations (which assignee may be another Lender, if a Lender accepts such assignment and delegation);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the Company shall have received the prior written consent of the Administrative Agent (and, if a Commitment is being assigned, each Issuing Bank), which consent shall not unreasonably be withheld or delayed, (B) such Lender shall have received payment of an amount equal to its participations in PCI Disbursements, accrued interest thereon, accrued fees and all other amounts payable to it hereunder from the assignee or the Borrowers, (C) the Borrowers or such assignee shall have paid to the Administrative Agent the processing and recordation fee specified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 (D) in the case of any such assignment and delegation resulting from a claim for compensation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or payments required to be made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w:t>
      </w:r>
      <w:r>
        <w:rPr>
          <w:rFonts w:ascii="Times New Roman" w:hAnsi="Times New Roman"/>
          <w:b w:val="false"/>
          <w:i w:val="false"/>
          <w:color w:val="000000"/>
          <w:sz w:val="20"/>
        </w:rPr>
        <w:t xml:space="preserve"> , such assignment will result in a reduction in such compensation or payments and (E) such assignment does not conflict with applicable law. A Lender shall not be required to make any such assignment and delegation if, prior thereto, as a result of a waiver or consent by such Lender or otherwise (including as a result of any action taken by such Lender under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above), the circumstances entitling the Company to require such assignment and delegation have ceased to apply. </w:t>
      </w:r>
    </w:p>
    <w:p>
      <w:pPr>
        <w:spacing w:before="240" w:after="0"/>
        <w:ind w:left="120"/>
        <w:jc w:val="left"/>
      </w:pPr>
      <w:r>
        <w:rPr>
          <w:rFonts w:ascii="Times New Roman" w:hAnsi="Times New Roman"/>
          <w:b w:val="false"/>
          <w:i w:val="false"/>
          <w:color w:val="000000"/>
          <w:sz w:val="20"/>
        </w:rPr>
        <w:t xml:space="preserve"> SECTION 2.17. </w:t>
      </w:r>
      <w:r>
        <w:rPr>
          <w:rFonts w:ascii="Times New Roman" w:hAnsi="Times New Roman"/>
          <w:b w:val="false"/>
          <w:i w:val="false"/>
          <w:color w:val="000000"/>
          <w:sz w:val="20"/>
          <w:u w:val="single"/>
        </w:rPr>
        <w:t>Defaulting Lenders</w:t>
      </w:r>
      <w:r>
        <w:rPr>
          <w:rFonts w:ascii="Times New Roman" w:hAnsi="Times New Roman"/>
          <w:b w:val="false"/>
          <w:i w:val="false"/>
          <w:color w:val="000000"/>
          <w:sz w:val="20"/>
        </w:rPr>
        <w:t xml:space="preserve"> . Notwithstanding any provision of this Agreement to the contrary, if any Lender becomes a Defaulting Lender, then the following provisions shall apply for so long as such Lender is a Defaulting Lender: </w:t>
      </w:r>
    </w:p>
    <w:p>
      <w:pPr>
        <w:spacing w:before="120" w:after="0"/>
        <w:ind w:left="120"/>
        <w:jc w:val="left"/>
      </w:pPr>
      <w:r>
        <w:rPr>
          <w:rFonts w:ascii="Times New Roman" w:hAnsi="Times New Roman"/>
          <w:b w:val="false"/>
          <w:i w:val="false"/>
          <w:color w:val="000000"/>
          <w:sz w:val="20"/>
        </w:rPr>
        <w:t xml:space="preserve"> (a) in the case of a Defaulting Lender that is a Lender, commitment fees shall cease to accrue on the unfunded portion of the Commitment of such Defaulting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the Commitment and PCI Exposure of such Defaulting Lender shall not be included in determining whether the Required Lenders or any other requisite Lenders have taken or may take any action hereunder or under any other Loan Document (including any consent to any amendment, waiver or other modification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amendment, waiver or other modification requiring the consent of all Lenders or all Lenders affected thereby shall, except as otherwise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require the consent of such Defaulting Lender in accordance with the terms hereof;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79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in the case of a Defaulting Lender that is a Lender, if any PCI Exposure exists at the time such Lender becomes a Defaulting Lender, then: </w:t>
      </w:r>
    </w:p>
    <w:p>
      <w:pPr>
        <w:spacing w:before="120" w:after="0"/>
        <w:ind w:left="120"/>
        <w:jc w:val="left"/>
      </w:pPr>
      <w:r>
        <w:rPr>
          <w:rFonts w:ascii="Times New Roman" w:hAnsi="Times New Roman"/>
          <w:b w:val="false"/>
          <w:i w:val="false"/>
          <w:color w:val="000000"/>
          <w:sz w:val="20"/>
        </w:rPr>
        <w:t xml:space="preserve"> (i) all or any part of the PCI Exposure (other than any portion thereof attributable to unreimbursed PCI Disbursements with respect to which such Defaulting Lender shall have funded its participation as contemplated by </w:t>
      </w:r>
      <w:r>
        <w:rPr>
          <w:rFonts w:ascii="Times New Roman" w:hAnsi="Times New Roman"/>
          <w:b w:val="false"/>
          <w:i w:val="false"/>
          <w:color w:val="000000"/>
          <w:sz w:val="20"/>
          <w:u w:val="single"/>
        </w:rPr>
        <w:t>Sections 2.03(d)</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2.03(e)</w:t>
      </w:r>
      <w:r>
        <w:rPr>
          <w:rFonts w:ascii="Times New Roman" w:hAnsi="Times New Roman"/>
          <w:b w:val="false"/>
          <w:i w:val="false"/>
          <w:color w:val="000000"/>
          <w:sz w:val="20"/>
        </w:rPr>
        <w:t xml:space="preserve"> ) of such Defaulting Lender shall be reallocated among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in accordance with their respective Applicable Percentages but only to the extent that the sum of all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Exposures </w:t>
      </w:r>
      <w:r>
        <w:rPr>
          <w:rFonts w:ascii="Times New Roman" w:hAnsi="Times New Roman"/>
          <w:b w:val="false"/>
          <w:i w:val="false"/>
          <w:color w:val="000000"/>
          <w:sz w:val="20"/>
          <w:u w:val="single"/>
        </w:rPr>
        <w:t>plus</w:t>
      </w:r>
      <w:r>
        <w:rPr>
          <w:rFonts w:ascii="Times New Roman" w:hAnsi="Times New Roman"/>
          <w:b w:val="false"/>
          <w:i w:val="false"/>
          <w:color w:val="000000"/>
          <w:sz w:val="20"/>
        </w:rPr>
        <w:t xml:space="preserve"> such Defaulting Lender’s PCI Exposure does not exceed the sum of all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Commitments;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reallocation under this clause (i) shall constitute a waiver or release of any claim of any party hereunder against a Defaulting Lender arising from that Lender having become a Defaulting Lender, including any claim of a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 as a result of such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increased exposure following such reallocation; </w:t>
      </w:r>
    </w:p>
    <w:p>
      <w:pPr>
        <w:spacing w:before="120" w:after="0"/>
        <w:ind w:left="120"/>
        <w:jc w:val="left"/>
      </w:pPr>
      <w:r>
        <w:rPr>
          <w:rFonts w:ascii="Times New Roman" w:hAnsi="Times New Roman"/>
          <w:b w:val="false"/>
          <w:i w:val="false"/>
          <w:color w:val="000000"/>
          <w:sz w:val="20"/>
        </w:rPr>
        <w:t xml:space="preserve"> (ii) if the reallocation described in clause (i) above cannot, or can only partially, be effected, the Borrowers shall within one Business Day following notice by the Administrative Agent cash collateralize for the benefit of the Issuing Banks the portion of such Defaulting Lender’s PCI Exposure that has not been reallocated in accordance with the procedures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2.03(i)(i)(A)</w:t>
      </w:r>
      <w:r>
        <w:rPr>
          <w:rFonts w:ascii="Times New Roman" w:hAnsi="Times New Roman"/>
          <w:b w:val="false"/>
          <w:i w:val="false"/>
          <w:color w:val="000000"/>
          <w:sz w:val="20"/>
        </w:rPr>
        <w:t xml:space="preserve"> for so long as such PCI Exposure is outstanding; </w:t>
      </w:r>
    </w:p>
    <w:p>
      <w:pPr>
        <w:spacing w:before="120" w:after="0"/>
        <w:ind w:left="120"/>
        <w:jc w:val="left"/>
      </w:pPr>
      <w:r>
        <w:rPr>
          <w:rFonts w:ascii="Times New Roman" w:hAnsi="Times New Roman"/>
          <w:b w:val="false"/>
          <w:i w:val="false"/>
          <w:color w:val="000000"/>
          <w:sz w:val="20"/>
        </w:rPr>
        <w:t xml:space="preserve"> (iii) if the Borrowers cash collateralize any portion of such Defaulting Lender’s PCI Exposure pursuant to clause (ii) above, the Borrowers shall not be required to pay participation fees to such Defaulting Lender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2.08(b)</w:t>
      </w:r>
      <w:r>
        <w:rPr>
          <w:rFonts w:ascii="Times New Roman" w:hAnsi="Times New Roman"/>
          <w:b w:val="false"/>
          <w:i w:val="false"/>
          <w:color w:val="000000"/>
          <w:sz w:val="20"/>
        </w:rPr>
        <w:t xml:space="preserve"> with respect to such portion of such Defaulting Lender’s PCI Exposure for so long as such Defaulting Lender’s PCI Exposure is cash collateralized; </w:t>
      </w:r>
    </w:p>
    <w:p>
      <w:pPr>
        <w:spacing w:before="120" w:after="0"/>
        <w:ind w:left="120"/>
        <w:jc w:val="left"/>
      </w:pPr>
      <w:r>
        <w:rPr>
          <w:rFonts w:ascii="Times New Roman" w:hAnsi="Times New Roman"/>
          <w:b w:val="false"/>
          <w:i w:val="false"/>
          <w:color w:val="000000"/>
          <w:sz w:val="20"/>
        </w:rPr>
        <w:t xml:space="preserve"> (iv) if any portion of the PCI Exposure of such Defaulting Lender is reallocated pursuant to clause (i) above, then the fees payable to the Lenders pursuant to </w:t>
      </w:r>
      <w:r>
        <w:rPr>
          <w:rFonts w:ascii="Times New Roman" w:hAnsi="Times New Roman"/>
          <w:b w:val="false"/>
          <w:i w:val="false"/>
          <w:color w:val="000000"/>
          <w:sz w:val="20"/>
          <w:u w:val="single"/>
        </w:rPr>
        <w:t>Sections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2.08(b)</w:t>
      </w:r>
      <w:r>
        <w:rPr>
          <w:rFonts w:ascii="Times New Roman" w:hAnsi="Times New Roman"/>
          <w:b w:val="false"/>
          <w:i w:val="false"/>
          <w:color w:val="000000"/>
          <w:sz w:val="20"/>
        </w:rPr>
        <w:t xml:space="preserve"> shall be adjusted to give effect to such reallocation; and </w:t>
      </w:r>
    </w:p>
    <w:p>
      <w:pPr>
        <w:spacing w:before="120" w:after="0"/>
        <w:ind w:left="120"/>
        <w:jc w:val="left"/>
      </w:pPr>
      <w:r>
        <w:rPr>
          <w:rFonts w:ascii="Times New Roman" w:hAnsi="Times New Roman"/>
          <w:b w:val="false"/>
          <w:i w:val="false"/>
          <w:color w:val="000000"/>
          <w:sz w:val="20"/>
        </w:rPr>
        <w:t xml:space="preserve"> (v) if all or any portion of such Defaulting Lender’s PCI Exposure is neither reallocated nor cash collateralized pursuant to clause (i) or (ii) above, then, without prejudice to any rights or remedies of any Issuing Bank or any other Lender hereunder, all participation fees payable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2.08(b)</w:t>
      </w:r>
      <w:r>
        <w:rPr>
          <w:rFonts w:ascii="Times New Roman" w:hAnsi="Times New Roman"/>
          <w:b w:val="false"/>
          <w:i w:val="false"/>
          <w:color w:val="000000"/>
          <w:sz w:val="20"/>
        </w:rPr>
        <w:t xml:space="preserve"> with respect to such Defaulting Lender’s PCI Exposure shall be payable to the Issuing Banks (and allocated among them ratably based on the amount of such Defaulting Lender’s PCI Exposure attributable to Performance Credit Instruments issued by each Issuing Bank) until and to the extent that such PCI Exposure is reallocated and/or cash collateralized; and </w:t>
      </w:r>
    </w:p>
    <w:p>
      <w:pPr>
        <w:spacing w:before="240" w:after="0"/>
        <w:ind w:left="120"/>
        <w:jc w:val="left"/>
      </w:pPr>
      <w:r>
        <w:rPr>
          <w:rFonts w:ascii="Times New Roman" w:hAnsi="Times New Roman"/>
          <w:b w:val="false"/>
          <w:i w:val="false"/>
          <w:color w:val="000000"/>
          <w:sz w:val="20"/>
        </w:rPr>
        <w:t xml:space="preserve"> (d) so long as such Lender is a Defaulting Lender, in the case of a Defaulting Lender that is a Lender, no Issuing Bank shall be required to issue, amend, renew or extend any Performance Credit Instrument unless it is satisfied that the related exposure and the Defaulting Lender’s then outstanding PCI Exposure will be fully covered by the Commitments of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and/or cash collateral provided by the Borrowers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2.17(c)</w:t>
      </w:r>
      <w:r>
        <w:rPr>
          <w:rFonts w:ascii="Times New Roman" w:hAnsi="Times New Roman"/>
          <w:b w:val="false"/>
          <w:i w:val="false"/>
          <w:color w:val="000000"/>
          <w:sz w:val="20"/>
        </w:rPr>
        <w:t xml:space="preserve"> , and participating interests in any such issued, amended, renewed or extended Performance Credit Instrument will be allocated among the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Lenders in a manner consistent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2.17(c)(i)</w:t>
      </w:r>
      <w:r>
        <w:rPr>
          <w:rFonts w:ascii="Times New Roman" w:hAnsi="Times New Roman"/>
          <w:b w:val="false"/>
          <w:i w:val="false"/>
          <w:color w:val="000000"/>
          <w:sz w:val="20"/>
        </w:rPr>
        <w:t xml:space="preserve"> (and such Defaulting Lender shall not participate therein).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 the event that (i) a Bankruptcy Event or a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with respect to a direct or indirect parent company of a Lender shall occur following the Effective Date and for so long as such Bankruptcy Event or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shall continue or (ii) any applicable Issuing Bank has a good faith belief that any Lender has defaulted in fulfilling its obligations under one or more other agreements in which such Lender commits to extend credit, such Issuing Bank shall not be required to issue, amend, renew or extend any Performance Credit Instrument, unless such Issuing Bank shall have entered into arrangements with the applicable Borrower or the applicable Lender, satisfactory to such Issuing Bank to defease any risk to it in respect of such Lender hereunder. </w:t>
      </w:r>
    </w:p>
    <w:p>
      <w:pPr>
        <w:spacing w:before="240" w:after="0"/>
        <w:ind w:left="120"/>
        <w:jc w:val="left"/>
      </w:pPr>
      <w:r>
        <w:rPr>
          <w:rFonts w:ascii="Times New Roman" w:hAnsi="Times New Roman"/>
          <w:b w:val="false"/>
          <w:i w:val="false"/>
          <w:color w:val="000000"/>
          <w:sz w:val="20"/>
        </w:rPr>
        <w:t xml:space="preserve"> In the event that the Administrative Agent, the Company and each applicable Issuing Bank each agrees that a Defaulting Lender has adequately remedied all matters that caused the applicable Lender to be a Defaulting Lender, then the PCI Exposure of the Lenders shall be readjusted to reflect the inclusion of such Lender’s Commitment and on such date such Lender shall purchase at par such of the Performance Credit Instruments of the other Lenders as the Administrative Agent shall determine may be necessary in order for such Lender to hold such Performance Credit Instruments in accordance with its Applicable Percentage;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adjustments will be made retroactively with respect to fees accrued or payments made by or on behalf of the Borrowers while such Lender was a Defaulting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that, except as otherwise expressly agreed by the affected parties, no change hereunder from a Defaulting Lender to a </w:t>
      </w:r>
      <w:r>
        <w:rPr>
          <w:rFonts w:ascii="Times New Roman" w:hAnsi="Times New Roman"/>
          <w:b w:val="false"/>
          <w:i w:val="false"/>
          <w:color w:val="000000"/>
          <w:sz w:val="20"/>
        </w:rPr>
        <w:t>non-Defaulting</w:t>
      </w:r>
      <w:r>
        <w:rPr>
          <w:rFonts w:ascii="Times New Roman" w:hAnsi="Times New Roman"/>
          <w:b w:val="false"/>
          <w:i w:val="false"/>
          <w:color w:val="000000"/>
          <w:sz w:val="20"/>
        </w:rPr>
        <w:t xml:space="preserve"> Lender will constitute a waiver or release of any claim of any party hereunder arising from such Lender’s having been a Defaulting Lender. </w:t>
      </w:r>
    </w:p>
    <w:p>
      <w:pPr>
        <w:spacing w:before="240" w:after="0"/>
        <w:ind w:left="120"/>
        <w:jc w:val="left"/>
      </w:pPr>
      <w:r>
        <w:rPr>
          <w:rFonts w:ascii="Times New Roman" w:hAnsi="Times New Roman"/>
          <w:b w:val="false"/>
          <w:i w:val="false"/>
          <w:color w:val="000000"/>
          <w:sz w:val="20"/>
        </w:rPr>
        <w:t xml:space="preserve"> SECTION 2.18. </w:t>
      </w:r>
      <w:r>
        <w:rPr>
          <w:rFonts w:ascii="Times New Roman" w:hAnsi="Times New Roman"/>
          <w:b w:val="false"/>
          <w:i w:val="false"/>
          <w:color w:val="000000"/>
          <w:sz w:val="20"/>
          <w:u w:val="single"/>
        </w:rPr>
        <w:t>Increase in Commitments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At any time and from time to time, commencing on the Effective Date and ending on the Maturity Date, subject to the terms and conditions set forth herein, the Company shall have the right to increase the Total Commitments on one or more occasions by obtaining additional Commitments (each such additional Commitment, a “ </w:t>
      </w:r>
      <w:r>
        <w:rPr>
          <w:rFonts w:ascii="Times New Roman" w:hAnsi="Times New Roman"/>
          <w:b w:val="false"/>
          <w:i w:val="false"/>
          <w:color w:val="000000"/>
          <w:sz w:val="20"/>
          <w:u w:val="single"/>
        </w:rPr>
        <w:t>Commitment Increase</w:t>
      </w:r>
      <w:r>
        <w:rPr>
          <w:rFonts w:ascii="Times New Roman" w:hAnsi="Times New Roman"/>
          <w:b w:val="false"/>
          <w:i w:val="false"/>
          <w:color w:val="000000"/>
          <w:sz w:val="20"/>
        </w:rPr>
        <w:t xml:space="preserve"> ”), either from one or more of the Lenders or another lending institution;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any such request for a Commitment Increase shall be in a minimum amount of $10,000,000 (or such lesser amount agreed by the Administrative Agent in its sole discretion), (ii) after giving effect thereto, the Total Commitments (including such additional Commitments) shall not exceed $1,000,000,000, (iii) the Administrative Agent and the Issuing Banks shall approve the identity of any new Lender, such approvals not to be unreasonably withheld, (iv) any such new Lender shall assume all of the rights and obligations of a “Lender” hereunder, and (v) the procedures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2.18(b)</w:t>
      </w:r>
      <w:r>
        <w:rPr>
          <w:rFonts w:ascii="Times New Roman" w:hAnsi="Times New Roman"/>
          <w:b w:val="false"/>
          <w:i w:val="false"/>
          <w:color w:val="000000"/>
          <w:sz w:val="20"/>
        </w:rPr>
        <w:t xml:space="preserve"> shall be satisfied. Nothing contained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w:t>
      </w:r>
      <w:r>
        <w:rPr>
          <w:rFonts w:ascii="Times New Roman" w:hAnsi="Times New Roman"/>
          <w:b w:val="false"/>
          <w:i w:val="false"/>
          <w:color w:val="000000"/>
          <w:sz w:val="20"/>
        </w:rPr>
        <w:t xml:space="preserve"> shall constitute, or otherwise be deemed to be, a commitment on the part of any Lender to increase its Commitment hereunder at any time. </w:t>
      </w:r>
    </w:p>
    <w:p>
      <w:pPr>
        <w:spacing w:before="240" w:after="0"/>
        <w:ind w:left="120"/>
        <w:jc w:val="left"/>
      </w:pPr>
      <w:r>
        <w:rPr>
          <w:rFonts w:ascii="Times New Roman" w:hAnsi="Times New Roman"/>
          <w:b w:val="false"/>
          <w:i w:val="false"/>
          <w:color w:val="000000"/>
          <w:sz w:val="20"/>
        </w:rPr>
        <w:t xml:space="preserve"> (b) Any amendment hereto for such Commitment Increase shall be in form and substance reasonably satisfactory to the Administrative Agent and shall only require the written signatures of the Administrative Agent, the Company and each Lender being added or increasing its Commitment;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terms and conditions of any Performance Credit Instruments made pursuant to such Commitment Increase shall be identical to the Performance Credit Instruments made pursuant to the Commitments in effect on the Effective Date (other than with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respect to structuring, arranging and applicable upfront fees). As condition precedents to such Commitment Increase, (i)(A) the representations and warranties contained in </w:t>
      </w:r>
      <w:r>
        <w:rPr>
          <w:rFonts w:ascii="Times New Roman" w:hAnsi="Times New Roman"/>
          <w:b w:val="false"/>
          <w:i w:val="false"/>
          <w:color w:val="000000"/>
          <w:sz w:val="20"/>
          <w:u w:val="single"/>
        </w:rPr>
        <w:t>Article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III</w:t>
      </w:r>
      <w:r>
        <w:rPr>
          <w:rFonts w:ascii="Times New Roman" w:hAnsi="Times New Roman"/>
          <w:b w:val="false"/>
          <w:i w:val="false"/>
          <w:color w:val="000000"/>
          <w:sz w:val="20"/>
        </w:rPr>
        <w:t xml:space="preserve"> and the other Loan Documents shall be true and correct in all material respects (or, in the case of representations and warranties qualified as to materiality, in all respects) on and as of the date of such Commitment Increase, except in the case of any such representation and warranty that expressly relates to a prior date, in which case such representation and warranty shall be true and correct in all material respects (or in all respects, as applicable) as of such earlier date, (B) no Default or Event of Default shall exist and (C) the Company shall be in compliance (on a Pro Forma Basis) with the Financial Covenants based on the Company’s most recent quarterly or annual financial statements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5.01(b)</w:t>
      </w:r>
      <w:r>
        <w:rPr>
          <w:rFonts w:ascii="Times New Roman" w:hAnsi="Times New Roman"/>
          <w:b w:val="false"/>
          <w:i w:val="false"/>
          <w:color w:val="000000"/>
          <w:sz w:val="20"/>
        </w:rPr>
        <w:t xml:space="preserve"> , as applicable, (ii) the Company shall deliver to the Administrative Agent a certificate of a Financial Officer of the Company (A) certifying and attaching the resolutions adopted by the Company and any other applicable Loan Parties approving or consenting to such Commitment Increase, (B) certifying, before and after giving effect to such Commitment Increase, as to the conditions specified in the foregoing subclause (i), and (C) including reasonably detailed calculations demonstrating compliance with subclause (i)(C) above, and (iii) the Administrative Agent shall have received legal opinions and documents consistent with those delivered on the Effective Date, to the extent reasonably requested by the Administrative Agent. </w:t>
      </w:r>
    </w:p>
    <w:p>
      <w:pPr>
        <w:spacing w:before="240" w:after="0"/>
        <w:ind w:left="120"/>
        <w:jc w:val="left"/>
      </w:pPr>
      <w:r>
        <w:rPr>
          <w:rFonts w:ascii="Times New Roman" w:hAnsi="Times New Roman"/>
          <w:b w:val="false"/>
          <w:i w:val="false"/>
          <w:color w:val="000000"/>
          <w:sz w:val="20"/>
        </w:rPr>
        <w:t xml:space="preserve"> (c) On the effective date of any such Commitment Increase, (i) any Lender increasing (or, in the case of any newly added Lender, extending) its Commitment shall make available to the Administrative Agent such amounts in immediately available funds as the Administrative Agent shall determine, for the benefit of the other Lenders, are required in order to cause, after giving effect to such increase or addition and the use of such amounts to make payments to such other Lenders, each Lender’s PCI Exposure to equal its revised Applicable Percentage of the Total PCI Exposure, and the Administrative Agent shall make such other adjustments among the Lenders with respect to the Performance Credit Instruments then outstanding and amounts of interest, commitment fees and other amounts paid or payable with respect thereto as shall be necessary, in the opinion of the Administrative Agent, in order to effect such reallocation. Within a reasonable time after the effective date of any increase or addition, the Administrative Agent shall, and is hereby authorized and directed to, revise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to reflect such Commitment Increase or addition and shall distribute such revised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to each of the Lenders and the Company, whereupon such revised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shall replace the prior </w:t>
      </w:r>
      <w:r>
        <w:rPr>
          <w:rFonts w:ascii="Times New Roman" w:hAnsi="Times New Roman"/>
          <w:b w:val="false"/>
          <w:i w:val="false"/>
          <w:color w:val="000000"/>
          <w:sz w:val="20"/>
          <w:u w:val="single"/>
        </w:rPr>
        <w:t>Schedule 2.01</w:t>
      </w:r>
      <w:r>
        <w:rPr>
          <w:rFonts w:ascii="Times New Roman" w:hAnsi="Times New Roman"/>
          <w:b w:val="false"/>
          <w:i w:val="false"/>
          <w:color w:val="000000"/>
          <w:sz w:val="20"/>
        </w:rPr>
        <w:t xml:space="preserve"> and become part of this Agreement. </w:t>
      </w:r>
    </w:p>
    <w:p>
      <w:pPr>
        <w:spacing w:before="480" w:after="0"/>
        <w:ind w:left="120"/>
        <w:jc w:val="center"/>
      </w:pPr>
      <w:r>
        <w:rPr>
          <w:rFonts w:ascii="Times New Roman" w:hAnsi="Times New Roman"/>
          <w:b w:val="false"/>
          <w:i w:val="false"/>
          <w:color w:val="000000"/>
          <w:sz w:val="20"/>
        </w:rPr>
        <w:t>ARTICLE III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xml:space="preserve">Representations and Warranties </w:t>
      </w:r>
    </w:p>
    <w:p>
      <w:pPr>
        <w:spacing w:before="240" w:after="0"/>
        <w:ind w:left="120"/>
        <w:jc w:val="left"/>
      </w:pPr>
      <w:r>
        <w:rPr>
          <w:rFonts w:ascii="Times New Roman" w:hAnsi="Times New Roman"/>
          <w:b w:val="false"/>
          <w:i w:val="false"/>
          <w:color w:val="000000"/>
          <w:sz w:val="20"/>
        </w:rPr>
        <w:t xml:space="preserve"> Each Borrower (with respect to itself and, where applicable, its respective Subsidiaries) represents and warrants to the Administrative Agent, each of the Issuing Banks and each of the Lenders that: </w:t>
      </w:r>
    </w:p>
    <w:p>
      <w:pPr>
        <w:spacing w:before="240" w:after="0"/>
        <w:ind w:left="120"/>
        <w:jc w:val="left"/>
      </w:pPr>
      <w:r>
        <w:rPr>
          <w:rFonts w:ascii="Times New Roman" w:hAnsi="Times New Roman"/>
          <w:b w:val="false"/>
          <w:i w:val="false"/>
          <w:color w:val="000000"/>
          <w:sz w:val="20"/>
        </w:rPr>
        <w:t xml:space="preserve"> SECTION 3.01. </w:t>
      </w:r>
      <w:r>
        <w:rPr>
          <w:rFonts w:ascii="Times New Roman" w:hAnsi="Times New Roman"/>
          <w:b w:val="false"/>
          <w:i w:val="false"/>
          <w:color w:val="000000"/>
          <w:sz w:val="20"/>
          <w:u w:val="single"/>
        </w:rPr>
        <w:t>Organization; Powers</w:t>
      </w:r>
      <w:r>
        <w:rPr>
          <w:rFonts w:ascii="Times New Roman" w:hAnsi="Times New Roman"/>
          <w:b w:val="false"/>
          <w:i w:val="false"/>
          <w:color w:val="000000"/>
          <w:sz w:val="20"/>
        </w:rPr>
        <w:t xml:space="preserve"> . Each Borrower and each Restricted Subsidiary (a) is duly organized, incorporated or established, validly existing and, to the extent that such concept is applicable in the relevant jurisdiction, in good standing under the laws of the jurisdiction of its organization, incorporation or establishment except, in the case of any Restricted Subsidiary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that is not a Loan Party, to the extent the failure of such Restricted Subsidiary to be in good standing would not reasonably be expected to have a Material Adverse Effect, (b) has all requisite power and authority, and the legal right, to carry on its business as now conducted and as proposed to be conducted, and (c) except where the failure to do so, individually or in the aggregate, could not reasonably be expected to result in a Material Adverse Effect, is qualified to do business in, and, to the extent that such concept is applicable in the relevant jurisdiction, is in good standing in, every jurisdiction where such qualification is required. </w:t>
      </w:r>
    </w:p>
    <w:p>
      <w:pPr>
        <w:spacing w:before="240" w:after="0"/>
        <w:ind w:left="120"/>
        <w:jc w:val="left"/>
      </w:pPr>
      <w:r>
        <w:rPr>
          <w:rFonts w:ascii="Times New Roman" w:hAnsi="Times New Roman"/>
          <w:b w:val="false"/>
          <w:i w:val="false"/>
          <w:color w:val="000000"/>
          <w:sz w:val="20"/>
        </w:rPr>
        <w:t xml:space="preserve"> SECTION 3.02. </w:t>
      </w:r>
      <w:r>
        <w:rPr>
          <w:rFonts w:ascii="Times New Roman" w:hAnsi="Times New Roman"/>
          <w:b w:val="false"/>
          <w:i w:val="false"/>
          <w:color w:val="000000"/>
          <w:sz w:val="20"/>
          <w:u w:val="single"/>
        </w:rPr>
        <w:t>Authorization; Due Execution and Delivery; Enforceability</w:t>
      </w:r>
      <w:r>
        <w:rPr>
          <w:rFonts w:ascii="Times New Roman" w:hAnsi="Times New Roman"/>
          <w:b w:val="false"/>
          <w:i w:val="false"/>
          <w:color w:val="000000"/>
          <w:sz w:val="20"/>
        </w:rPr>
        <w:t xml:space="preserve"> </w:t>
      </w:r>
      <w:r>
        <w:rPr>
          <w:rFonts w:ascii="Times New Roman" w:hAnsi="Times New Roman"/>
          <w:b w:val="false"/>
          <w:i/>
          <w:color w:val="000000"/>
          <w:sz w:val="20"/>
        </w:rPr>
        <w:t>.</w:t>
      </w:r>
      <w:r>
        <w:rPr>
          <w:rFonts w:ascii="Times New Roman" w:hAnsi="Times New Roman"/>
          <w:b w:val="false"/>
          <w:i w:val="false"/>
          <w:color w:val="000000"/>
          <w:sz w:val="20"/>
        </w:rPr>
        <w:t xml:space="preserve"> Each Loan Party has all requisite power and authority to execute, deliver and perform its obligations under each Loan Document to which it is a party. The execution, delivery and performance by each Loan Party of each Loan Document to which such Person is a party have been duly authorized by all necessary corporate or other organizational action and, if required, action by the holders of such Loan Party’s Equity Interests. This Agreement has been duly executed and delivered by the Borrowers and constitutes, and each other Loan Document to which any Loan Party is to be a party, when executed and delivered by such Loan Party, will constitute, a legal, valid and binding obligation of the Borrowers or such Loan Party, as applicable, enforceable against such Person in accordance with its terms, subject to applicable bankruptcy, insolvency, fraudulent conveyance, reorganization, moratorium or other laws affecting creditors’ rights generally and subject to general principles of equity, regardless of whether considered in a proceeding in equity or at law and an implied covenant of good faith and fair dealing. </w:t>
      </w:r>
    </w:p>
    <w:p>
      <w:pPr>
        <w:spacing w:before="240" w:after="0"/>
        <w:ind w:left="120"/>
        <w:jc w:val="left"/>
      </w:pPr>
      <w:r>
        <w:rPr>
          <w:rFonts w:ascii="Times New Roman" w:hAnsi="Times New Roman"/>
          <w:b w:val="false"/>
          <w:i w:val="false"/>
          <w:color w:val="000000"/>
          <w:sz w:val="20"/>
        </w:rPr>
        <w:t xml:space="preserve"> SECTION 3.03. </w:t>
      </w:r>
      <w:r>
        <w:rPr>
          <w:rFonts w:ascii="Times New Roman" w:hAnsi="Times New Roman"/>
          <w:b w:val="false"/>
          <w:i w:val="false"/>
          <w:color w:val="000000"/>
          <w:sz w:val="20"/>
          <w:u w:val="single"/>
        </w:rPr>
        <w:t xml:space="preserve">Governmental Approvals; No Conflicts </w:t>
      </w:r>
      <w:r>
        <w:rPr>
          <w:rFonts w:ascii="Times New Roman" w:hAnsi="Times New Roman"/>
          <w:b w:val="false"/>
          <w:i w:val="false"/>
          <w:color w:val="000000"/>
          <w:sz w:val="20"/>
        </w:rPr>
        <w:t xml:space="preserve">. The execution, delivery and performance by each Loan Party of each Loan Document to which such Person is a party (a) as of the date such Loan Document is executed, will not require any consent or approval of, registration or filing with, or any other action by, any Governmental Authority, except such as have been obtained or made and are in full force and effect and except (i) during the Secured Period only, registrations or filings necessary to perfect Liens created under the Loan Documents and payment of applicable stamp duty in respect of the Loan Documents, (ii) consents, approvals, registrations or filings which have been obtained or made and are in full force and effect or (iii) where failure to obtain such consent or approval, or make such registration or filing, in the aggregate, could not reasonably be expected to have a Material Adverse Effect, (b) will not violate any Requirement of Law applicable to a Borrower or any Restricted Subsidiary, (c) will not violate or result (alone or with notice or lapse of time or both) in a default under any indenture, agreement or other instrument binding upon a Borrower or any Restricted Subsidiary or their respective assets, or give rise to a right thereunder to require any payment, repurchase or redemption to be made by a Borrower or any Restricted Subsidiary or give rise to a right of, or result in, termination, cancelation or acceleration of any obligation thereunder, except with respect to any violation, default, payment, repurchase, redemption, termination, cancellation or acceleration that would not reasonably be expected to have a Material Adverse Effect and (d) will not result in the creation or imposition of any Lien on any asset now owned or hereafter acquired by a Borrower or any Restricted Subsidiary, except Liens created under the Loan Documents.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3.04. </w:t>
      </w:r>
      <w:r>
        <w:rPr>
          <w:rFonts w:ascii="Times New Roman" w:hAnsi="Times New Roman"/>
          <w:b w:val="false"/>
          <w:i w:val="false"/>
          <w:color w:val="000000"/>
          <w:sz w:val="20"/>
          <w:u w:val="single"/>
        </w:rPr>
        <w:t>Financial Condition; No Material Adverse Change</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Company heretofore furnished to the Administrative Agent the Company’s audited consolidated balance sheets and the related consolidated statements of operations, shareholder’s equity and cash flows as of and for the fiscal year ended December 31, 2022. Such financial statements present fairly, in all material respects, the financial position and results of operations and cash flows of the Company and its Subsidiaries on a consolidated basis as of such dates and for such periods in accordance with GAAP consistently applied. </w:t>
      </w:r>
    </w:p>
    <w:p>
      <w:pPr>
        <w:spacing w:before="240" w:after="0"/>
        <w:ind w:left="120"/>
        <w:jc w:val="left"/>
      </w:pPr>
      <w:r>
        <w:rPr>
          <w:rFonts w:ascii="Times New Roman" w:hAnsi="Times New Roman"/>
          <w:b w:val="false"/>
          <w:i w:val="false"/>
          <w:color w:val="000000"/>
          <w:sz w:val="20"/>
        </w:rPr>
        <w:t xml:space="preserve"> (b) No event, change or condition has occurred that has had, or would reasonably be expected to have, a Material Adverse Effect since December 31, 2022. </w:t>
      </w:r>
    </w:p>
    <w:p>
      <w:pPr>
        <w:spacing w:before="240" w:after="0"/>
        <w:ind w:left="120"/>
        <w:jc w:val="left"/>
      </w:pPr>
      <w:r>
        <w:rPr>
          <w:rFonts w:ascii="Times New Roman" w:hAnsi="Times New Roman"/>
          <w:b w:val="false"/>
          <w:i w:val="false"/>
          <w:color w:val="000000"/>
          <w:sz w:val="20"/>
        </w:rPr>
        <w:t xml:space="preserve"> SECTION 3.05. </w:t>
      </w:r>
      <w:r>
        <w:rPr>
          <w:rFonts w:ascii="Times New Roman" w:hAnsi="Times New Roman"/>
          <w:b w:val="false"/>
          <w:i w:val="false"/>
          <w:color w:val="000000"/>
          <w:sz w:val="20"/>
          <w:u w:val="single"/>
        </w:rPr>
        <w:t>Properties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Borrower and each Restricted Subsidiary has good and marketable title to, all its property necessary for the conduct of its business (including the Mortgaged Properties), except for minor defects in title that do not interfere with its ability to conduct its business as currently conducted or as proposed to be conducted or to utilize such properties for their intended purposes. All such property is free and clear of Liens, other than Liens expressly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Each Borrower and each Restricted Subsidiary is the legal and beneficial owner of the property necessary for the conduct of its business (including the Mortgaged Properties). </w:t>
      </w:r>
    </w:p>
    <w:p>
      <w:pPr>
        <w:spacing w:before="240" w:after="0"/>
        <w:ind w:left="120"/>
        <w:jc w:val="left"/>
      </w:pPr>
      <w:r>
        <w:rPr>
          <w:rFonts w:ascii="Times New Roman" w:hAnsi="Times New Roman"/>
          <w:b w:val="false"/>
          <w:i w:val="false"/>
          <w:color w:val="000000"/>
          <w:sz w:val="20"/>
        </w:rPr>
        <w:t xml:space="preserve"> (b) Each Borrower and each Restricted Subsidiary owns, or has secured the rights to use, all trademarks, trade names, copyrights, patents and other intellectual property used in its business as currently conducted, and the operation of the respective businesses as currently operated by each Borrower and each Restricted Subsidiary does not infringe upon, misappropriate or otherwise violate the rights of any other Person, except, in each case, for any such failures to own or have rights to use, or any such infringements that, individually or in the aggregate, could not reasonably be expected to result in a Material Adverse Effect. No claim or litigation regarding any trademarks, trade names, copyrights, patents or other intellectual property (i) owned by a Borrower or any Restricted Subsidiary is pending; (ii) used by a Borrower or any Restricted Subsidiary, to the Knowledge of the Borrowers or any Restricted Subsidiary, is pending; or (iii) owned or used by a Borrower or any Restricted Subsidiary, to the Knowledge of the Borrowers or any Restricted Subsidiary, is threatened against a Borrower or any Restricted Subsidiary that, in each of (i), (ii) and (iii) individually or in the aggregate, could reasonably be expected to result in a Material Adverse Effect. Each Borrower and Restricted Subsidiary has taken commercially reasonable measures to protect and maintain the confidentiality of its material trade secrets. </w:t>
      </w:r>
    </w:p>
    <w:p>
      <w:pPr>
        <w:spacing w:before="240" w:after="0"/>
        <w:ind w:left="120"/>
        <w:jc w:val="left"/>
      </w:pPr>
      <w:r>
        <w:rPr>
          <w:rFonts w:ascii="Times New Roman" w:hAnsi="Times New Roman"/>
          <w:b w:val="false"/>
          <w:i w:val="false"/>
          <w:color w:val="000000"/>
          <w:sz w:val="20"/>
        </w:rPr>
        <w:t xml:space="preserve"> (c) As of the Effective Date, none of the Borrowers or any Restricted Subsidiary has received notice of, or has Knowledge of, any pending or contemplated condemnation proceeding affecting any Mortgaged Property or any sale or disposition thereof in lieu of condemnation, or any dispute in relation to the Mortgaged Property, any breach of any of the covenants affecting the title to the Mortgaged Property or, where such property is leasehold, any of the covenants within the relevant lease. Neither any Mortgaged Property nor any interest therein is subject to any right of first refusal, option or other contractual right to purchase such Mortgaged Property or interest therein.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3.06. </w:t>
      </w:r>
      <w:r>
        <w:rPr>
          <w:rFonts w:ascii="Times New Roman" w:hAnsi="Times New Roman"/>
          <w:b w:val="false"/>
          <w:i w:val="false"/>
          <w:color w:val="000000"/>
          <w:sz w:val="20"/>
          <w:u w:val="single"/>
        </w:rPr>
        <w:t>Litigation and Environmental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There are no actions, suits, investigations or proceedings at law or in equity or by or before any arbitrator or Governmental Authority pending against or, to the Knowledge of the Borrowers or any Restricted Subsidiary, threatened against or affecting a Borrower or any Restricted Subsidiary or any business, property or rights (other than intellectual property rights, which are addressed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3.05(b)</w:t>
      </w:r>
      <w:r>
        <w:rPr>
          <w:rFonts w:ascii="Times New Roman" w:hAnsi="Times New Roman"/>
          <w:b w:val="false"/>
          <w:i w:val="false"/>
          <w:color w:val="000000"/>
          <w:sz w:val="20"/>
        </w:rPr>
        <w:t xml:space="preserve"> ) of any such Person (i) that could reasonably be expected, individually or in the aggregate, to result in a Material Adverse Effect or (ii) that involve any of the Loan Documents. </w:t>
      </w:r>
    </w:p>
    <w:p>
      <w:pPr>
        <w:spacing w:before="240" w:after="0"/>
        <w:ind w:left="120"/>
        <w:jc w:val="left"/>
      </w:pPr>
      <w:r>
        <w:rPr>
          <w:rFonts w:ascii="Times New Roman" w:hAnsi="Times New Roman"/>
          <w:b w:val="false"/>
          <w:i w:val="false"/>
          <w:color w:val="000000"/>
          <w:sz w:val="20"/>
        </w:rPr>
        <w:t xml:space="preserve"> (b) Except with respect to any matters that, individually or in the aggregate, could not reasonably be expected to result in a Material Adverse Effect: </w:t>
      </w:r>
    </w:p>
    <w:p>
      <w:pPr>
        <w:spacing w:before="120" w:after="0"/>
        <w:ind w:left="120"/>
        <w:jc w:val="left"/>
      </w:pPr>
      <w:r>
        <w:rPr>
          <w:rFonts w:ascii="Times New Roman" w:hAnsi="Times New Roman"/>
          <w:b w:val="false"/>
          <w:i w:val="false"/>
          <w:color w:val="000000"/>
          <w:sz w:val="20"/>
        </w:rPr>
        <w:t xml:space="preserve"> (i) Each of the Borrowers and each Restricted Subsidiary is in compliance with all applicable Environmental Laws and has obtained, maintains and is in compliance with all permits, licenses and other approvals required under applicable Environmental Laws, </w:t>
      </w:r>
    </w:p>
    <w:p>
      <w:pPr>
        <w:spacing w:before="120" w:after="0"/>
        <w:ind w:left="120"/>
        <w:jc w:val="left"/>
      </w:pPr>
      <w:r>
        <w:rPr>
          <w:rFonts w:ascii="Times New Roman" w:hAnsi="Times New Roman"/>
          <w:b w:val="false"/>
          <w:i w:val="false"/>
          <w:color w:val="000000"/>
          <w:sz w:val="20"/>
        </w:rPr>
        <w:t xml:space="preserve"> (ii) None of the Borrowers or any Restricted Subsidiary is subject to any Environmental Liability or has received notice of any claim with respect to any Environmental Liability, </w:t>
      </w:r>
    </w:p>
    <w:p>
      <w:pPr>
        <w:spacing w:before="120" w:after="0"/>
        <w:ind w:left="120"/>
        <w:jc w:val="left"/>
      </w:pPr>
      <w:r>
        <w:rPr>
          <w:rFonts w:ascii="Times New Roman" w:hAnsi="Times New Roman"/>
          <w:b w:val="false"/>
          <w:i w:val="false"/>
          <w:color w:val="000000"/>
          <w:sz w:val="20"/>
        </w:rPr>
        <w:t xml:space="preserve"> (iii) None of the Borrowers or any Restricted Subsidiary has any present or, to the Knowledge of the Borrowers or any Restricted Subsidiary, past operations or properties subject to any federal, state or local investigation to determine whether any remedial action is needed to address any Release of Hazardous Materials, and to the Knowledge of the Borrowers, there has been no Release of Hazardous Materials in connection with such operations or at such properties that would reasonably be expected to result in any Environmental Liability to any Borrower or Restricted Subsidiary. </w:t>
      </w:r>
    </w:p>
    <w:p>
      <w:pPr>
        <w:spacing w:before="240" w:after="0"/>
        <w:ind w:left="120"/>
        <w:jc w:val="left"/>
      </w:pPr>
      <w:r>
        <w:rPr>
          <w:rFonts w:ascii="Times New Roman" w:hAnsi="Times New Roman"/>
          <w:b w:val="false"/>
          <w:i w:val="false"/>
          <w:color w:val="000000"/>
          <w:sz w:val="20"/>
        </w:rPr>
        <w:t xml:space="preserve"> SECTION 3.07. </w:t>
      </w:r>
      <w:r>
        <w:rPr>
          <w:rFonts w:ascii="Times New Roman" w:hAnsi="Times New Roman"/>
          <w:b w:val="false"/>
          <w:i w:val="false"/>
          <w:color w:val="000000"/>
          <w:sz w:val="20"/>
          <w:u w:val="single"/>
        </w:rPr>
        <w:t>Compliance with Laws</w:t>
      </w:r>
      <w:r>
        <w:rPr>
          <w:rFonts w:ascii="Times New Roman" w:hAnsi="Times New Roman"/>
          <w:b w:val="false"/>
          <w:i w:val="false"/>
          <w:color w:val="000000"/>
          <w:sz w:val="20"/>
        </w:rPr>
        <w:t xml:space="preserve"> . Each Borrower and each of its Restricted Subsidiaries is in compliance with all laws, regulations and orders of any Governmental Authority applicable to it or its property and all indentures, agreements and other instruments binding upon it or its property, except where the failure to do so, individually or in the aggregate, could not reasonably be expected to result in a Material Adverse Effect. </w:t>
      </w:r>
    </w:p>
    <w:p>
      <w:pPr>
        <w:spacing w:before="240" w:after="0"/>
        <w:ind w:left="120"/>
        <w:jc w:val="left"/>
      </w:pPr>
      <w:r>
        <w:rPr>
          <w:rFonts w:ascii="Times New Roman" w:hAnsi="Times New Roman"/>
          <w:b w:val="false"/>
          <w:i w:val="false"/>
          <w:color w:val="000000"/>
          <w:sz w:val="20"/>
        </w:rPr>
        <w:t xml:space="preserve"> SECTION 3.08. </w:t>
      </w:r>
      <w:r>
        <w:rPr>
          <w:rFonts w:ascii="Times New Roman" w:hAnsi="Times New Roman"/>
          <w:b w:val="false"/>
          <w:i w:val="false"/>
          <w:color w:val="000000"/>
          <w:sz w:val="20"/>
          <w:u w:val="single"/>
        </w:rPr>
        <w:t xml:space="preserve">Anti-Terrorism Laws; Anti-Corruption Laws </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To the extent applicable, the Borrowers and the Restricted Subsidiaries are in compliance, in all material respects, with (i) the Trading with the Enemy Act, as amended, and each of the foreign assets control regulations of the United States Treasury Department (31 CFR, Subtitle B, Chapter V, as amended) and any other enabling legislation or executive order relating thereto, and (ii) the USA PATRIOT Act. </w:t>
      </w:r>
    </w:p>
    <w:p>
      <w:pPr>
        <w:spacing w:before="240" w:after="0"/>
        <w:ind w:left="120"/>
        <w:jc w:val="left"/>
      </w:pPr>
      <w:r>
        <w:rPr>
          <w:rFonts w:ascii="Times New Roman" w:hAnsi="Times New Roman"/>
          <w:b w:val="false"/>
          <w:i w:val="false"/>
          <w:color w:val="000000"/>
          <w:sz w:val="20"/>
        </w:rPr>
        <w:t xml:space="preserve"> (b) The Borrowers have implemented and maintain in effect policies and procedures designed to ensure compliance by the Borrowers, their Subsidiaries and their respective directors, officers, employees and agents (in each case, in their capacity related to the Borrowers or their Subsidiaries) with Anti-Corruption Laws and applicable Sanctions, and the Borrowers, their Subsidiaries and their respective officers and directors and to the Knowledge of the Borrowers their employees and agents (in each case, in their capacity related to the Borrowers or their Subsidiaries), are in compliance with Anti-Corruption Laws and applicable Sanctions in all material respects and are not knowingly engaged in any activity that would reasonably be expected to result in a Borrower being designated as a Sanctioned Person. None of (a) the Borrowers, any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Subsidiary, any of their respective directors or officers or employees, or (b) to the Knowledge of the Borrowers, any agent of the Borrowers or any Subsidiary that will act in any capacity in connection with or benefit from the Facility, is a Sanctioned Person. No Performance Credit Instrument, use of proceeds or Transaction will violate any Anti-Corruption Law or applicable Sanctions. </w:t>
      </w:r>
    </w:p>
    <w:p>
      <w:pPr>
        <w:spacing w:before="240" w:after="0"/>
        <w:ind w:left="120"/>
        <w:jc w:val="left"/>
      </w:pPr>
      <w:r>
        <w:rPr>
          <w:rFonts w:ascii="Times New Roman" w:hAnsi="Times New Roman"/>
          <w:b w:val="false"/>
          <w:i w:val="false"/>
          <w:color w:val="000000"/>
          <w:sz w:val="20"/>
        </w:rPr>
        <w:t xml:space="preserve"> SECTION 3.09. </w:t>
      </w:r>
      <w:r>
        <w:rPr>
          <w:rFonts w:ascii="Times New Roman" w:hAnsi="Times New Roman"/>
          <w:b w:val="false"/>
          <w:i w:val="false"/>
          <w:color w:val="000000"/>
          <w:sz w:val="20"/>
          <w:u w:val="single"/>
        </w:rPr>
        <w:t>Investment Company Status</w:t>
      </w:r>
      <w:r>
        <w:rPr>
          <w:rFonts w:ascii="Times New Roman" w:hAnsi="Times New Roman"/>
          <w:b w:val="false"/>
          <w:i w:val="false"/>
          <w:color w:val="000000"/>
          <w:sz w:val="20"/>
        </w:rPr>
        <w:t xml:space="preserve"> . None of the Borrowers or any Restricted Subsidiary is an “investment company” as defined in, or subject to regulation under, the Investment Company Act. </w:t>
      </w:r>
    </w:p>
    <w:p>
      <w:pPr>
        <w:spacing w:before="240" w:after="0"/>
        <w:ind w:left="120"/>
        <w:jc w:val="left"/>
      </w:pPr>
      <w:r>
        <w:rPr>
          <w:rFonts w:ascii="Times New Roman" w:hAnsi="Times New Roman"/>
          <w:b w:val="false"/>
          <w:i w:val="false"/>
          <w:color w:val="000000"/>
          <w:sz w:val="20"/>
        </w:rPr>
        <w:t xml:space="preserve"> SECTION 3.10. </w:t>
      </w:r>
      <w:r>
        <w:rPr>
          <w:rFonts w:ascii="Times New Roman" w:hAnsi="Times New Roman"/>
          <w:b w:val="false"/>
          <w:i w:val="false"/>
          <w:color w:val="000000"/>
          <w:sz w:val="20"/>
          <w:u w:val="single"/>
        </w:rPr>
        <w:t>Federal Reserve Regulations</w:t>
      </w:r>
      <w:r>
        <w:rPr>
          <w:rFonts w:ascii="Times New Roman" w:hAnsi="Times New Roman"/>
          <w:b w:val="false"/>
          <w:i w:val="false"/>
          <w:color w:val="000000"/>
          <w:sz w:val="20"/>
        </w:rPr>
        <w:t xml:space="preserve"> . None of the Borrowers or any Restricted Subsidiary is engaged or will engage, principally or as one of their important activities, in the business of purchasing or carrying margin stock (within the meaning of Regulation U of the Federal Reserve Board) or extending credit for the purpose of purchasing or carrying margin stock. </w:t>
      </w:r>
    </w:p>
    <w:p>
      <w:pPr>
        <w:spacing w:before="240" w:after="0"/>
        <w:ind w:left="120"/>
        <w:jc w:val="left"/>
      </w:pPr>
      <w:r>
        <w:rPr>
          <w:rFonts w:ascii="Times New Roman" w:hAnsi="Times New Roman"/>
          <w:b w:val="false"/>
          <w:i w:val="false"/>
          <w:color w:val="000000"/>
          <w:sz w:val="20"/>
        </w:rPr>
        <w:t xml:space="preserve"> SECTION 3.11. </w:t>
      </w:r>
      <w:r>
        <w:rPr>
          <w:rFonts w:ascii="Times New Roman" w:hAnsi="Times New Roman"/>
          <w:b w:val="false"/>
          <w:i w:val="false"/>
          <w:color w:val="000000"/>
          <w:sz w:val="20"/>
          <w:u w:val="single"/>
        </w:rPr>
        <w:t>Taxes</w:t>
      </w:r>
      <w:r>
        <w:rPr>
          <w:rFonts w:ascii="Times New Roman" w:hAnsi="Times New Roman"/>
          <w:b w:val="false"/>
          <w:i w:val="false"/>
          <w:color w:val="000000"/>
          <w:sz w:val="20"/>
        </w:rPr>
        <w:t xml:space="preserve"> . Except to the extent that failure to do so would not reasonably be expected, individually or in the aggregate, to result in a Material Adverse Effect, each Borrower and each Restricted Subsidiary (a) has timely filed or caused to be filed all Tax returns and reports required to have been filed by it and (b) has paid or caused to be paid all Taxes required to have been paid by it (including in its capacity as a withholding agent), except where the validity or amount thereof is being contested in good faith by appropriate proceedings and where such Borrower or such Restricted Subsidiary, as applicable, have set aside on their books adequate reserves therefor in accordance with GAAP; no Tax Lien has been filed, and no claim is being asserted, with respect to any such Tax, fee or other charge. </w:t>
      </w:r>
    </w:p>
    <w:p>
      <w:pPr>
        <w:spacing w:before="240" w:after="0"/>
        <w:ind w:left="120"/>
        <w:jc w:val="left"/>
      </w:pPr>
      <w:r>
        <w:rPr>
          <w:rFonts w:ascii="Times New Roman" w:hAnsi="Times New Roman"/>
          <w:b w:val="false"/>
          <w:i w:val="false"/>
          <w:color w:val="000000"/>
          <w:sz w:val="20"/>
        </w:rPr>
        <w:t xml:space="preserve"> SECTION 3.12. </w:t>
      </w:r>
      <w:r>
        <w:rPr>
          <w:rFonts w:ascii="Times New Roman" w:hAnsi="Times New Roman"/>
          <w:b w:val="false"/>
          <w:i w:val="false"/>
          <w:color w:val="000000"/>
          <w:sz w:val="20"/>
          <w:u w:val="single"/>
        </w:rPr>
        <w:t>ERISA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Except as would not reasonably be expected, individually or in the aggregate, to have a Material Adverse Effect, no ERISA Event has occurred or is reasonably expected to occur. The present value of all accumulated benefit obligations under each Plan (based on the assumptions used for purposes of Accounting Standards Codification Topic 715 or subsequent recodification thereof, as applicable) would not, as of the date of the most recent financial statements reflecting such amounts, exceed the fair market value of the assets of such Plan by an amount that, individually or in the aggregate together with all other Plans, would reasonably be expected to have a Material Adverse Effect. </w:t>
      </w:r>
    </w:p>
    <w:p>
      <w:pPr>
        <w:spacing w:before="240" w:after="0"/>
        <w:ind w:left="120"/>
        <w:jc w:val="left"/>
      </w:pPr>
      <w:r>
        <w:rPr>
          <w:rFonts w:ascii="Times New Roman" w:hAnsi="Times New Roman"/>
          <w:b w:val="false"/>
          <w:i w:val="false"/>
          <w:color w:val="000000"/>
          <w:sz w:val="20"/>
        </w:rPr>
        <w:t xml:space="preserve"> (b) None of the Company or any of its Subsidiaries is an entity deemed to hold “plan assets” (within the meaning of the Plan Asset Regulations), and to the Knowledge of the Borrowers neither the execution, delivery or performance of the transactions contemplated under this Agreement, including the issuance of any Performance Credit Instrument hereunder, will give rise to a </w:t>
      </w:r>
      <w:r>
        <w:rPr>
          <w:rFonts w:ascii="Times New Roman" w:hAnsi="Times New Roman"/>
          <w:b w:val="false"/>
          <w:i w:val="false"/>
          <w:color w:val="000000"/>
          <w:sz w:val="20"/>
        </w:rPr>
        <w:t>non-exempt</w:t>
      </w:r>
      <w:r>
        <w:rPr>
          <w:rFonts w:ascii="Times New Roman" w:hAnsi="Times New Roman"/>
          <w:b w:val="false"/>
          <w:i w:val="false"/>
          <w:color w:val="000000"/>
          <w:sz w:val="20"/>
        </w:rPr>
        <w:t xml:space="preserve"> prohibited transaction under Section 406 of ERISA or Section 4975 of the Code. </w:t>
      </w:r>
    </w:p>
    <w:p>
      <w:pPr>
        <w:spacing w:before="240" w:after="0"/>
        <w:ind w:left="120"/>
        <w:jc w:val="left"/>
      </w:pPr>
      <w:r>
        <w:rPr>
          <w:rFonts w:ascii="Times New Roman" w:hAnsi="Times New Roman"/>
          <w:b w:val="false"/>
          <w:i w:val="false"/>
          <w:color w:val="000000"/>
          <w:sz w:val="20"/>
        </w:rPr>
        <w:t xml:space="preserve"> SECTION 3.13. </w:t>
      </w:r>
      <w:r>
        <w:rPr>
          <w:rFonts w:ascii="Times New Roman" w:hAnsi="Times New Roman"/>
          <w:b w:val="false"/>
          <w:i w:val="false"/>
          <w:color w:val="000000"/>
          <w:sz w:val="20"/>
          <w:u w:val="single"/>
        </w:rPr>
        <w:t>Disclosure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(a) None of the reports, financial statements, certificates or other written information furnished by or on behalf of the Company or any Restricted Subsidiary to the Arrangers, the Administrative Agent, any Issuing Bank or any Lender on or before the Effective Date in connection with the negotiation of this Agreement or any other Loan Document, included herein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or therein or furnished hereunder or thereunder (as modified or supplemented by other information so furnished and taken as a whole) contains any material misstatement of fact or omits to state any material fact necessary to make the statements therein, in the light of the circumstances under which they were made, not materially misleading;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with respect to projected financial information, the Company represents only that such information was prepared in good faith based upon assumptions believed by it to be reasonable at the time so furnished and, if such projected financial information was furnished prior to the Effective Date, as of the Effective Date (it being understood and agreed that any such projected financial information may vary from actual results and that such variations may be material). </w:t>
      </w:r>
    </w:p>
    <w:p>
      <w:pPr>
        <w:spacing w:before="240" w:after="0"/>
        <w:ind w:left="120"/>
        <w:jc w:val="left"/>
      </w:pPr>
      <w:r>
        <w:rPr>
          <w:rFonts w:ascii="Times New Roman" w:hAnsi="Times New Roman"/>
          <w:b w:val="false"/>
          <w:i w:val="false"/>
          <w:color w:val="000000"/>
          <w:sz w:val="20"/>
        </w:rPr>
        <w:t xml:space="preserve"> (b) As of the Effective Date, to the best knowledge of the Borrowers, the information included in the Beneficial Ownership Certification provided on or prior to the Effective Date to any Lender in connection with this Agreement is true and correct in all respects. </w:t>
      </w:r>
    </w:p>
    <w:p>
      <w:pPr>
        <w:spacing w:before="240" w:after="0"/>
        <w:ind w:left="120"/>
        <w:jc w:val="left"/>
      </w:pPr>
      <w:r>
        <w:rPr>
          <w:rFonts w:ascii="Times New Roman" w:hAnsi="Times New Roman"/>
          <w:b w:val="false"/>
          <w:i w:val="false"/>
          <w:color w:val="000000"/>
          <w:sz w:val="20"/>
        </w:rPr>
        <w:t xml:space="preserve"> SECTION 3.14. </w:t>
      </w:r>
      <w:r>
        <w:rPr>
          <w:rFonts w:ascii="Times New Roman" w:hAnsi="Times New Roman"/>
          <w:b w:val="false"/>
          <w:i w:val="false"/>
          <w:color w:val="000000"/>
          <w:sz w:val="20"/>
          <w:u w:val="single"/>
        </w:rPr>
        <w:t>Subsidiaries</w:t>
      </w:r>
      <w:r>
        <w:rPr>
          <w:rFonts w:ascii="Times New Roman" w:hAnsi="Times New Roman"/>
          <w:b w:val="false"/>
          <w:i w:val="false"/>
          <w:color w:val="000000"/>
          <w:sz w:val="20"/>
        </w:rPr>
        <w:t xml:space="preserve"> . As of the Effective Date, </w:t>
      </w:r>
      <w:r>
        <w:rPr>
          <w:rFonts w:ascii="Times New Roman" w:hAnsi="Times New Roman"/>
          <w:b w:val="false"/>
          <w:i w:val="false"/>
          <w:color w:val="000000"/>
          <w:sz w:val="20"/>
          <w:u w:val="single"/>
        </w:rPr>
        <w:t>Schedule 3.14</w:t>
      </w:r>
      <w:r>
        <w:rPr>
          <w:rFonts w:ascii="Times New Roman" w:hAnsi="Times New Roman"/>
          <w:b w:val="false"/>
          <w:i w:val="false"/>
          <w:color w:val="000000"/>
          <w:sz w:val="20"/>
        </w:rPr>
        <w:t xml:space="preserve"> sets forth the name of, and the ownership interest of the Company and each Subsidiary in, each Subsidiary and identifies each Subsidiary that is a Guarantor as of the Effective Date. As of the Effective Date, the Equity Interests in each Subsidiary has been duly authorized and validly issued and are fully paid and nonassessable, and the Equity Interests in each Subsidiary are owned by the Company, directly or indirectly, free and clear of all Liens (other than Liens created under the Loan Documents and any Liens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Except as set forth in </w:t>
      </w:r>
      <w:r>
        <w:rPr>
          <w:rFonts w:ascii="Times New Roman" w:hAnsi="Times New Roman"/>
          <w:b w:val="false"/>
          <w:i w:val="false"/>
          <w:color w:val="000000"/>
          <w:sz w:val="20"/>
          <w:u w:val="single"/>
        </w:rPr>
        <w:t>Schedule 3.14</w:t>
      </w:r>
      <w:r>
        <w:rPr>
          <w:rFonts w:ascii="Times New Roman" w:hAnsi="Times New Roman"/>
          <w:b w:val="false"/>
          <w:i w:val="false"/>
          <w:color w:val="000000"/>
          <w:sz w:val="20"/>
        </w:rPr>
        <w:t xml:space="preserve"> , as of the Effective Date, there is no existing option, warrant, call, right, commitment or other agreement to which the Company or any Subsidiary is a party requiring, and there are no Equity Interests in any Subsidiary outstanding that upon exercise, conversion or exchange would require, the issuance by any Subsidiary of any additional Equity Interests or other securities exercisable for, convertible into, exchangeable for or evidencing the right to subscribe for or purchase any Equity Interests in any Subsidiary. </w:t>
      </w:r>
    </w:p>
    <w:p>
      <w:pPr>
        <w:spacing w:before="240" w:after="0"/>
        <w:ind w:left="120"/>
        <w:jc w:val="left"/>
      </w:pPr>
      <w:r>
        <w:rPr>
          <w:rFonts w:ascii="Times New Roman" w:hAnsi="Times New Roman"/>
          <w:b w:val="false"/>
          <w:i w:val="false"/>
          <w:color w:val="000000"/>
          <w:sz w:val="20"/>
        </w:rPr>
        <w:t xml:space="preserve"> SECTION 3.15. </w:t>
      </w:r>
      <w:r>
        <w:rPr>
          <w:rFonts w:ascii="Times New Roman" w:hAnsi="Times New Roman"/>
          <w:b w:val="false"/>
          <w:i w:val="false"/>
          <w:color w:val="000000"/>
          <w:sz w:val="20"/>
          <w:u w:val="single"/>
        </w:rPr>
        <w:t>Use of</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Performance Credit Instruments</w:t>
      </w:r>
      <w:r>
        <w:rPr>
          <w:rFonts w:ascii="Times New Roman" w:hAnsi="Times New Roman"/>
          <w:b w:val="false"/>
          <w:i w:val="false"/>
          <w:color w:val="000000"/>
          <w:sz w:val="20"/>
        </w:rPr>
        <w:t xml:space="preserve"> . The proceeds of the Performance Credit Instruments will be used by the Borrowers and the Restricted Subsidiaries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5.11</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3.16. </w:t>
      </w:r>
      <w:r>
        <w:rPr>
          <w:rFonts w:ascii="Times New Roman" w:hAnsi="Times New Roman"/>
          <w:b w:val="false"/>
          <w:i w:val="false"/>
          <w:color w:val="000000"/>
          <w:sz w:val="20"/>
          <w:u w:val="single"/>
        </w:rPr>
        <w:t>Labor Matters</w:t>
      </w:r>
      <w:r>
        <w:rPr>
          <w:rFonts w:ascii="Times New Roman" w:hAnsi="Times New Roman"/>
          <w:b w:val="false"/>
          <w:i w:val="false"/>
          <w:color w:val="000000"/>
          <w:sz w:val="20"/>
        </w:rPr>
        <w:t xml:space="preserve"> . Except as could not, individually or in the aggregate, reasonably be expected to result in a Material Adverse Effect, (i) there are no strikes, lockouts or slowdowns or any other material labor disputes against the Borrowers or any Restricted Subsidiary pending or, to the Knowledge of the Borrowers or any Restricted Subsidiary, threatened and (ii) there are no unfair labor practice complaints pending against the Borrowers or any Restricted Subsidiary or, to the Knowledge of the Borrowers or any Restricted Subsidiary, threatened against any of them before the National Labor Relations Board or other Governmental Authority. </w:t>
      </w:r>
    </w:p>
    <w:p>
      <w:pPr>
        <w:spacing w:before="240" w:after="0"/>
        <w:ind w:left="120"/>
        <w:jc w:val="left"/>
      </w:pPr>
      <w:r>
        <w:rPr>
          <w:rFonts w:ascii="Times New Roman" w:hAnsi="Times New Roman"/>
          <w:b w:val="false"/>
          <w:i w:val="false"/>
          <w:color w:val="000000"/>
          <w:sz w:val="20"/>
        </w:rPr>
        <w:t xml:space="preserve"> SECTION 3.17. </w:t>
      </w:r>
      <w:r>
        <w:rPr>
          <w:rFonts w:ascii="Times New Roman" w:hAnsi="Times New Roman"/>
          <w:b w:val="false"/>
          <w:i w:val="false"/>
          <w:color w:val="000000"/>
          <w:sz w:val="20"/>
          <w:u w:val="single"/>
        </w:rPr>
        <w:t>Solvency</w:t>
      </w:r>
      <w:r>
        <w:rPr>
          <w:rFonts w:ascii="Times New Roman" w:hAnsi="Times New Roman"/>
          <w:b w:val="false"/>
          <w:i w:val="false"/>
          <w:color w:val="000000"/>
          <w:sz w:val="20"/>
        </w:rPr>
        <w:t xml:space="preserve"> . Immediately after the consummation of the Transactions and immediately after the issuance, amendment, renewal or extension of any Performance Credit Instrument, the (a) fair value of the assets of the Borrowers and the Restricted Subsidiaries, taken as a whole, at a fair valuation, will exceed their debts and liabilities, subordinated, contingent or otherwise, (b) present fair saleable value of the property of the Borrowers and the Restricted Subsidiaries, taken as a whole, will be greater than the amount that will be required to pay the probable liability of their debts and other liabilities, subordinated, contingent or otherwise, as such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debts and other liabilities become absolute and matured, (c) the Borrowers and the Restricted Subsidiaries, taken as a whole, will be able to pay their debts and liabilities, subordinated, contingent or otherwise, as such debts and liabilities become absolute and matured and (d) the Borrowers and the Restricted Subsidiaries, taken as a whole, will not have unreasonably small capital with which to conduct the business in which they are engaged as such business is now conducted and is proposed to be conducted following the Effective Date. For purposes of this Section, the amount of contingent liabilities at any time shall be computed as the amount that, in light of all the facts and circumstances existing at such time, represents the amount that can reasonably be expected to become an actual or matured liability. </w:t>
      </w:r>
    </w:p>
    <w:p>
      <w:pPr>
        <w:spacing w:before="240" w:after="0"/>
        <w:ind w:left="120"/>
        <w:jc w:val="left"/>
      </w:pPr>
      <w:r>
        <w:rPr>
          <w:rFonts w:ascii="Times New Roman" w:hAnsi="Times New Roman"/>
          <w:b w:val="false"/>
          <w:i w:val="false"/>
          <w:color w:val="000000"/>
          <w:sz w:val="20"/>
        </w:rPr>
        <w:t xml:space="preserve"> SECTION 3.18. </w:t>
      </w:r>
      <w:r>
        <w:rPr>
          <w:rFonts w:ascii="Times New Roman" w:hAnsi="Times New Roman"/>
          <w:b w:val="false"/>
          <w:i w:val="false"/>
          <w:color w:val="000000"/>
          <w:sz w:val="20"/>
          <w:u w:val="single"/>
        </w:rPr>
        <w:t>Collateral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During the Secured Period only, each Security Document will create in favor of the Administrative Agent, for the benefit of the Secured Parties, a legal, valid and enforceable security interest in the Collateral (as defined therein) and during the Secured Period only, (i) when such Collateral constituting certificated securities (as defined in the Uniform Commercial Code) is delivered to the Administrative Agent, together with instruments of transfer duly endorsed in blank, the security interest created under the Security Documents will constitute a fully perfected security interest in all right, title and interest of the pledgors thereunder in such Collateral, prior and superior in right to any other Person, and (ii) when financing statements (or their equivalent) in appropriate form are filed in the applicable filing offices, the security interest created under the Security Documents will constitute a fully perfected security interest in all right, title and interest of the Loan Parties in the remaining Collateral (as defined therein) (subject to subsections (b) and (c)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3.18</w:t>
      </w:r>
      <w:r>
        <w:rPr>
          <w:rFonts w:ascii="Times New Roman" w:hAnsi="Times New Roman"/>
          <w:b w:val="false"/>
          <w:i w:val="false"/>
          <w:color w:val="000000"/>
          <w:sz w:val="20"/>
        </w:rPr>
        <w:t xml:space="preserve"> ) to the extent perfection can be obtained by filing Uniform Commercial Code financing statements (or their equivalent), prior and superior to the Lien of any other Person, but subject to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Each Mortgage and Vessel Deed of Covenants, upon execution and delivery thereof by the parties thereto, will create in favor of the Administrative Agent, for the benefit of the Secured Parties, a legal, valid and enforceable security interest in all the applicable mortgagor’s right, title and interest in and to the Collateral Vessels and Mortgaged Properties, as applicable, subject thereto and the proceeds thereof, and when the Mortgages have been filed or (as applicable) registered in the jurisdictions specified therein, the Mortgages will constitute a fully perfected security interest in all right, title and interest of the mortgagors in the Collateral Vessels and Mortgaged Properties, as applicable, and the proceeds thereof, prior and superior in right to any other Person, but subject to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Upon the recordation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(or a short-form security agreement in form and substance reasonably satisfactory to the Borrowers and the Administrative Agent) with the United States Patent and Trademark Office or the United States Copyright Office, as applicable, and the filing of the financing statements referred to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the security interest created under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will constitute a fully perfected security interest in all right, title and interest of the Loan Parties in the Intellectual Property (as defined in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in which a security interest may be perfected by filing in the United States of America, in each case prior and superior in right to any other Person, but subject to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(it being understood and agreed that subsequent recordings in the United States Patent and Trademark Office or the United States Copyright Office may be necessary to perfect a security interest in such Intellectual Property acquired by the Loan Parties).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Each Security Document delivered after the Effective Date will, upon execution and delivery thereof, be effective to create in favor of the Administrative Agent, for the benefit of the Secured Parties, legal, valid and enforceable Liens on, and security interests in, all of the Loan Parties’ right, title and interest in and to the Collateral thereunder, and (i) when all appropriate filings or recordings are made in the appropriate offices as may be required under applicable law and all applicable requirements set out in paragraph (d) of the definition of “Collateral and Guarantee Requirement” have been satisfied and (ii) upon the taking of possession or control by the Administrative Agent of such Collateral with respect to which a security interest may be perfected only by possession or control (which possession or control shall be given to the Administrative Agent to the extent required by any Security Document), such Security Document will constitute fully perfected Liens on, and security interests in, all right, title and interest of the Loan Parties in such Collateral, in each case subject to no Liens other than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3.19. </w:t>
      </w:r>
      <w:r>
        <w:rPr>
          <w:rFonts w:ascii="Times New Roman" w:hAnsi="Times New Roman"/>
          <w:b w:val="false"/>
          <w:i w:val="false"/>
          <w:color w:val="000000"/>
          <w:sz w:val="20"/>
          <w:u w:val="single"/>
        </w:rPr>
        <w:t>Affected Financial Institutions</w:t>
      </w:r>
      <w:r>
        <w:rPr>
          <w:rFonts w:ascii="Times New Roman" w:hAnsi="Times New Roman"/>
          <w:b w:val="false"/>
          <w:i w:val="false"/>
          <w:color w:val="000000"/>
          <w:sz w:val="20"/>
        </w:rPr>
        <w:t xml:space="preserve"> . No Loan Party is an Affected Financial Institution. </w:t>
      </w:r>
    </w:p>
    <w:p>
      <w:pPr>
        <w:spacing w:before="240" w:after="0"/>
        <w:ind w:left="120"/>
        <w:jc w:val="left"/>
      </w:pPr>
      <w:r>
        <w:rPr>
          <w:rFonts w:ascii="Times New Roman" w:hAnsi="Times New Roman"/>
          <w:b w:val="false"/>
          <w:i w:val="false"/>
          <w:color w:val="000000"/>
          <w:sz w:val="20"/>
        </w:rPr>
        <w:t xml:space="preserve"> SECTION 3.20. </w:t>
      </w:r>
      <w:r>
        <w:rPr>
          <w:rFonts w:ascii="Times New Roman" w:hAnsi="Times New Roman"/>
          <w:b w:val="false"/>
          <w:i w:val="false"/>
          <w:color w:val="000000"/>
          <w:sz w:val="20"/>
          <w:u w:val="single"/>
        </w:rPr>
        <w:t>No Default or Event of Default</w:t>
      </w:r>
      <w:r>
        <w:rPr>
          <w:rFonts w:ascii="Times New Roman" w:hAnsi="Times New Roman"/>
          <w:b w:val="false"/>
          <w:i w:val="false"/>
          <w:color w:val="000000"/>
          <w:sz w:val="20"/>
        </w:rPr>
        <w:t xml:space="preserve"> . No Default or Event of Default has occurred and is continuing. </w:t>
      </w:r>
    </w:p>
    <w:p>
      <w:pPr>
        <w:spacing w:before="240" w:after="0"/>
        <w:ind w:left="120"/>
        <w:jc w:val="left"/>
      </w:pPr>
      <w:r>
        <w:rPr>
          <w:rFonts w:ascii="Times New Roman" w:hAnsi="Times New Roman"/>
          <w:b w:val="false"/>
          <w:i w:val="false"/>
          <w:color w:val="000000"/>
          <w:sz w:val="20"/>
        </w:rPr>
        <w:t xml:space="preserve"> SECTION 3.21. </w:t>
      </w:r>
      <w:r>
        <w:rPr>
          <w:rFonts w:ascii="Times New Roman" w:hAnsi="Times New Roman"/>
          <w:b w:val="false"/>
          <w:i w:val="false"/>
          <w:color w:val="000000"/>
          <w:sz w:val="20"/>
          <w:u w:val="single"/>
        </w:rPr>
        <w:t>Insurance</w:t>
      </w:r>
      <w:r>
        <w:rPr>
          <w:rFonts w:ascii="Times New Roman" w:hAnsi="Times New Roman"/>
          <w:b w:val="false"/>
          <w:i w:val="false"/>
          <w:color w:val="000000"/>
          <w:sz w:val="20"/>
        </w:rPr>
        <w:t xml:space="preserve"> . Each Borrower and each Restricted Subsidiary carries insurance (which may be carried by on a consolidated basis) with reputable insurers in respect of such of their respective Properties, in such amounts and against such risks as is customarily maintained by other Persons of similar size engaged in similar businesses or, self-insure to the extent that is customary for Persons of similar size engaged in similar businesses. </w:t>
      </w:r>
    </w:p>
    <w:p>
      <w:pPr>
        <w:spacing w:before="240" w:after="0"/>
        <w:ind w:left="120"/>
        <w:jc w:val="left"/>
      </w:pPr>
      <w:r>
        <w:rPr>
          <w:rFonts w:ascii="Times New Roman" w:hAnsi="Times New Roman"/>
          <w:b w:val="false"/>
          <w:i w:val="false"/>
          <w:color w:val="000000"/>
          <w:sz w:val="20"/>
        </w:rPr>
        <w:t xml:space="preserve"> SECTION 3.22. </w:t>
      </w:r>
      <w:r>
        <w:rPr>
          <w:rFonts w:ascii="Times New Roman" w:hAnsi="Times New Roman"/>
          <w:b w:val="false"/>
          <w:i w:val="false"/>
          <w:color w:val="000000"/>
          <w:sz w:val="20"/>
          <w:u w:val="single"/>
        </w:rPr>
        <w:t>Senior Indebtedness</w:t>
      </w:r>
      <w:r>
        <w:rPr>
          <w:rFonts w:ascii="Times New Roman" w:hAnsi="Times New Roman"/>
          <w:b w:val="false"/>
          <w:i w:val="false"/>
          <w:color w:val="000000"/>
          <w:sz w:val="20"/>
        </w:rPr>
        <w:t xml:space="preserve"> . The Obligations shall constitute “Senior Indebtedness”, “Designated Senior Indebtedness” or any similar designation under and as defined in any agreement, to the extent such designation is referenced therein or required thereby, governing any unsecured, senior subordinated or subordinated Indebtedness and the subordination provisions set forth in each such agreement, if any, are legally valid and enforceable against the parties thereto subject to applicable bankruptcy, insolvency, reorganization, moratorium or other laws affecting creditors’ rights generally and subject to general principles of equity, regardless of whether considered in a proceeding in equity or at law. </w:t>
      </w:r>
    </w:p>
    <w:p>
      <w:pPr>
        <w:spacing w:before="240" w:after="0"/>
        <w:ind w:left="120"/>
        <w:jc w:val="left"/>
      </w:pPr>
      <w:r>
        <w:rPr>
          <w:rFonts w:ascii="Times New Roman" w:hAnsi="Times New Roman"/>
          <w:b w:val="false"/>
          <w:i w:val="false"/>
          <w:color w:val="000000"/>
          <w:sz w:val="20"/>
        </w:rPr>
        <w:t xml:space="preserve"> SECTION 3.23. </w:t>
      </w:r>
      <w:r>
        <w:rPr>
          <w:rFonts w:ascii="Times New Roman" w:hAnsi="Times New Roman"/>
          <w:b w:val="false"/>
          <w:i w:val="false"/>
          <w:color w:val="000000"/>
          <w:sz w:val="20"/>
          <w:u w:val="single"/>
        </w:rPr>
        <w:t>Dutch Works Council</w:t>
      </w:r>
      <w:r>
        <w:rPr>
          <w:rFonts w:ascii="Times New Roman" w:hAnsi="Times New Roman"/>
          <w:b w:val="false"/>
          <w:i w:val="false"/>
          <w:color w:val="000000"/>
          <w:sz w:val="20"/>
        </w:rPr>
        <w:t xml:space="preserve"> . The Dutch Loan Parties (save for FMC Separation Systems B.V.) do not have, nor are required to establish, a works council ( </w:t>
      </w:r>
      <w:r>
        <w:rPr>
          <w:rFonts w:ascii="Times New Roman" w:hAnsi="Times New Roman"/>
          <w:b w:val="false"/>
          <w:i/>
          <w:color w:val="000000"/>
          <w:sz w:val="20"/>
        </w:rPr>
        <w:t>ondernemingsraad</w:t>
      </w:r>
      <w:r>
        <w:rPr>
          <w:rFonts w:ascii="Times New Roman" w:hAnsi="Times New Roman"/>
          <w:b w:val="false"/>
          <w:i w:val="false"/>
          <w:color w:val="000000"/>
          <w:sz w:val="20"/>
        </w:rPr>
        <w:t xml:space="preserve"> ) within the meaning of the Dutch Works Councils Act ( </w:t>
      </w:r>
      <w:r>
        <w:rPr>
          <w:rFonts w:ascii="Times New Roman" w:hAnsi="Times New Roman"/>
          <w:b w:val="false"/>
          <w:i/>
          <w:color w:val="000000"/>
          <w:sz w:val="20"/>
        </w:rPr>
        <w:t>Wet op de ondernemingsraden</w:t>
      </w:r>
      <w:r>
        <w:rPr>
          <w:rFonts w:ascii="Times New Roman" w:hAnsi="Times New Roman"/>
          <w:b w:val="false"/>
          <w:i w:val="false"/>
          <w:color w:val="000000"/>
          <w:sz w:val="20"/>
        </w:rPr>
        <w:t xml:space="preserve"> ) nor has it received any request from their respective employees to install a work council. Upon FMC Separation Systems B.V. acceding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the works council of FMC Separation Systems B.V. will have rendered a positive or neutral advice without conditions with respect to FMC Separation Systems B.V.’s entry into and performance of the Loan Documents and has acknowledged and agreed to waive its right to start legal proceedings. Consequently, the one month suspension period as referred to in article 25 subparagraph 6 of the Dutch Works Councils Act does not have to be observed.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89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Notwithstanding anything to the contrary herein, on the Investment Grade Date and at all times thereafter, </w:t>
      </w:r>
      <w:r>
        <w:rPr>
          <w:rFonts w:ascii="Times New Roman" w:hAnsi="Times New Roman"/>
          <w:b w:val="false"/>
          <w:i w:val="false"/>
          <w:color w:val="000000"/>
          <w:sz w:val="20"/>
          <w:u w:val="single"/>
        </w:rPr>
        <w:t>Sections 3.05(c)</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3.18</w:t>
      </w:r>
      <w:r>
        <w:rPr>
          <w:rFonts w:ascii="Times New Roman" w:hAnsi="Times New Roman"/>
          <w:b w:val="false"/>
          <w:i w:val="false"/>
          <w:color w:val="000000"/>
          <w:sz w:val="20"/>
        </w:rPr>
        <w:t xml:space="preserve"> shall no longer be of any force and effect. </w:t>
      </w:r>
    </w:p>
    <w:p>
      <w:pPr>
        <w:spacing w:before="480" w:after="0"/>
        <w:ind w:left="120"/>
        <w:jc w:val="center"/>
      </w:pPr>
      <w:r>
        <w:rPr>
          <w:rFonts w:ascii="Times New Roman" w:hAnsi="Times New Roman"/>
          <w:b w:val="false"/>
          <w:i w:val="false"/>
          <w:color w:val="000000"/>
          <w:sz w:val="20"/>
        </w:rPr>
        <w:t>ARTICLE IV</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Conditions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4.01. </w:t>
      </w:r>
      <w:r>
        <w:rPr>
          <w:rFonts w:ascii="Times New Roman" w:hAnsi="Times New Roman"/>
          <w:b w:val="false"/>
          <w:i w:val="false"/>
          <w:color w:val="000000"/>
          <w:sz w:val="20"/>
          <w:u w:val="single"/>
        </w:rPr>
        <w:t>Effective Date</w:t>
      </w:r>
      <w:r>
        <w:rPr>
          <w:rFonts w:ascii="Times New Roman" w:hAnsi="Times New Roman"/>
          <w:b w:val="false"/>
          <w:i w:val="false"/>
          <w:color w:val="000000"/>
          <w:sz w:val="20"/>
        </w:rPr>
        <w:t xml:space="preserve"> . The obligations of the Issuing Banks to issue, amend or continue Performance Credit Instruments hereunder shall not become effective until the date on which each of the following conditions is satisfied (or waived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Administrative Agent (or its counsel) shall have received from each party hereto or thereto (which, in the case of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and the Pari Passu Intercreditor Agreement, shall,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include only Loan Parties organized in the U.S. and the United Kingdom) a counterpart of this Agreement and each other Loan Document (excluding, for the avoidance of doubt, the Real Property Mortgages, intellectual property security agreements and related schedules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and other Security Documents in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Collateral Jurisdictions, which shall be delivered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signed on behalf of such party (which,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9.06(b)</w:t>
      </w:r>
      <w:r>
        <w:rPr>
          <w:rFonts w:ascii="Times New Roman" w:hAnsi="Times New Roman"/>
          <w:b w:val="false"/>
          <w:i w:val="false"/>
          <w:color w:val="000000"/>
          <w:sz w:val="20"/>
        </w:rPr>
        <w:t xml:space="preserve"> , may include any Electronic Signatures transmitted by telecopy, emailed .pdf or any other electronic means that reproduces an image of an actual executed signature page). </w:t>
      </w:r>
    </w:p>
    <w:p>
      <w:pPr>
        <w:spacing w:before="240" w:after="0"/>
        <w:ind w:left="120"/>
        <w:jc w:val="left"/>
      </w:pPr>
      <w:r>
        <w:rPr>
          <w:rFonts w:ascii="Times New Roman" w:hAnsi="Times New Roman"/>
          <w:b w:val="false"/>
          <w:i w:val="false"/>
          <w:color w:val="000000"/>
          <w:sz w:val="20"/>
        </w:rPr>
        <w:t xml:space="preserve"> (b) The Administrative Agent shall have received a customary written opinion (addressed to the Administrative Agent and the Lenders) of each of (i) Latham &amp; Watkins LLP, special New York counsel for the Borrowers and the Restricted Subsidiaries, (ii) Simpson Thacher &amp; Bartlett LLP, special counsel in England and Wales to the Administrative Agent and (iii) Stinson LLP, special Kansas and Colorado counsel for the Restricted Subsidiaries organized under the laws of Kansas and Colorado, in each case (A) dated as of the Effective Date and (B) covering such matters relating to the Loan Parties (as applicable) or the Loan Documents as the Administrative Agent shall reasonably request. </w:t>
      </w:r>
    </w:p>
    <w:p>
      <w:pPr>
        <w:spacing w:before="240" w:after="0"/>
        <w:ind w:left="120"/>
        <w:jc w:val="left"/>
      </w:pPr>
      <w:r>
        <w:rPr>
          <w:rFonts w:ascii="Times New Roman" w:hAnsi="Times New Roman"/>
          <w:b w:val="false"/>
          <w:i w:val="false"/>
          <w:color w:val="000000"/>
          <w:sz w:val="20"/>
        </w:rPr>
        <w:t xml:space="preserve"> (c) The Administrative Agent shall have received, with respect to each Loan Party organized in the U.S. or the United Kingdom, (i) a secretary’s or director’s, as applicable, certificate from such Loan Party certifying and appending such Loan Party’s (A) incumbency (to the extent applicable in the relevant jurisdiction), (B) authorizing resolutions (or extracts of such resolutions) (including, in the case of a UK Loan Party except for the Company, resolutions of the shareholder of such UK Loan Party), (C) organizational documents, (D) governmental approvals, if any, with respect to the Loan Documents to which such Person is a party and (E) in the case of a UK Loan Party, certifying that borrowing, guaranteeing or securing, as appropriate, the Total Commitments would not cause any borrowing or guarantee, security or similar limit binding on it to be exceeded; and (ii) certificates of status or good standing (to the extent applicable) as of a recent date of such Loan Party in the jurisdiction of such Loan Party’s organization.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The Administrative Agent shall have received a certificate, dated the Effective Date and signed by a Responsible Officer of the Company, confirming compliance with the conditions set forth in </w:t>
      </w:r>
      <w:r>
        <w:rPr>
          <w:rFonts w:ascii="Times New Roman" w:hAnsi="Times New Roman"/>
          <w:b w:val="false"/>
          <w:i w:val="false"/>
          <w:color w:val="000000"/>
          <w:sz w:val="20"/>
          <w:u w:val="single"/>
        </w:rPr>
        <w:t>paragraphs (k)</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(l)</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(m)</w:t>
      </w:r>
      <w:r>
        <w:rPr>
          <w:rFonts w:ascii="Times New Roman" w:hAnsi="Times New Roman"/>
          <w:b w:val="false"/>
          <w:i w:val="false"/>
          <w:color w:val="000000"/>
          <w:sz w:val="20"/>
        </w:rPr>
        <w:t xml:space="preserve">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4.01</w:t>
      </w:r>
      <w:r>
        <w:rPr>
          <w:rFonts w:ascii="Times New Roman" w:hAnsi="Times New Roman"/>
          <w:b w:val="false"/>
          <w:i w:val="false"/>
          <w:color w:val="000000"/>
          <w:sz w:val="20"/>
        </w:rPr>
        <w:t xml:space="preserve"> (after giving effect to the Transactions). </w:t>
      </w:r>
    </w:p>
    <w:p>
      <w:pPr>
        <w:spacing w:before="240" w:after="0"/>
        <w:ind w:left="120"/>
        <w:jc w:val="left"/>
      </w:pPr>
      <w:r>
        <w:rPr>
          <w:rFonts w:ascii="Times New Roman" w:hAnsi="Times New Roman"/>
          <w:b w:val="false"/>
          <w:i w:val="false"/>
          <w:color w:val="000000"/>
          <w:sz w:val="20"/>
        </w:rPr>
        <w:t xml:space="preserve"> (e) The Administrative Agent and the Arrangers shall have received all fees and other amounts due and payable on or prior to the Effective Date, including, to the extent invoiced at least three (3) Business Days prior to the Effective Date, reimbursement or payment of all reasonable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(including fees, charges and disbursements of counsel) required to be reimbursed or paid by any Loan Party hereunder, under any other Loan Document or under any other agreement entered into by any of the Arrangers, the Administrative Agent and the Lenders, on the one hand, and any of the Loan Parties, on the other hand. </w:t>
      </w:r>
    </w:p>
    <w:p>
      <w:pPr>
        <w:spacing w:before="240" w:after="0"/>
        <w:ind w:left="120"/>
        <w:jc w:val="left"/>
      </w:pPr>
      <w:r>
        <w:rPr>
          <w:rFonts w:ascii="Times New Roman" w:hAnsi="Times New Roman"/>
          <w:b w:val="false"/>
          <w:i w:val="false"/>
          <w:color w:val="000000"/>
          <w:sz w:val="20"/>
        </w:rPr>
        <w:t xml:space="preserve"> (f) The Arrangers shall have received the financial statements and certificates referred to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3.04(a)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(g) (i) The Administrative Agent shall have received, at least five (5) Business Days prior to the Effective Date, all documentation and other information regarding the Loan Parties requested in connection with applicable “know your customer” and anti-money laundering rules and regulations, including the USA PATRIOT Act, to the extent requested in writing of the Borrower at least ten (10) business days prior to the Effective Date and (ii) to the extent a Borrower qualifies as a “legal entity customer” under the Beneficial Ownership Regulation, at least five (5) Business Days prior to the Effective Date, any Lender that has requested, in a written notice to the Company at least ten (10) Business Days prior to the Effective Date, a Beneficial Ownership Certification in relation to such Borrower shall have received such Beneficial Ownership Certification (provided that, upon the execution and delivery by such Lender of its signature page to this Agreement, the condition set forth in this clause (ii) shall be deemed to be satisfied). </w:t>
      </w:r>
    </w:p>
    <w:p>
      <w:pPr>
        <w:spacing w:before="240" w:after="0"/>
        <w:ind w:left="120"/>
        <w:jc w:val="left"/>
      </w:pPr>
      <w:r>
        <w:rPr>
          <w:rFonts w:ascii="Times New Roman" w:hAnsi="Times New Roman"/>
          <w:b w:val="false"/>
          <w:i w:val="false"/>
          <w:color w:val="000000"/>
          <w:sz w:val="20"/>
        </w:rPr>
        <w:t xml:space="preserve"> (h) The Collateral and Guarantee Requirement shall have been satisfied to the extent applicable, and the Administrative Agent, on behalf of the Secured Parties, shall have a valid and perfected security interest in the Collateral of the type and priority described in each Security Document, except as otherwise set forth in the Collateral and Guarantee Requirement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and, in each case, subject to the Collateral and Guarantee Principles.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the Administrative Agent shall have received a completed Perfection Certificate dated the Effective Date and signed by a Responsible Officer of the Company. </w:t>
      </w:r>
    </w:p>
    <w:p>
      <w:pPr>
        <w:spacing w:before="240" w:after="0"/>
        <w:ind w:left="120"/>
        <w:jc w:val="left"/>
      </w:pPr>
      <w:r>
        <w:rPr>
          <w:rFonts w:ascii="Times New Roman" w:hAnsi="Times New Roman"/>
          <w:b w:val="false"/>
          <w:i w:val="false"/>
          <w:color w:val="000000"/>
          <w:sz w:val="20"/>
        </w:rPr>
        <w:t xml:space="preserve"> (i)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the Administrative Agent shall have received the certificates of insurance and related endorsements with respect to the insurance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5.07</w:t>
      </w:r>
      <w:r>
        <w:rPr>
          <w:rFonts w:ascii="Times New Roman" w:hAnsi="Times New Roman"/>
          <w:b w:val="false"/>
          <w:i w:val="false"/>
          <w:color w:val="000000"/>
          <w:sz w:val="20"/>
        </w:rPr>
        <w:t xml:space="preserve"> and the Security Documents. </w:t>
      </w:r>
    </w:p>
    <w:p>
      <w:pPr>
        <w:spacing w:before="240" w:after="0"/>
        <w:ind w:left="120"/>
        <w:jc w:val="left"/>
      </w:pPr>
      <w:r>
        <w:rPr>
          <w:rFonts w:ascii="Times New Roman" w:hAnsi="Times New Roman"/>
          <w:b w:val="false"/>
          <w:i w:val="false"/>
          <w:color w:val="000000"/>
          <w:sz w:val="20"/>
        </w:rPr>
        <w:t xml:space="preserve"> (j) The Administrative Agent shall have received a certificate from a Financial Officer of the Company, substantially in the form of </w:t>
      </w:r>
      <w:r>
        <w:rPr>
          <w:rFonts w:ascii="Times New Roman" w:hAnsi="Times New Roman"/>
          <w:b w:val="false"/>
          <w:i w:val="false"/>
          <w:color w:val="000000"/>
          <w:sz w:val="20"/>
          <w:u w:val="single"/>
        </w:rPr>
        <w:t>Exhibit I</w:t>
      </w:r>
      <w:r>
        <w:rPr>
          <w:rFonts w:ascii="Times New Roman" w:hAnsi="Times New Roman"/>
          <w:b w:val="false"/>
          <w:i w:val="false"/>
          <w:color w:val="000000"/>
          <w:sz w:val="20"/>
        </w:rPr>
        <w:t xml:space="preserve"> , certifying as to the solvency of the Borrowers and their Restricted Subsidiaries as of the Effective Date on a consolidated basis after giving effect to the Transactions and the other transactions contemplated hereby. </w:t>
      </w:r>
    </w:p>
    <w:p>
      <w:pPr>
        <w:spacing w:before="240" w:after="0"/>
        <w:ind w:left="120"/>
        <w:jc w:val="left"/>
      </w:pPr>
      <w:r>
        <w:rPr>
          <w:rFonts w:ascii="Times New Roman" w:hAnsi="Times New Roman"/>
          <w:b w:val="false"/>
          <w:i w:val="false"/>
          <w:color w:val="000000"/>
          <w:sz w:val="20"/>
        </w:rPr>
        <w:t xml:space="preserve"> (k) No event, change or condition shall have occurred that has had, or would reasonably be expected to have, a Material Adverse Effect since December 31, 2022.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(l) All representations and warranties of each Loan Party set forth in the Loan Documents shall be true and correct in all material respects (or, in the case of representations and warranties qualified as to materiality, in all respects) on and as of the Effective Date, and after giving effect to the Transactions on the Effective Date, no Default or Event of Default shall have occurred and be continuing. </w:t>
      </w:r>
    </w:p>
    <w:p>
      <w:pPr>
        <w:spacing w:before="240" w:after="0"/>
        <w:ind w:left="120"/>
        <w:jc w:val="left"/>
      </w:pPr>
      <w:r>
        <w:rPr>
          <w:rFonts w:ascii="Times New Roman" w:hAnsi="Times New Roman"/>
          <w:b w:val="false"/>
          <w:i w:val="false"/>
          <w:color w:val="000000"/>
          <w:sz w:val="20"/>
        </w:rPr>
        <w:t xml:space="preserve"> (m) The Company shall be in compliance on a Pro Forma Basis with the Financial Covenants. </w:t>
      </w:r>
    </w:p>
    <w:p>
      <w:pPr>
        <w:spacing w:before="240" w:after="0"/>
        <w:ind w:left="120"/>
        <w:jc w:val="left"/>
      </w:pPr>
      <w:r>
        <w:rPr>
          <w:rFonts w:ascii="Times New Roman" w:hAnsi="Times New Roman"/>
          <w:b w:val="false"/>
          <w:i w:val="false"/>
          <w:color w:val="000000"/>
          <w:sz w:val="20"/>
        </w:rPr>
        <w:t xml:space="preserve"> (n) The Administrative Agent shall have received, to the extent applicable in each relevant Collateral Jurisdiction, of a completed </w:t>
      </w:r>
      <w:r>
        <w:rPr>
          <w:rFonts w:ascii="Times New Roman" w:hAnsi="Times New Roman"/>
          <w:b w:val="false"/>
          <w:i w:val="false"/>
          <w:color w:val="000000"/>
          <w:sz w:val="20"/>
        </w:rPr>
        <w:t>“Life-of-Loan”</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Federal Emergency Management Agency standard flood hazard determination with respect to each Mortgaged Property (together with a notice about special flood hazard area status and flood disaster assistance duly executed by the applicable Loan Party relating thereto) and, with respect to any Mortgaged Property on which any improvement is located in a special flood hazard area, evidence of flood insurance as and to the extent required hereunder. </w:t>
      </w:r>
    </w:p>
    <w:p>
      <w:pPr>
        <w:spacing w:before="240" w:after="0"/>
        <w:ind w:left="120"/>
        <w:jc w:val="left"/>
      </w:pPr>
      <w:r>
        <w:rPr>
          <w:rFonts w:ascii="Times New Roman" w:hAnsi="Times New Roman"/>
          <w:b w:val="false"/>
          <w:i w:val="false"/>
          <w:color w:val="000000"/>
          <w:sz w:val="20"/>
        </w:rPr>
        <w:t xml:space="preserve"> SECTION 4.02. </w:t>
      </w:r>
      <w:r>
        <w:rPr>
          <w:rFonts w:ascii="Times New Roman" w:hAnsi="Times New Roman"/>
          <w:b w:val="false"/>
          <w:i w:val="false"/>
          <w:color w:val="000000"/>
          <w:sz w:val="20"/>
          <w:u w:val="single"/>
        </w:rPr>
        <w:t xml:space="preserve">Each Post-Effective Date Credit Event </w:t>
      </w:r>
      <w:r>
        <w:rPr>
          <w:rFonts w:ascii="Times New Roman" w:hAnsi="Times New Roman"/>
          <w:b w:val="false"/>
          <w:i w:val="false"/>
          <w:color w:val="000000"/>
          <w:sz w:val="20"/>
        </w:rPr>
        <w:t xml:space="preserve">. After the Effective Date, the obligations of the Issuing Banks to issue, amend, renew or extend any Performance Credit Instrument is subject to receipt of the request therefor in accordance herewith and to the satisfaction of the following conditions: </w:t>
      </w:r>
    </w:p>
    <w:p>
      <w:pPr>
        <w:spacing w:before="120" w:after="0"/>
        <w:ind w:left="120"/>
        <w:jc w:val="left"/>
      </w:pPr>
      <w:r>
        <w:rPr>
          <w:rFonts w:ascii="Times New Roman" w:hAnsi="Times New Roman"/>
          <w:b w:val="false"/>
          <w:i w:val="false"/>
          <w:color w:val="000000"/>
          <w:sz w:val="20"/>
        </w:rPr>
        <w:t xml:space="preserve"> (a) The representations and warranties of each Loan Party set forth in the Loan Documents shall be true and correct in all material respects (or, in the case of representations and warranties qualified as to materiality, in all respects) on and as of the date of issuance, amendment, renewal or extension of such Performance Credit Instrument, as applicable, except in the case of any such representation and warranty that expressly relates to a prior date, in which case such representation and warranty shall be true and correct in all material respects (or in all respects, as applicable) as of such earlier date. </w:t>
      </w:r>
    </w:p>
    <w:p>
      <w:pPr>
        <w:spacing w:before="240" w:after="0"/>
        <w:ind w:left="120"/>
        <w:jc w:val="left"/>
      </w:pPr>
      <w:r>
        <w:rPr>
          <w:rFonts w:ascii="Times New Roman" w:hAnsi="Times New Roman"/>
          <w:b w:val="false"/>
          <w:i w:val="false"/>
          <w:color w:val="000000"/>
          <w:sz w:val="20"/>
        </w:rPr>
        <w:t xml:space="preserve"> (b) At the time of and immediately after giving effect to the issuance, amendment, renewal or extension of such Performance Credit Instrument, as applicable, no Default or Event of Default shall have occurred and be continuing. </w:t>
      </w:r>
    </w:p>
    <w:p>
      <w:pPr>
        <w:spacing w:before="240" w:after="0"/>
        <w:ind w:left="120"/>
        <w:jc w:val="left"/>
      </w:pPr>
      <w:r>
        <w:rPr>
          <w:rFonts w:ascii="Times New Roman" w:hAnsi="Times New Roman"/>
          <w:b w:val="false"/>
          <w:i w:val="false"/>
          <w:color w:val="000000"/>
          <w:sz w:val="20"/>
        </w:rPr>
        <w:t xml:space="preserve"> (c) The Administrative Agent shall have received the documentation required to be delivered by the applicable Loan Parties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5.15(c)</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(d) The applicable Borrower shall have delivered with respect to the issuance, amendment, renewal or extension of any Performance Credit Instrument, the issuance request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2.03(b)</w:t>
      </w:r>
      <w:r>
        <w:rPr>
          <w:rFonts w:ascii="Times New Roman" w:hAnsi="Times New Roman"/>
          <w:b w:val="false"/>
          <w:i w:val="false"/>
          <w:color w:val="000000"/>
          <w:sz w:val="20"/>
        </w:rPr>
        <w:t xml:space="preserve"> and the Administrative Agent shall have received an Issuance Notice from the applicable Issuing Bank. </w:t>
      </w:r>
    </w:p>
    <w:p>
      <w:pPr>
        <w:spacing w:before="240" w:after="0"/>
        <w:ind w:left="120"/>
        <w:jc w:val="left"/>
      </w:pPr>
      <w:r>
        <w:rPr>
          <w:rFonts w:ascii="Times New Roman" w:hAnsi="Times New Roman"/>
          <w:b w:val="false"/>
          <w:i w:val="false"/>
          <w:color w:val="000000"/>
          <w:sz w:val="20"/>
        </w:rPr>
        <w:t xml:space="preserve"> Each issuance, amendment, renewal or extension of a Performance Credit Instrument shall be deemed to constitute a representation and warranty by the Borrowers on the date thereof as to the matters specified in </w:t>
      </w:r>
      <w:r>
        <w:rPr>
          <w:rFonts w:ascii="Times New Roman" w:hAnsi="Times New Roman"/>
          <w:b w:val="false"/>
          <w:i w:val="false"/>
          <w:color w:val="000000"/>
          <w:sz w:val="20"/>
          <w:u w:val="single"/>
        </w:rPr>
        <w:t>paragraphs (a)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(c)</w:t>
      </w:r>
      <w:r>
        <w:rPr>
          <w:rFonts w:ascii="Times New Roman" w:hAnsi="Times New Roman"/>
          <w:b w:val="false"/>
          <w:i w:val="false"/>
          <w:color w:val="000000"/>
          <w:sz w:val="20"/>
        </w:rPr>
        <w:t xml:space="preserve">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4.02</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92</w:t>
      </w:r>
    </w:p>
    <w:p>
      <w:pPr>
        <w:pageBreakBefore/>
        <w:spacing w:before="240" w:after="0"/>
        <w:ind w:left="120"/>
        <w:jc w:val="left"/>
      </w:pPr>
    </w:p>
    <w:p>
      <w:r>
        <w:pict>
          <v:rect style="width:0;height:1.5pt" id="_x0000_i1025" o:hr="t" o:hrstd="t" o:hralign="center" stroked="f" fillcolor="#a0a0a0"/>
        </w:pict>
      </w:r>
    </w:p>
    <w:p>
      <w:pPr>
        <w:spacing w:before="0" w:after="0"/>
        <w:ind w:left="120"/>
        <w:jc w:val="center"/>
      </w:pPr>
      <w:r>
        <w:rPr>
          <w:rFonts w:ascii="Times New Roman" w:hAnsi="Times New Roman"/>
          <w:b w:val="false"/>
          <w:i w:val="false"/>
          <w:color w:val="000000"/>
          <w:sz w:val="20"/>
        </w:rPr>
        <w:t>ARTICLE V</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Affirmative Covenants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From and including the Effective Date and until the Commitments shall have expired or been terminated, all fees, expenses and other amounts (other than contingent amounts not yet due) and all Performance Credit Instruments (other than those collateralized or back-stopped on terms reasonably satisfactory to the applicable Issuing Bank) shall have expired or been terminated and all PCI Disbursements shall have been reimbursed, the Borrowers covenant and agree with the Lenders that: </w:t>
      </w:r>
    </w:p>
    <w:p>
      <w:pPr>
        <w:spacing w:before="240" w:after="0"/>
        <w:ind w:left="120"/>
        <w:jc w:val="left"/>
      </w:pPr>
      <w:r>
        <w:rPr>
          <w:rFonts w:ascii="Times New Roman" w:hAnsi="Times New Roman"/>
          <w:b w:val="false"/>
          <w:i w:val="false"/>
          <w:color w:val="000000"/>
          <w:sz w:val="20"/>
        </w:rPr>
        <w:t xml:space="preserve"> SECTION 5.01. </w:t>
      </w:r>
      <w:r>
        <w:rPr>
          <w:rFonts w:ascii="Times New Roman" w:hAnsi="Times New Roman"/>
          <w:b w:val="false"/>
          <w:i w:val="false"/>
          <w:color w:val="000000"/>
          <w:sz w:val="20"/>
          <w:u w:val="single"/>
        </w:rPr>
        <w:t xml:space="preserve">Financial Statements and Other Information </w:t>
      </w:r>
      <w:r>
        <w:rPr>
          <w:rFonts w:ascii="Times New Roman" w:hAnsi="Times New Roman"/>
          <w:b w:val="false"/>
          <w:i w:val="false"/>
          <w:color w:val="000000"/>
          <w:sz w:val="20"/>
        </w:rPr>
        <w:t xml:space="preserve">. The Company will furnish to the Administrative Agent, which shall furnish to each Lender, the following: </w:t>
      </w:r>
    </w:p>
    <w:p>
      <w:pPr>
        <w:spacing w:before="240" w:after="0"/>
        <w:ind w:left="120"/>
        <w:jc w:val="left"/>
      </w:pPr>
      <w:r>
        <w:rPr>
          <w:rFonts w:ascii="Times New Roman" w:hAnsi="Times New Roman"/>
          <w:b w:val="false"/>
          <w:i w:val="false"/>
          <w:color w:val="000000"/>
          <w:sz w:val="20"/>
        </w:rPr>
        <w:t xml:space="preserve"> (a) within 90 days after the end of each fiscal year (or such later date as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is required to be filed with the SEC taking into account any extension granted by the SEC,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gives the Administrative Agent notice of any such extension), its audited consolidated balance sheet and audited consolidated statements of operations, shareholders’ equity and cash flows as of the end of and for such fiscal year, and related notes thereto, setting forth in each case in comparative form the figures for the previous fiscal year, prepared in accordance with GAAP consistently applied and reported on by PricewaterhouseCoopers LLP or other independent public accountants of recognized national standing (without a “going concern” or like qualification, exception or statement and without any qualification or exception as to the scope of such audit other than with respect to internal controls over financial reporting for which an opinion as to effectiveness is not required) to the effect that such financial statements present fairly in all material respects the financial condition, results of operations and cash flow of the Company and its Subsidiaries on a consolidated basis as of the end of and for such fiscal year and accompanied by a management’s discussion and analysis describing the financial position, results of operations and cash flow of the Company and its consolidated Subsidiaries (for the avoidance of doubt, the delivery of a filed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by the Company to the Administrative Agent shall be deemed to satisfy the delivery requirement of management’s discussion and analysis required by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within 45 days after the end of each of the first three fiscal quarters of each fiscal year (or such later date as Form </w:t>
      </w:r>
      <w:r>
        <w:rPr>
          <w:rFonts w:ascii="Times New Roman" w:hAnsi="Times New Roman"/>
          <w:b w:val="false"/>
          <w:i w:val="false"/>
          <w:color w:val="000000"/>
          <w:sz w:val="20"/>
        </w:rPr>
        <w:t>10-Q</w:t>
      </w:r>
      <w:r>
        <w:rPr>
          <w:rFonts w:ascii="Times New Roman" w:hAnsi="Times New Roman"/>
          <w:b w:val="false"/>
          <w:i w:val="false"/>
          <w:color w:val="000000"/>
          <w:sz w:val="20"/>
        </w:rPr>
        <w:t xml:space="preserve"> of the Company is required to be filed with the SEC taking into account any extension granted by the SEC,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gives the Administrative Agent notice of any such extension), its unaudited consolidated balance sheet and unaudited consolidated statements of operations and cash flows as of the end of and for such fiscal quarter and the then elapsed portion of the then-current fiscal year, setting forth in each case in comparative form the figures for the corresponding period or periods of (or, in the case of the balance sheet, as of the end of) the previous fiscal year, all certified by a Financial Officer of the Company as presenting fairly in all material respects the financial condition, results of operations and cash flows of the Company and its Subsidiaries on a consolidated basis as of the end of and for such fiscal quarter and such portion of the then-current fiscal year in accordance with GAAP consistently applied, subject to normal </w:t>
      </w:r>
      <w:r>
        <w:rPr>
          <w:rFonts w:ascii="Times New Roman" w:hAnsi="Times New Roman"/>
          <w:b w:val="false"/>
          <w:i w:val="false"/>
          <w:color w:val="000000"/>
          <w:sz w:val="20"/>
        </w:rPr>
        <w:t>year-end</w:t>
      </w:r>
      <w:r>
        <w:rPr>
          <w:rFonts w:ascii="Times New Roman" w:hAnsi="Times New Roman"/>
          <w:b w:val="false"/>
          <w:i w:val="false"/>
          <w:color w:val="000000"/>
          <w:sz w:val="20"/>
        </w:rPr>
        <w:t xml:space="preserve"> audit adjustments and the absence of footnotes, and accompanied by a management’s discussion and analysis describing the financial position, results of operations and cash flow of the Company and its consolidated Subsidiaries (for the avoidance of doubt, the delivery of a filed Form </w:t>
      </w:r>
      <w:r>
        <w:rPr>
          <w:rFonts w:ascii="Times New Roman" w:hAnsi="Times New Roman"/>
          <w:b w:val="false"/>
          <w:i w:val="false"/>
          <w:color w:val="000000"/>
          <w:sz w:val="20"/>
        </w:rPr>
        <w:t>10-K</w:t>
      </w:r>
      <w:r>
        <w:rPr>
          <w:rFonts w:ascii="Times New Roman" w:hAnsi="Times New Roman"/>
          <w:b w:val="false"/>
          <w:i w:val="false"/>
          <w:color w:val="000000"/>
          <w:sz w:val="20"/>
        </w:rPr>
        <w:t xml:space="preserve"> by the Company to the Administrative Agent shall be deemed to satisfy the delivery requirement of management’s discussion and analysis required by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5.01(b)</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concurrently with the delivery of financial statements under clause (a) or (b) above, a certificate of a Financial Officer of the Company (i) certifying as to whether a Default has occurred and, if a Default has occurred, specifying the details thereof and any action taken or proposed to be taken with respect thereto; (ii) setting forth reasonably detailed calculations demonstrating compliance with the Financial Covenants on a Pro Forma Basis; (iii) stating whether any change in GAAP or in the application thereof has occurred since the later of the date of the Company’s audited financial statements referred to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3.04</w:t>
      </w:r>
      <w:r>
        <w:rPr>
          <w:rFonts w:ascii="Times New Roman" w:hAnsi="Times New Roman"/>
          <w:b w:val="false"/>
          <w:i w:val="false"/>
          <w:color w:val="000000"/>
          <w:sz w:val="20"/>
        </w:rPr>
        <w:t xml:space="preserve"> and the date of the prior certificate delivered pursuant to this clause (c) indicating such a change and, if any such change has occurred, specifying the effect of such change on the financial statements accompanying such certificate; (iv) in the case of financial statements delivered under clause (a) above, setting forth a current list of all Material Subsidiaries and, to the extent required by the definition of “Material Subsidiaries”, designating one or more previously excluded Restricted Subsidiaries as a Material Subsidiary; (v) at any time when there is any Unrestricted Subsidiary, including as an attachment with respect to each such financial statement, an Unrestricted Subsidiary Reconciliation Statement (except to the extent that the information required thereby is separately provided with the public filing of such financial statement); (vi) setting forth a current list of all Secured LC Facilities and all Supply Chain Financings, each as defined in the Revolving Credit Agreement, the aggregate principal amount of Indebtedness outstanding thereunder and indicating which of such Supply Chain Financings, if any, are Secured Supply Chain Financings (as defined in the Revolving Credit Agreement); (vii) setting forth a current list of all Green Performance Credit Instruments, the amount thereof, the counterparty with respect thereto, a description of the underlying performance obligation and project, the maturity date thereof and indicating whether there has been a material change in respect of the underlying project, performance obligations or otherwise that would be reasonably likely to cause such Green Performance Credit Instrument to no longer be in compliance with the Green Asset Criteria in the Company’s reasonable, good faith determination; </w:t>
      </w:r>
    </w:p>
    <w:p>
      <w:pPr>
        <w:spacing w:before="240" w:after="0"/>
        <w:ind w:left="120"/>
        <w:jc w:val="left"/>
      </w:pPr>
      <w:r>
        <w:rPr>
          <w:rFonts w:ascii="Times New Roman" w:hAnsi="Times New Roman"/>
          <w:b w:val="false"/>
          <w:i w:val="false"/>
          <w:color w:val="000000"/>
          <w:sz w:val="20"/>
        </w:rPr>
        <w:t xml:space="preserve"> (d) promptly following any request therefor, information and documentation reasonably requested by the Administrative Agent or any Lender for purposes of compliance with applicable “know your customer” and anti-money laundering rules and regulations, including the USA PATRIOT Act and the Beneficial Ownership Regulation; </w:t>
      </w:r>
    </w:p>
    <w:p>
      <w:pPr>
        <w:spacing w:before="240" w:after="0"/>
        <w:ind w:left="120"/>
        <w:jc w:val="left"/>
      </w:pPr>
      <w:r>
        <w:rPr>
          <w:rFonts w:ascii="Times New Roman" w:hAnsi="Times New Roman"/>
          <w:b w:val="false"/>
          <w:i w:val="false"/>
          <w:color w:val="000000"/>
          <w:sz w:val="20"/>
        </w:rPr>
        <w:t xml:space="preserve"> (e) promptly after the same becomes publicly available, copies of all periodic and other reports, proxy statements and other materials filed by the Company or any Restricted Subsidiary with the SEC or with any national securities exchange, or distributed by the Company to the holders of its Equity Interests generally, as applicable; </w:t>
      </w:r>
    </w:p>
    <w:p>
      <w:pPr>
        <w:spacing w:before="240" w:after="0"/>
        <w:ind w:left="120"/>
        <w:jc w:val="left"/>
      </w:pPr>
      <w:r>
        <w:rPr>
          <w:rFonts w:ascii="Times New Roman" w:hAnsi="Times New Roman"/>
          <w:b w:val="false"/>
          <w:i w:val="false"/>
          <w:color w:val="000000"/>
          <w:sz w:val="20"/>
        </w:rPr>
        <w:t xml:space="preserve"> (f) (i) during the Secured Period only, promptly upon becoming aware of Moody’s or S&amp;P having announced a change in the rating established or deemed to have been established for any Index Debt and (ii) on the Investment Grade Date and at any time thereafter, promptly upon becoming aware of Moody’s, S&amp;P or Fitch having announced a change in the Debt Rating, in each case of </w:t>
      </w:r>
      <w:r>
        <w:rPr>
          <w:rFonts w:ascii="Times New Roman" w:hAnsi="Times New Roman"/>
          <w:b w:val="false"/>
          <w:i w:val="false"/>
          <w:color w:val="000000"/>
          <w:sz w:val="20"/>
          <w:u w:val="single"/>
        </w:rPr>
        <w:t>clauses (i)</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(ii)</w:t>
      </w:r>
      <w:r>
        <w:rPr>
          <w:rFonts w:ascii="Times New Roman" w:hAnsi="Times New Roman"/>
          <w:b w:val="false"/>
          <w:i w:val="false"/>
          <w:color w:val="000000"/>
          <w:sz w:val="20"/>
        </w:rPr>
        <w:t xml:space="preserve"> , written notice of such rating change;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(g) promptly following any request therefor, such information as may be reasonably requested by the Administrative Agent from time to time with respect to any cash excluded from the monthly calculation of the Company’s Consolidated Cash Balance in reliance on </w:t>
      </w:r>
      <w:r>
        <w:rPr>
          <w:rFonts w:ascii="Times New Roman" w:hAnsi="Times New Roman"/>
          <w:b w:val="false"/>
          <w:i w:val="false"/>
          <w:color w:val="000000"/>
          <w:sz w:val="20"/>
          <w:u w:val="single"/>
        </w:rPr>
        <w:t>clause (E)</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of the definition thereof; and </w:t>
      </w:r>
    </w:p>
    <w:p>
      <w:pPr>
        <w:spacing w:before="240" w:after="0"/>
        <w:ind w:left="120"/>
        <w:jc w:val="left"/>
      </w:pPr>
      <w:r>
        <w:rPr>
          <w:rFonts w:ascii="Times New Roman" w:hAnsi="Times New Roman"/>
          <w:b w:val="false"/>
          <w:i w:val="false"/>
          <w:color w:val="000000"/>
          <w:sz w:val="20"/>
        </w:rPr>
        <w:t xml:space="preserve"> (h) promptly following any request therefor, but subject to the limitations set forth in the proviso to the last sentence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5.09</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9.12</w:t>
      </w:r>
      <w:r>
        <w:rPr>
          <w:rFonts w:ascii="Times New Roman" w:hAnsi="Times New Roman"/>
          <w:b w:val="false"/>
          <w:i w:val="false"/>
          <w:color w:val="000000"/>
          <w:sz w:val="20"/>
        </w:rPr>
        <w:t xml:space="preserve"> , such other information regarding the operations, business affairs, assets, liabilities (including contingent liabilities) and financial condition of the Company or any Restricted Subsidiary, or compliance with the terms of this Agreement or any other Loan Document, as the Administrative Agent, any Issuing Bank or any Lender may reasonably request. </w:t>
      </w:r>
    </w:p>
    <w:p>
      <w:pPr>
        <w:spacing w:before="240" w:after="0"/>
        <w:ind w:left="120"/>
        <w:jc w:val="left"/>
      </w:pPr>
      <w:r>
        <w:rPr>
          <w:rFonts w:ascii="Times New Roman" w:hAnsi="Times New Roman"/>
          <w:b w:val="false"/>
          <w:i w:val="false"/>
          <w:color w:val="000000"/>
          <w:sz w:val="20"/>
        </w:rPr>
        <w:t xml:space="preserve"> Documents required to be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5.01(a)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(e)</w:t>
      </w:r>
      <w:r>
        <w:rPr>
          <w:rFonts w:ascii="Times New Roman" w:hAnsi="Times New Roman"/>
          <w:b w:val="false"/>
          <w:i w:val="false"/>
          <w:color w:val="000000"/>
          <w:sz w:val="20"/>
        </w:rPr>
        <w:t xml:space="preserve"> (to the extent any such documents are included in materials otherwise filed with the SEC) may be delivered electronically and, if so delivered, shall be deemed to have been delivered on the date (i) on which such materials are publicly available as posted on the Electronic Data Gathering, Analysis and Retrieval system (EDGAR); or (ii) on which such documents are posted on the Company’s behalf on an Internet or intranet website, if any, to which each Lender and the Administrative Agent have access (whether a commercial, third-party website or whether made available by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upon written request by the Administrative Agent (or any Lender through the Administrative Agent) to the Company, the Company shall deliver paper copies of such documents to the Administrative Agent or such Lender until a written request to cease delivering paper copies is given by the Administrative Agent or such Lender and (B) the Company shall notify the Administrative Agent and each Lender (by electronic mail) of the posting of any such documents and provide to the Administrative Agent by electronic mail electronic versions (i.e., soft copies) of such documents. The Administrative Agent shall have no obligation to request the delivery of or to maintain paper copies of the documents referred to above, and in any event shall have no responsibility to monitor compliance by the Company with any such request by a Lender for delivery, and each Lender shall be solely responsible for timely accessing posted documents or requesting delivery of paper copies of such document to it and maintaining its copies of such documents. </w:t>
      </w:r>
    </w:p>
    <w:p>
      <w:pPr>
        <w:spacing w:before="240" w:after="0"/>
        <w:ind w:left="120"/>
        <w:jc w:val="left"/>
      </w:pPr>
      <w:r>
        <w:rPr>
          <w:rFonts w:ascii="Times New Roman" w:hAnsi="Times New Roman"/>
          <w:b w:val="false"/>
          <w:i w:val="false"/>
          <w:color w:val="000000"/>
          <w:sz w:val="20"/>
        </w:rPr>
        <w:t xml:space="preserve"> SECTION 5.02. </w:t>
      </w:r>
      <w:r>
        <w:rPr>
          <w:rFonts w:ascii="Times New Roman" w:hAnsi="Times New Roman"/>
          <w:b w:val="false"/>
          <w:i w:val="false"/>
          <w:color w:val="000000"/>
          <w:sz w:val="20"/>
          <w:u w:val="single"/>
        </w:rPr>
        <w:t>Notices of Material Events</w:t>
      </w:r>
      <w:r>
        <w:rPr>
          <w:rFonts w:ascii="Times New Roman" w:hAnsi="Times New Roman"/>
          <w:b w:val="false"/>
          <w:i w:val="false"/>
          <w:color w:val="000000"/>
          <w:sz w:val="20"/>
        </w:rPr>
        <w:t xml:space="preserve"> . The Company will furnish to the Administrative Agent (and in the case of clause (e) below, the Green Advisor), which shall furnish to each Issuing Bank and each Lender, prompt written notice of the following: </w:t>
      </w:r>
    </w:p>
    <w:p>
      <w:pPr>
        <w:spacing w:before="240" w:after="0"/>
        <w:ind w:left="120"/>
        <w:jc w:val="left"/>
      </w:pPr>
      <w:r>
        <w:rPr>
          <w:rFonts w:ascii="Times New Roman" w:hAnsi="Times New Roman"/>
          <w:b w:val="false"/>
          <w:i w:val="false"/>
          <w:color w:val="000000"/>
          <w:sz w:val="20"/>
        </w:rPr>
        <w:t xml:space="preserve"> (a) the occurrence of any Default; </w:t>
      </w:r>
    </w:p>
    <w:p>
      <w:pPr>
        <w:spacing w:before="240" w:after="0"/>
        <w:ind w:left="120"/>
        <w:jc w:val="left"/>
      </w:pPr>
      <w:r>
        <w:rPr>
          <w:rFonts w:ascii="Times New Roman" w:hAnsi="Times New Roman"/>
          <w:b w:val="false"/>
          <w:i w:val="false"/>
          <w:color w:val="000000"/>
          <w:sz w:val="20"/>
        </w:rPr>
        <w:t xml:space="preserve"> (b) the filing or commencement of any action, suit or proceeding by or before any arbitrator or Governmental Authority against or, to the Knowledge of the Borrowers, the Borrowers or any Restricted Subsidiary, or any adverse development in any such pending action, suit or proceeding not previously disclosed in writing by the Borrowers to the Administrative Agent, that in each case could reasonably be expected to result in a Material Adverse Effect or that in any manner questions the validity of this Agreement or any other Loan Document; </w:t>
      </w:r>
    </w:p>
    <w:p>
      <w:pPr>
        <w:spacing w:before="240" w:after="0"/>
        <w:ind w:left="120"/>
        <w:jc w:val="left"/>
      </w:pPr>
      <w:r>
        <w:rPr>
          <w:rFonts w:ascii="Times New Roman" w:hAnsi="Times New Roman"/>
          <w:b w:val="false"/>
          <w:i w:val="false"/>
          <w:color w:val="000000"/>
          <w:sz w:val="20"/>
        </w:rPr>
        <w:t>(c) any material change in accounting or financial reporting practices by the Company or any Subsidiary;</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any change in the information provided in the Beneficial Ownership Certification delivered to any Lender that would result in a change to the list of beneficial owners identified in such certification; </w:t>
      </w:r>
    </w:p>
    <w:p>
      <w:pPr>
        <w:spacing w:before="240" w:after="0"/>
        <w:ind w:left="120"/>
        <w:jc w:val="left"/>
      </w:pPr>
      <w:r>
        <w:rPr>
          <w:rFonts w:ascii="Times New Roman" w:hAnsi="Times New Roman"/>
          <w:b w:val="false"/>
          <w:i w:val="false"/>
          <w:color w:val="000000"/>
          <w:sz w:val="20"/>
        </w:rPr>
        <w:t xml:space="preserve"> (e) any material change in respect of the underlying project, performance obligations or otherwise that would be reasonably likely to cause any Green Performance Credit Instrument to no longer be in compliance with the Green Asset Criteria in the Company’s reasonable, good faith determination; and </w:t>
      </w:r>
    </w:p>
    <w:p>
      <w:pPr>
        <w:spacing w:before="240" w:after="0"/>
        <w:ind w:left="120"/>
        <w:jc w:val="left"/>
      </w:pPr>
      <w:r>
        <w:rPr>
          <w:rFonts w:ascii="Times New Roman" w:hAnsi="Times New Roman"/>
          <w:b w:val="false"/>
          <w:i w:val="false"/>
          <w:color w:val="000000"/>
          <w:sz w:val="20"/>
        </w:rPr>
        <w:t xml:space="preserve"> (f) any other development (including notice of any matter or event that could give rise to an Environmental Liability or ERISA Event) that has resulted, or could reasonably be expected to result, in a Material Adverse Effect. </w:t>
      </w:r>
    </w:p>
    <w:p>
      <w:pPr>
        <w:spacing w:before="240" w:after="0"/>
        <w:ind w:left="120"/>
        <w:jc w:val="left"/>
      </w:pPr>
      <w:r>
        <w:rPr>
          <w:rFonts w:ascii="Times New Roman" w:hAnsi="Times New Roman"/>
          <w:b w:val="false"/>
          <w:i w:val="false"/>
          <w:color w:val="000000"/>
          <w:sz w:val="20"/>
        </w:rPr>
        <w:t xml:space="preserve"> Each notice delivered under this Section (i) shall be in writing, (ii) shall contain a heading or a reference line that reads “Notice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5.02</w:t>
      </w:r>
      <w:r>
        <w:rPr>
          <w:rFonts w:ascii="Times New Roman" w:hAnsi="Times New Roman"/>
          <w:b w:val="false"/>
          <w:i w:val="false"/>
          <w:color w:val="000000"/>
          <w:sz w:val="20"/>
        </w:rPr>
        <w:t xml:space="preserve"> of TechnipFMC Performance LC Credit Agreement dated April 24, 2023” and (iii) shall be accompanied by a statement of a Financial Officer or other executive officer of the Company setting forth the details of the event or development requiring such notice and any action taken or proposed to be taken with respect thereto. </w:t>
      </w:r>
    </w:p>
    <w:p>
      <w:pPr>
        <w:spacing w:before="240" w:after="0"/>
        <w:ind w:left="120"/>
        <w:jc w:val="left"/>
      </w:pPr>
      <w:r>
        <w:rPr>
          <w:rFonts w:ascii="Times New Roman" w:hAnsi="Times New Roman"/>
          <w:b w:val="false"/>
          <w:i w:val="false"/>
          <w:color w:val="000000"/>
          <w:sz w:val="20"/>
        </w:rPr>
        <w:t xml:space="preserve"> SECTION 5.03. </w:t>
      </w:r>
      <w:r>
        <w:rPr>
          <w:rFonts w:ascii="Times New Roman" w:hAnsi="Times New Roman"/>
          <w:b w:val="false"/>
          <w:i w:val="false"/>
          <w:color w:val="000000"/>
          <w:sz w:val="20"/>
          <w:u w:val="single"/>
        </w:rPr>
        <w:t>Information Regarding Collateral</w:t>
      </w:r>
      <w:r>
        <w:rPr>
          <w:rFonts w:ascii="Times New Roman" w:hAnsi="Times New Roman"/>
          <w:b w:val="false"/>
          <w:i w:val="false"/>
          <w:color w:val="000000"/>
          <w:sz w:val="20"/>
        </w:rPr>
        <w:t xml:space="preserve"> . During the Secured Period only: </w:t>
      </w:r>
    </w:p>
    <w:p>
      <w:pPr>
        <w:spacing w:before="120" w:after="0"/>
        <w:ind w:left="120"/>
        <w:jc w:val="left"/>
      </w:pPr>
      <w:r>
        <w:rPr>
          <w:rFonts w:ascii="Times New Roman" w:hAnsi="Times New Roman"/>
          <w:b w:val="false"/>
          <w:i w:val="false"/>
          <w:color w:val="000000"/>
          <w:sz w:val="20"/>
        </w:rPr>
        <w:t xml:space="preserve"> (a) The Borrowers will furnish to the Administrative Agent prompt (and in any event within 30 days) written notice of any change (i) in any Loan Party’s legal name, as set forth in such Loan Party’s organizational documents, (ii) in the jurisdiction of incorporation, establishment or organization of any Loan Party, (iii) in the form of organization of any Loan Party or (iv) in any Loan Party’s organizational identification number or company registration number, if any, or, with respect to a Loan Party organized under the laws of a jurisdiction that requires such information to be set forth on the face of a Uniform Commercial Code financing statement, the Federal Taxpayer Identification Number of such Loan Party. The Borrowers shall provide the Administrative Agent with certified organizational documents reflecting any of the changes described in the preceding sentence and shall, and shall cause the other Loan Parties to, take all action necessary to maintain the perfection and priority of the security interest of the Administrative Agent for the benefit of the Secured Parties in the Collateral, if applicable; and </w:t>
      </w:r>
    </w:p>
    <w:p>
      <w:pPr>
        <w:spacing w:before="240" w:after="0"/>
        <w:ind w:left="120"/>
        <w:jc w:val="left"/>
      </w:pPr>
      <w:r>
        <w:rPr>
          <w:rFonts w:ascii="Times New Roman" w:hAnsi="Times New Roman"/>
          <w:b w:val="false"/>
          <w:i w:val="false"/>
          <w:color w:val="000000"/>
          <w:sz w:val="20"/>
        </w:rPr>
        <w:t xml:space="preserve"> (b) the Borrowers shall deliver to the Administrative Agent, promptly following a written request from the Administrative Agent, a supplemental perfection certificate (i) indicating, in a manner reasonably satisfactory to the Administrative Agent, any changes in the information included in the Perfection Certificate delivered on the Effective Date or the most recent supplement thereto delivered pursuant to this Section or (ii) certifying that there has been no change in such information from the Perfection Certificate delivered on the Effective Date or the most recent supplement thereto delivered pursuant to this Section. </w:t>
      </w:r>
    </w:p>
    <w:p>
      <w:pPr>
        <w:spacing w:before="240" w:after="0"/>
        <w:ind w:left="120"/>
        <w:jc w:val="left"/>
      </w:pPr>
      <w:r>
        <w:rPr>
          <w:rFonts w:ascii="Times New Roman" w:hAnsi="Times New Roman"/>
          <w:b w:val="false"/>
          <w:i w:val="false"/>
          <w:color w:val="000000"/>
          <w:sz w:val="20"/>
        </w:rPr>
        <w:t xml:space="preserve"> SECTION 5.04. </w:t>
      </w:r>
      <w:r>
        <w:rPr>
          <w:rFonts w:ascii="Times New Roman" w:hAnsi="Times New Roman"/>
          <w:b w:val="false"/>
          <w:i w:val="false"/>
          <w:color w:val="000000"/>
          <w:sz w:val="20"/>
          <w:u w:val="single"/>
        </w:rPr>
        <w:t>Existence; Conduct of Business</w:t>
      </w:r>
      <w:r>
        <w:rPr>
          <w:rFonts w:ascii="Times New Roman" w:hAnsi="Times New Roman"/>
          <w:b w:val="false"/>
          <w:i w:val="false"/>
          <w:color w:val="000000"/>
          <w:sz w:val="20"/>
        </w:rPr>
        <w:t xml:space="preserve"> . The Borrowers will, and will cause each of their Restricted Subsidiaries to, (a) preserve, renew and keep in full force and effect their legal existence and (b) take all reasonable action to maintain the rights, licenses, permits, privileges, franchises, patents, copyrights, trademarks, trade names and other intellectual property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necessary for the conduct of their business;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shall not prohibit (i) any merger, consolidation, liquidation or dissolution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w:t>
      </w:r>
      <w:r>
        <w:rPr>
          <w:rFonts w:ascii="Times New Roman" w:hAnsi="Times New Roman"/>
          <w:b w:val="false"/>
          <w:i w:val="false"/>
          <w:color w:val="000000"/>
          <w:sz w:val="20"/>
        </w:rPr>
        <w:t xml:space="preserve"> or (ii) the Borrowers and each of their Restricted Subsidiaries from allowing their respective immaterial patents, copyrights, trademarks, trade names and other intellectual property to lapse, expire or become abandoned in the ordinary course of business or their reasonable business judgment, as applicable. </w:t>
      </w:r>
    </w:p>
    <w:p>
      <w:pPr>
        <w:spacing w:before="240" w:after="0"/>
        <w:ind w:left="120"/>
        <w:jc w:val="left"/>
      </w:pPr>
      <w:r>
        <w:rPr>
          <w:rFonts w:ascii="Times New Roman" w:hAnsi="Times New Roman"/>
          <w:b w:val="false"/>
          <w:i w:val="false"/>
          <w:color w:val="000000"/>
          <w:sz w:val="20"/>
        </w:rPr>
        <w:t xml:space="preserve"> SECTION 5.05. </w:t>
      </w:r>
      <w:r>
        <w:rPr>
          <w:rFonts w:ascii="Times New Roman" w:hAnsi="Times New Roman"/>
          <w:b w:val="false"/>
          <w:i w:val="false"/>
          <w:color w:val="000000"/>
          <w:sz w:val="20"/>
          <w:u w:val="single"/>
        </w:rPr>
        <w:t xml:space="preserve">Payment of Taxes </w:t>
      </w:r>
      <w:r>
        <w:rPr>
          <w:rFonts w:ascii="Times New Roman" w:hAnsi="Times New Roman"/>
          <w:b w:val="false"/>
          <w:i w:val="false"/>
          <w:color w:val="000000"/>
          <w:sz w:val="20"/>
        </w:rPr>
        <w:t xml:space="preserve">. The Borrowers will, and will cause each of their Restricted Subsidiaries to, pay their Tax liabilities before the same shall become delinquent or in default (including in their capacity as a withholding agent), except where (a) (i) the validity or amount thereof is being contested in good faith by appropriate proceedings and (ii) the Borrowers or such Restricted Subsidiary has set aside on their books adequate reserves with respect thereto in accordance with GAAP or (b) the failure to make payment would not reasonably be expected, individually or in the aggregate, to result in a Material Adverse Effect. </w:t>
      </w:r>
    </w:p>
    <w:p>
      <w:pPr>
        <w:spacing w:before="240" w:after="0"/>
        <w:ind w:left="120"/>
        <w:jc w:val="left"/>
      </w:pPr>
      <w:r>
        <w:rPr>
          <w:rFonts w:ascii="Times New Roman" w:hAnsi="Times New Roman"/>
          <w:b w:val="false"/>
          <w:i w:val="false"/>
          <w:color w:val="000000"/>
          <w:sz w:val="20"/>
        </w:rPr>
        <w:t xml:space="preserve"> SECTION 5.06. </w:t>
      </w:r>
      <w:r>
        <w:rPr>
          <w:rFonts w:ascii="Times New Roman" w:hAnsi="Times New Roman"/>
          <w:b w:val="false"/>
          <w:i w:val="false"/>
          <w:color w:val="000000"/>
          <w:sz w:val="20"/>
          <w:u w:val="single"/>
        </w:rPr>
        <w:t>Maintenance of Properties</w:t>
      </w:r>
      <w:r>
        <w:rPr>
          <w:rFonts w:ascii="Times New Roman" w:hAnsi="Times New Roman"/>
          <w:b w:val="false"/>
          <w:i w:val="false"/>
          <w:color w:val="000000"/>
          <w:sz w:val="20"/>
        </w:rPr>
        <w:t xml:space="preserve"> . Except if failure to do so would not reasonably be expected to have a Material Adverse Effect, the Borrowers will, and will cause each of their Restricted Subsidiaries to, keep and maintain all property necessary for the conduct of their business in good working order and condition, ordinary wear and tear excepted. </w:t>
      </w:r>
    </w:p>
    <w:p>
      <w:pPr>
        <w:spacing w:before="240" w:after="0"/>
        <w:ind w:left="120"/>
        <w:jc w:val="left"/>
      </w:pPr>
      <w:r>
        <w:rPr>
          <w:rFonts w:ascii="Times New Roman" w:hAnsi="Times New Roman"/>
          <w:b w:val="false"/>
          <w:i w:val="false"/>
          <w:color w:val="000000"/>
          <w:sz w:val="20"/>
        </w:rPr>
        <w:t xml:space="preserve"> SECTION 5.07. </w:t>
      </w:r>
      <w:r>
        <w:rPr>
          <w:rFonts w:ascii="Times New Roman" w:hAnsi="Times New Roman"/>
          <w:b w:val="false"/>
          <w:i w:val="false"/>
          <w:color w:val="000000"/>
          <w:sz w:val="20"/>
          <w:u w:val="single"/>
        </w:rPr>
        <w:t>Insurance</w:t>
      </w:r>
      <w:r>
        <w:rPr>
          <w:rFonts w:ascii="Times New Roman" w:hAnsi="Times New Roman"/>
          <w:b w:val="false"/>
          <w:i w:val="false"/>
          <w:color w:val="000000"/>
          <w:sz w:val="20"/>
        </w:rPr>
        <w:t xml:space="preserve"> . The Borrowers will, and will cause each of their Restricted Subsidiaries to, maintain, with financially sound and reputable insurance companies, insurance in such amounts (with no greater risk retention) and against such risks as is customarily maintained by companies of established repute engaged in the same or similar businesses operating in the same or similar locations. During the Secured Period only, each such policy of liability or property insurance maintained by or on behalf of the Loan Parties will (a) in the case of each liability insurance policy (other than workers’ compensation, director and officer liability or other policies in which such endorsements are not customary), name the Administrative Agent and the Secured Parties as additional insureds thereunder, (b) in the case of each property insurance policy, contain a lender’s loss payable or mortgagee clause or endorsement, as applicable, that names the Administrative Agent, on behalf of the Secured Parties, as the lender’s loss payee and mortgagee, as applicable, thereunder and (c) provide for at least 30 days’ prior written notice to the Administrative Agent of any cancellation of such policy (or 10 days’ prior written notice in the case of cancellation of such policy for nonpayment). During the Secured Period only, if any portion of any Mortgaged Property is at any time located in an area identified by the Federal Emergency Management Agency (or any successor agency) as a special flood hazard area with respect to which flood insurance has been made available under the Flood Insurance Laws, then the Borrowers shall, or shall cause each Loan Party to, (i) maintain, or cause to be maintained, with a financially sound and reputable insurer, flood insurance in an amount and otherwise sufficient to comply with all applicable rules and regulations promulgated pursuant to the Flood Insurance Laws, (ii) cooperate with the Administrative Agent and each Lender and provide information reasonably required by the Administrative Agent and such Lender to comply with the Flood Insurance Laws and (iii) deliver to the Administrative Agent and each Lender evidence of such compliance in form and substance reasonably acceptable to the Administrative Agent and such Lender, including, without limitation, evidence of annual renewals of such insurance.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5.08. </w:t>
      </w:r>
      <w:r>
        <w:rPr>
          <w:rFonts w:ascii="Times New Roman" w:hAnsi="Times New Roman"/>
          <w:b w:val="false"/>
          <w:i w:val="false"/>
          <w:color w:val="000000"/>
          <w:sz w:val="20"/>
          <w:u w:val="single"/>
        </w:rPr>
        <w:t>Environmental</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Environmental Disclosure</w:t>
      </w:r>
      <w:r>
        <w:rPr>
          <w:rFonts w:ascii="Times New Roman" w:hAnsi="Times New Roman"/>
          <w:b w:val="false"/>
          <w:i w:val="false"/>
          <w:color w:val="000000"/>
          <w:sz w:val="20"/>
        </w:rPr>
        <w:t xml:space="preserve"> . The Borrowers will deliver to the Administrative Agent: </w:t>
      </w:r>
    </w:p>
    <w:p>
      <w:pPr>
        <w:spacing w:before="120" w:after="0"/>
        <w:ind w:left="120"/>
        <w:jc w:val="left"/>
      </w:pPr>
      <w:r>
        <w:rPr>
          <w:rFonts w:ascii="Times New Roman" w:hAnsi="Times New Roman"/>
          <w:b w:val="false"/>
          <w:i w:val="false"/>
          <w:color w:val="000000"/>
          <w:sz w:val="20"/>
        </w:rPr>
        <w:t xml:space="preserve"> (i) as soon as reasonably practicable following the sending or receipt thereof by the Borrowers or any of their Restricted Subsidiaries, a copy of material written </w:t>
      </w:r>
      <w:r>
        <w:rPr>
          <w:rFonts w:ascii="Times New Roman" w:hAnsi="Times New Roman"/>
          <w:b w:val="false"/>
          <w:i w:val="false"/>
          <w:color w:val="000000"/>
          <w:sz w:val="20"/>
        </w:rPr>
        <w:t>non-privileged</w:t>
      </w:r>
      <w:r>
        <w:rPr>
          <w:rFonts w:ascii="Times New Roman" w:hAnsi="Times New Roman"/>
          <w:b w:val="false"/>
          <w:i w:val="false"/>
          <w:color w:val="000000"/>
          <w:sz w:val="20"/>
        </w:rPr>
        <w:t xml:space="preserve"> communications with respect to (A) any Environmental Claims that, individually or in the aggregate, are reasonably expected to give rise to a Material Adverse Effect and (B) any Release required to be reported by the Borrowers or any of their Restricted Subsidiaries to any Governmental Authority that reasonably could be expected to have a Material Adverse Effect; </w:t>
      </w:r>
    </w:p>
    <w:p>
      <w:pPr>
        <w:spacing w:before="120" w:after="0"/>
        <w:ind w:left="120"/>
        <w:jc w:val="left"/>
      </w:pPr>
      <w:r>
        <w:rPr>
          <w:rFonts w:ascii="Times New Roman" w:hAnsi="Times New Roman"/>
          <w:b w:val="false"/>
          <w:i w:val="false"/>
          <w:color w:val="000000"/>
          <w:sz w:val="20"/>
        </w:rPr>
        <w:t xml:space="preserve"> (ii) with reasonable promptness, such other </w:t>
      </w:r>
      <w:r>
        <w:rPr>
          <w:rFonts w:ascii="Times New Roman" w:hAnsi="Times New Roman"/>
          <w:b w:val="false"/>
          <w:i w:val="false"/>
          <w:color w:val="000000"/>
          <w:sz w:val="20"/>
        </w:rPr>
        <w:t>non-privileged</w:t>
      </w:r>
      <w:r>
        <w:rPr>
          <w:rFonts w:ascii="Times New Roman" w:hAnsi="Times New Roman"/>
          <w:b w:val="false"/>
          <w:i w:val="false"/>
          <w:color w:val="000000"/>
          <w:sz w:val="20"/>
        </w:rPr>
        <w:t xml:space="preserve"> documents and information as from time to time may be reasonably requested by the Administrative Agent in relation to any matters disclosed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5.08(a)</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Hazardous Materials Activities, Etc.</w:t>
      </w:r>
      <w:r>
        <w:rPr>
          <w:rFonts w:ascii="Times New Roman" w:hAnsi="Times New Roman"/>
          <w:b w:val="false"/>
          <w:i w:val="false"/>
          <w:color w:val="000000"/>
          <w:sz w:val="20"/>
        </w:rPr>
        <w:t xml:space="preserve"> The Borrowers shall promptly take, and shall cause each of their Restricted Subsidiaries promptly to take, any and all actions necessary to (i) cure any violation of Environmental Laws that could reasonably be expected to have, individually or in the aggregate, a Material Adverse Effect and (ii) make an appropriate response to any Environmental Claim, in each case, where failure to do so could reasonably be expected to have, individually or in the aggregate, a Material Adverse Effect. </w:t>
      </w:r>
    </w:p>
    <w:p>
      <w:pPr>
        <w:spacing w:before="240" w:after="0"/>
        <w:ind w:left="120"/>
        <w:jc w:val="left"/>
      </w:pPr>
      <w:r>
        <w:rPr>
          <w:rFonts w:ascii="Times New Roman" w:hAnsi="Times New Roman"/>
          <w:b w:val="false"/>
          <w:i w:val="false"/>
          <w:color w:val="000000"/>
          <w:sz w:val="20"/>
        </w:rPr>
        <w:t xml:space="preserve"> SECTION 5.09. </w:t>
      </w:r>
      <w:r>
        <w:rPr>
          <w:rFonts w:ascii="Times New Roman" w:hAnsi="Times New Roman"/>
          <w:b w:val="false"/>
          <w:i w:val="false"/>
          <w:color w:val="000000"/>
          <w:sz w:val="20"/>
          <w:u w:val="single"/>
        </w:rPr>
        <w:t>Books and Records; Inspection and Audit Rights</w:t>
      </w:r>
      <w:r>
        <w:rPr>
          <w:rFonts w:ascii="Times New Roman" w:hAnsi="Times New Roman"/>
          <w:b w:val="false"/>
          <w:i w:val="false"/>
          <w:color w:val="000000"/>
          <w:sz w:val="20"/>
        </w:rPr>
        <w:t xml:space="preserve"> . The Borrowers will, and will cause each of their Restricted Subsidiaries to, keep proper books of record and accounts in which full, true and correct entries in conformity with GAAP and all Requirements of Law are made of all dealings and transactions in relation to their business and activities. The Borrowers will, and will cause each of their Restricted Subsidiaries to, permit any representatives designated by the Administrative Agent or any Lender, upon reasonable prior notice, to visit and inspect their properties, to examine and make extracts from their books and records, and to discuss their affairs, finances and condition with their officers and independent accountants, all at such reasonable times during normal business hours upon reasonable prior notice to the Borrowers, but, unless an Event of Default has occurred and is continuing, no more often than two times during any calendar year;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none of the Borrowers or any Restricted Subsidiary will be required to disclose, permit the inspection, examination or making copies or abstracts of, or discussion of, any document, information or other matter (i) that constitutes </w:t>
      </w:r>
      <w:r>
        <w:rPr>
          <w:rFonts w:ascii="Times New Roman" w:hAnsi="Times New Roman"/>
          <w:b w:val="false"/>
          <w:i w:val="false"/>
          <w:color w:val="000000"/>
          <w:sz w:val="20"/>
        </w:rPr>
        <w:t>non-financial</w:t>
      </w:r>
      <w:r>
        <w:rPr>
          <w:rFonts w:ascii="Times New Roman" w:hAnsi="Times New Roman"/>
          <w:b w:val="false"/>
          <w:i w:val="false"/>
          <w:color w:val="000000"/>
          <w:sz w:val="20"/>
        </w:rPr>
        <w:t xml:space="preserve"> trade secrets or </w:t>
      </w:r>
      <w:r>
        <w:rPr>
          <w:rFonts w:ascii="Times New Roman" w:hAnsi="Times New Roman"/>
          <w:b w:val="false"/>
          <w:i w:val="false"/>
          <w:color w:val="000000"/>
          <w:sz w:val="20"/>
        </w:rPr>
        <w:t>non-financial</w:t>
      </w:r>
      <w:r>
        <w:rPr>
          <w:rFonts w:ascii="Times New Roman" w:hAnsi="Times New Roman"/>
          <w:b w:val="false"/>
          <w:i w:val="false"/>
          <w:color w:val="000000"/>
          <w:sz w:val="20"/>
        </w:rPr>
        <w:t xml:space="preserve"> proprietary information, (ii) in respect of which disclosure to the Administrative Agent or any Lender (or their respective representatives or contractors) is prohibited by Requirement of Law or any binding agreement or (iii) that is subject to attorney-client or similar privilege or constitutes attorney work product. </w:t>
      </w:r>
    </w:p>
    <w:p>
      <w:pPr>
        <w:spacing w:before="240" w:after="0"/>
        <w:ind w:left="120"/>
        <w:jc w:val="left"/>
      </w:pPr>
      <w:r>
        <w:rPr>
          <w:rFonts w:ascii="Times New Roman" w:hAnsi="Times New Roman"/>
          <w:b w:val="false"/>
          <w:i w:val="false"/>
          <w:color w:val="000000"/>
          <w:sz w:val="20"/>
        </w:rPr>
        <w:t xml:space="preserve"> SECTION 5.10. </w:t>
      </w:r>
      <w:r>
        <w:rPr>
          <w:rFonts w:ascii="Times New Roman" w:hAnsi="Times New Roman"/>
          <w:b w:val="false"/>
          <w:i w:val="false"/>
          <w:color w:val="000000"/>
          <w:sz w:val="20"/>
          <w:u w:val="single"/>
        </w:rPr>
        <w:t>Compliance with Laws</w:t>
      </w:r>
      <w:r>
        <w:rPr>
          <w:rFonts w:ascii="Times New Roman" w:hAnsi="Times New Roman"/>
          <w:b w:val="false"/>
          <w:i w:val="false"/>
          <w:color w:val="000000"/>
          <w:sz w:val="20"/>
        </w:rPr>
        <w:t xml:space="preserve"> . The Borrowers will, and will cause each of their Restricted Subsidiaries to, comply with all Requirements of Law (including Environmental Laws) with respect to them or their property, except where the failure to do so, individually or in the aggregate, would not reasonably be expected to result in a Material Adverse Effect. The Borrowers will maintain in effect and enforce policies and procedures designed to ensure compliance by the Borrowers, their Subsidiaries and their respective directors, officers, employees and agents (in each case, in their capacity related to the Borrowers or their Subsidiaries) with Anti-Corruption Laws and applicable Sanctions.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5.11. </w:t>
      </w:r>
      <w:r>
        <w:rPr>
          <w:rFonts w:ascii="Times New Roman" w:hAnsi="Times New Roman"/>
          <w:b w:val="false"/>
          <w:i w:val="false"/>
          <w:color w:val="000000"/>
          <w:sz w:val="20"/>
          <w:u w:val="single"/>
        </w:rPr>
        <w:t>Use of Performance Credit Instruments</w:t>
      </w:r>
      <w:r>
        <w:rPr>
          <w:rFonts w:ascii="Times New Roman" w:hAnsi="Times New Roman"/>
          <w:b w:val="false"/>
          <w:i w:val="false"/>
          <w:color w:val="000000"/>
          <w:sz w:val="20"/>
        </w:rPr>
        <w:t xml:space="preserve"> . The Performance Credit Instruments will be used by the Borrowers and the Restricted Subsidiaries to support the contracting activities of the Company and its Subsidiaries with counterparties that require or request a performance guarantee. </w:t>
      </w:r>
    </w:p>
    <w:p>
      <w:pPr>
        <w:spacing w:before="240" w:after="0"/>
        <w:ind w:left="120"/>
        <w:jc w:val="left"/>
      </w:pPr>
      <w:r>
        <w:rPr>
          <w:rFonts w:ascii="Times New Roman" w:hAnsi="Times New Roman"/>
          <w:b w:val="false"/>
          <w:i w:val="false"/>
          <w:color w:val="000000"/>
          <w:sz w:val="20"/>
        </w:rPr>
        <w:t xml:space="preserve"> SECTION 5.12. </w:t>
      </w:r>
      <w:r>
        <w:rPr>
          <w:rFonts w:ascii="Times New Roman" w:hAnsi="Times New Roman"/>
          <w:b w:val="false"/>
          <w:i w:val="false"/>
          <w:color w:val="000000"/>
          <w:sz w:val="20"/>
          <w:u w:val="single"/>
        </w:rPr>
        <w:t>Additional Subsidiaries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If any additional Subsidiary is formed or acquired (or otherwise becomes a Guarantor Subsidiary) after the Effective Date, then the Borrowers will, as promptly as practicable and, in any event, within 30 days (or such longer period as the Administrative Agent, acting reasonably, may agree to in writing (including electronic mail)) after such Subsidiary is formed or acquired (or otherwise becomes a Guarantor Subsidiary), notify the Administrative Agent thereof and, to the extent applicable, cause the Collateral and Guarantee Requirement to be satisfied (i) with respect to such Guarantor Subsidiary and any Equity Interest in or Indebtedness of such Guarantor Subsidiary owned by or on behalf of any Loan Party. </w:t>
      </w:r>
    </w:p>
    <w:p>
      <w:pPr>
        <w:spacing w:before="240" w:after="0"/>
        <w:ind w:left="120"/>
        <w:jc w:val="left"/>
      </w:pPr>
      <w:r>
        <w:rPr>
          <w:rFonts w:ascii="Times New Roman" w:hAnsi="Times New Roman"/>
          <w:b w:val="false"/>
          <w:i w:val="false"/>
          <w:color w:val="000000"/>
          <w:sz w:val="20"/>
        </w:rPr>
        <w:t xml:space="preserve"> (b) The Borrowers may at any time designate any wholly-owned Restricted Subsidiary as a Guarantor Subsidiary, the Borrowers will cause the Collateral and Guarantee Requirement to be satisfied with respect to such Restricted Subsidiary within the time period and to the extent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5.12(a)</w:t>
      </w:r>
      <w:r>
        <w:rPr>
          <w:rFonts w:ascii="Times New Roman" w:hAnsi="Times New Roman"/>
          <w:b w:val="false"/>
          <w:i w:val="false"/>
          <w:color w:val="000000"/>
          <w:sz w:val="20"/>
        </w:rPr>
        <w:t xml:space="preserve"> as if such Restricted Subsidiary is a Person that became a Guarantor Subsidiary after the Effective Date. </w:t>
      </w:r>
    </w:p>
    <w:p>
      <w:pPr>
        <w:spacing w:before="240" w:after="0"/>
        <w:ind w:left="120"/>
        <w:jc w:val="left"/>
      </w:pPr>
      <w:r>
        <w:rPr>
          <w:rFonts w:ascii="Times New Roman" w:hAnsi="Times New Roman"/>
          <w:b w:val="false"/>
          <w:i w:val="false"/>
          <w:color w:val="000000"/>
          <w:sz w:val="20"/>
        </w:rPr>
        <w:t xml:space="preserve"> (c) Notwithstanding anything to the contrary contained herein or in any other Loan Document, to the extent that any Restricted Subsidiary formed or acquired (or that otherwise becomes a Guarantor Subsidiary) after the Effective Date would not be permitted to Guarantee the Senior Unsecured Notes, or any Refinancing Indebtedness in respect thereof, under applicable law, then such Restricted Subsidiary shall be deemed not to be a Guarantor Subsidiary for purposes hereof and will not enter into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or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provide any Guarantee of the Obligations or enter into any other Security Document granting a Lien on any of such Restricted Subsidiary’s assets, in each case while such prohibition exists. </w:t>
      </w:r>
    </w:p>
    <w:p>
      <w:pPr>
        <w:spacing w:before="240" w:after="0"/>
        <w:ind w:left="120"/>
        <w:jc w:val="left"/>
      </w:pPr>
      <w:r>
        <w:rPr>
          <w:rFonts w:ascii="Times New Roman" w:hAnsi="Times New Roman"/>
          <w:b w:val="false"/>
          <w:i w:val="false"/>
          <w:color w:val="000000"/>
          <w:sz w:val="20"/>
        </w:rPr>
        <w:t xml:space="preserve"> Notwithstanding anything to the contrary herein, upon and following the Investment Grade Date,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5.12</w:t>
      </w:r>
      <w:r>
        <w:rPr>
          <w:rFonts w:ascii="Times New Roman" w:hAnsi="Times New Roman"/>
          <w:b w:val="false"/>
          <w:i w:val="false"/>
          <w:color w:val="000000"/>
          <w:sz w:val="20"/>
        </w:rPr>
        <w:t xml:space="preserve"> shall no longer be of any force and effect (other than with respect to any Investment Grade Retained Credit Support). </w:t>
      </w:r>
    </w:p>
    <w:p>
      <w:pPr>
        <w:spacing w:before="240" w:after="0"/>
        <w:ind w:left="120"/>
        <w:jc w:val="left"/>
      </w:pPr>
      <w:r>
        <w:rPr>
          <w:rFonts w:ascii="Times New Roman" w:hAnsi="Times New Roman"/>
          <w:b w:val="false"/>
          <w:i w:val="false"/>
          <w:color w:val="000000"/>
          <w:sz w:val="20"/>
        </w:rPr>
        <w:t xml:space="preserve"> SECTION 5.13. </w:t>
      </w:r>
      <w:r>
        <w:rPr>
          <w:rFonts w:ascii="Times New Roman" w:hAnsi="Times New Roman"/>
          <w:b w:val="false"/>
          <w:i w:val="false"/>
          <w:color w:val="000000"/>
          <w:sz w:val="20"/>
          <w:u w:val="single"/>
        </w:rPr>
        <w:t>Further Assurances</w:t>
      </w:r>
      <w:r>
        <w:rPr>
          <w:rFonts w:ascii="Times New Roman" w:hAnsi="Times New Roman"/>
          <w:b w:val="false"/>
          <w:i w:val="false"/>
          <w:color w:val="000000"/>
          <w:sz w:val="20"/>
        </w:rPr>
        <w:t xml:space="preserve"> . (I) During the Secured Period only: </w:t>
      </w:r>
    </w:p>
    <w:p>
      <w:pPr>
        <w:spacing w:before="240" w:after="0"/>
        <w:ind w:left="120"/>
        <w:jc w:val="left"/>
      </w:pPr>
      <w:r>
        <w:rPr>
          <w:rFonts w:ascii="Times New Roman" w:hAnsi="Times New Roman"/>
          <w:b w:val="false"/>
          <w:i w:val="false"/>
          <w:color w:val="000000"/>
          <w:sz w:val="20"/>
        </w:rPr>
        <w:t xml:space="preserve"> (a) The Borrowers will, and will cause each of their Subsidiaries that is a Guarantor to, execute any and all further documents, financing statements, agreements and instruments, and take all such further actions (including the filing and recording of financing statements, fixture filings, mortgages, deeds of trust and other documents), that may be required under any applicable law, or that the Administrative Agent may reasonably request, to cause the Collateral and Guarantee Requirement to be and remain satisfied, all at the expense of the Loan Parties. The Borrowers also agree to, and shall cause each of their Subsidiaries that is a Guarantor to, provide to the Administrative Agent, from time to time upon request, evidence reasonably satisfactory to the Administrative Agent as to the perfection and priority of the Liens created or intended to be created by the Security Documents.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99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(b) [Reserved].</w:t>
      </w:r>
    </w:p>
    <w:p>
      <w:pPr>
        <w:spacing w:before="240" w:after="0"/>
        <w:ind w:left="120"/>
        <w:jc w:val="left"/>
      </w:pPr>
      <w:r>
        <w:rPr>
          <w:rFonts w:ascii="Times New Roman" w:hAnsi="Times New Roman"/>
          <w:b w:val="false"/>
          <w:i w:val="false"/>
          <w:color w:val="000000"/>
          <w:sz w:val="20"/>
        </w:rPr>
        <w:t xml:space="preserve"> (c) If, after the Effective Date, any Loan Party acquires any Material Real Property or any real property owned by any Loan Party becomes Material Real Property, then such Loan Party shall promptly notify the Administrative Agent, and shall, within (60) days of such acquisition (or such later date as the Administrative Agent may agree in its reasonable discretion), cause such Material Real Property to be subjected to a Lien securing the Obligations and will take such actions as shall be reasonably necessary or reasonably requested by the Administrative Agent to grant and perfect or record such Lien, including the actions described in clause (e) of the definition of “Collateral and Guarantee Requirement”. </w:t>
      </w:r>
    </w:p>
    <w:p>
      <w:pPr>
        <w:spacing w:before="240" w:after="0"/>
        <w:ind w:left="120"/>
        <w:jc w:val="left"/>
      </w:pPr>
      <w:r>
        <w:rPr>
          <w:rFonts w:ascii="Times New Roman" w:hAnsi="Times New Roman"/>
          <w:b w:val="false"/>
          <w:i w:val="false"/>
          <w:color w:val="000000"/>
          <w:sz w:val="20"/>
        </w:rPr>
        <w:t xml:space="preserve"> (d) If, after the Effective Date, (i) any Vessel is constructed or acquired by any Loan Party and/or (ii) the granting of a Lien on any Vessel that is not already a Collateral Vessel is not prohibited by any financing arrangements with respect to such Vessel, the Company will promptly notify the Administrative Agent, and the Company will cause such Vessel to be subjected to a Lien securing the Obligations and will take, and cause the Guarantors to take, such actions as shall be necessary or reasonably requested by the Administrative Agent to grant and perfect such Lien, including the actions described in clause (f) of the definition of “Collateral and Guarantee Requirement”. </w:t>
      </w:r>
    </w:p>
    <w:p>
      <w:pPr>
        <w:spacing w:before="240" w:after="0"/>
        <w:ind w:left="120"/>
        <w:jc w:val="left"/>
      </w:pPr>
      <w:r>
        <w:rPr>
          <w:rFonts w:ascii="Times New Roman" w:hAnsi="Times New Roman"/>
          <w:b w:val="false"/>
          <w:i w:val="false"/>
          <w:color w:val="000000"/>
          <w:sz w:val="20"/>
        </w:rPr>
        <w:t xml:space="preserve"> (e) If, after the Effective Date, any Loan Party acquires any intellectual property consisting of a registered patent, trademark or copyright, any application for registration thereof, or any exclusive license to any registered U.S. copyright, then such Loan Party shall notify the Administrative Agent of such acquisition concurrently with the delivery of the next Compliance Certificate, and concurrently with the delivery of such notice, shall cause such intellectual property to be subjected to a Lien securing the Obligations and shall take such actions as shall be reasonably necessary or reasonably requested by the Administrative Agent to grant and perfect or record such Lien, including the actions described in clause (d) of the definition of “Collateral and Guarantee Requirement”. </w:t>
      </w:r>
    </w:p>
    <w:p>
      <w:pPr>
        <w:spacing w:before="240" w:after="0"/>
        <w:ind w:left="120"/>
        <w:jc w:val="left"/>
      </w:pPr>
      <w:r>
        <w:rPr>
          <w:rFonts w:ascii="Times New Roman" w:hAnsi="Times New Roman"/>
          <w:b w:val="false"/>
          <w:i w:val="false"/>
          <w:color w:val="000000"/>
          <w:sz w:val="20"/>
        </w:rPr>
        <w:t xml:space="preserve"> (f) If any other asset that has an individual book value in excess of $20,000,000 is acquired by the Borrowers or any Guarantor after the Effective Date (other than any asset constituting Collateral under any Security Document that becomes subject to the Lien created by such Security Document upon acquisition thereof), the Borrowers will notify the Administrative Agent, and, if requested by the Administrative Agent, the Borrowers will cause such assets to be subjected to a Lien securing the Obligations and will take, and cause the Guarantors to take, such actions as shall be necessary or reasonably requested by the Administrative Agent to grant and perfect such Liens, including the actions described in </w:t>
      </w:r>
      <w:r>
        <w:rPr>
          <w:rFonts w:ascii="Times New Roman" w:hAnsi="Times New Roman"/>
          <w:b w:val="false"/>
          <w:i w:val="false"/>
          <w:color w:val="000000"/>
          <w:sz w:val="20"/>
          <w:u w:val="single"/>
        </w:rPr>
        <w:t>paragraph (a)</w:t>
      </w:r>
      <w:r>
        <w:rPr>
          <w:rFonts w:ascii="Times New Roman" w:hAnsi="Times New Roman"/>
          <w:b w:val="false"/>
          <w:i w:val="false"/>
          <w:color w:val="000000"/>
          <w:sz w:val="20"/>
        </w:rPr>
        <w:t xml:space="preserve">  of this Section, all at the expense of the Loan Parties.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(II) On and after the Investment Grade Date, the Company shall, and shall cause each Restricted Subsidiary to, execute and deliver, or cause to be executed and delivered, to the Administrative Agent such documents, agreements, instruments, forms and notices and will take or cause to be taken such further actions which may be required by Requirements of Law or which the Administrative Agent may, from time to time, reasonably request to carry out the terms and conditions of this Agreement and the other Loan Documents, all at the expense of the Loan Parties. </w:t>
      </w:r>
    </w:p>
    <w:p>
      <w:pPr>
        <w:spacing w:before="240" w:after="0"/>
        <w:ind w:left="120"/>
        <w:jc w:val="left"/>
      </w:pPr>
      <w:r>
        <w:rPr>
          <w:rFonts w:ascii="Times New Roman" w:hAnsi="Times New Roman"/>
          <w:b w:val="false"/>
          <w:i w:val="false"/>
          <w:color w:val="000000"/>
          <w:sz w:val="20"/>
        </w:rPr>
        <w:t xml:space="preserve"> SECTION 5.14. </w:t>
      </w:r>
      <w:r>
        <w:rPr>
          <w:rFonts w:ascii="Times New Roman" w:hAnsi="Times New Roman"/>
          <w:b w:val="false"/>
          <w:i w:val="false"/>
          <w:color w:val="000000"/>
          <w:sz w:val="20"/>
          <w:u w:val="single"/>
        </w:rPr>
        <w:t>Vessel Appraisals</w:t>
      </w:r>
      <w:r>
        <w:rPr>
          <w:rFonts w:ascii="Times New Roman" w:hAnsi="Times New Roman"/>
          <w:b w:val="false"/>
          <w:i w:val="false"/>
          <w:color w:val="000000"/>
          <w:sz w:val="20"/>
        </w:rPr>
        <w:t xml:space="preserve"> . During the Secured Period only, upon the Administrative Agent’s reasonable request, the Borrowers will, or will cause any Loan Party that is the owner of a Collateral Vessel to, obtain a valuation report (or updated valuation report) for each Collateral Vessel owned by it, in each case in form and substance consistent with those appraisals provided on or prior to the Effective Date for the Collateral Vessels and prepared by a reputable valuer;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more than one such valuation report per Collateral Vessel shall be required to be delivered per year. </w:t>
      </w:r>
    </w:p>
    <w:p>
      <w:pPr>
        <w:spacing w:before="240" w:after="0"/>
        <w:ind w:left="120"/>
        <w:jc w:val="left"/>
      </w:pPr>
      <w:r>
        <w:rPr>
          <w:rFonts w:ascii="Times New Roman" w:hAnsi="Times New Roman"/>
          <w:b w:val="false"/>
          <w:i w:val="false"/>
          <w:color w:val="000000"/>
          <w:sz w:val="20"/>
        </w:rPr>
        <w:t xml:space="preserve"> SECTION 5.15. </w:t>
      </w:r>
      <w:r>
        <w:rPr>
          <w:rFonts w:ascii="Times New Roman" w:hAnsi="Times New Roman"/>
          <w:b w:val="false"/>
          <w:i w:val="false"/>
          <w:color w:val="000000"/>
          <w:sz w:val="20"/>
          <w:u w:val="single"/>
        </w:rPr>
        <w:t>Post-Closing Covenants</w:t>
      </w:r>
      <w:r>
        <w:rPr>
          <w:rFonts w:ascii="Times New Roman" w:hAnsi="Times New Roman"/>
          <w:b w:val="false"/>
          <w:i w:val="false"/>
          <w:color w:val="000000"/>
          <w:sz w:val="20"/>
        </w:rPr>
        <w:t xml:space="preserve"> . To the extent that any of the following obligations, documents and/or security interests cannot be performed, provided, delivered or perfected on the Effective Date (except with respect to assets for which a Lien may be perfected by the filing of a financing statement under the Uniform Commercial Code) after the Borrowers’ or the relevant Loan Party’s use of commercially reasonable efforts to do so, the Borrowers shall comply, and shall cause each of the Loan Parties to comply, with each of the following obligations and/or deliver to the Administrative Agent each of the following documents, instruments, agreements and information, in each case, in form and substance satisfactory to the Administrative Agent, on or before the date set forth for each such item below (unless waived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Within five (5) Business Days of the Effective Date (or such longer period of time as the Administrative Agent may reasonably agree in its sole discretion), the Administrative Agent shall have received completed copies of (i) Schedules 8(a), 8(b) and 8(c) to the Perfection Certificate delivered on the Effective Date and (ii) Schedule III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w:t>
      </w:r>
    </w:p>
    <w:p>
      <w:pPr>
        <w:spacing w:before="240" w:after="0"/>
        <w:ind w:left="120"/>
        <w:jc w:val="left"/>
      </w:pPr>
      <w:r>
        <w:rPr>
          <w:rFonts w:ascii="Times New Roman" w:hAnsi="Times New Roman"/>
          <w:b w:val="false"/>
          <w:i w:val="false"/>
          <w:color w:val="000000"/>
          <w:sz w:val="20"/>
        </w:rPr>
        <w:t xml:space="preserve"> (b) Within 30 days of the Effective Date (or such longer period of time as the Administrative Agent may reasonably agree in its sole discretion), the Administrative Agent shall have received (i) the certificates of insurance and related endorsements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5.07</w:t>
      </w:r>
      <w:r>
        <w:rPr>
          <w:rFonts w:ascii="Times New Roman" w:hAnsi="Times New Roman"/>
          <w:b w:val="false"/>
          <w:i w:val="false"/>
          <w:color w:val="000000"/>
          <w:sz w:val="20"/>
        </w:rPr>
        <w:t xml:space="preserve"> and (ii) executed intellectual property security agreements in the form attached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with respect to the Intellectual Property (as defined in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Security Agreement) owned by the U.S. Loan Parties. </w:t>
      </w:r>
    </w:p>
    <w:p>
      <w:pPr>
        <w:spacing w:before="240" w:after="0"/>
        <w:ind w:left="120"/>
        <w:jc w:val="left"/>
      </w:pPr>
      <w:r>
        <w:rPr>
          <w:rFonts w:ascii="Times New Roman" w:hAnsi="Times New Roman"/>
          <w:b w:val="false"/>
          <w:i w:val="false"/>
          <w:color w:val="000000"/>
          <w:sz w:val="20"/>
        </w:rPr>
        <w:t xml:space="preserve"> (c) Within 30 days of the Effective Date (or such longer period of time as the Administrative Agent may reasonably agree in its sole discretion), the Administrative Agent, on behalf of the Secured Parties, shall have received from each Loan Party organized or incorporated in a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Collateral Jurisdiction other than the United Kingdom, executed copies of, or counterparts or supplements or joinders to, (i)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and (ii) the Pari Passu Intercreditor Agreement, together with such opinions, certificates, and other documentation as may be required by the Administrative Agent, including either (A) a works council advice ( </w:t>
      </w:r>
      <w:r>
        <w:rPr>
          <w:rFonts w:ascii="Times New Roman" w:hAnsi="Times New Roman"/>
          <w:b w:val="false"/>
          <w:i/>
          <w:color w:val="000000"/>
          <w:sz w:val="20"/>
        </w:rPr>
        <w:t>advies</w:t>
      </w:r>
      <w:r>
        <w:rPr>
          <w:rFonts w:ascii="Times New Roman" w:hAnsi="Times New Roman"/>
          <w:b w:val="false"/>
          <w:i w:val="false"/>
          <w:color w:val="000000"/>
          <w:sz w:val="20"/>
        </w:rPr>
        <w:t xml:space="preserve"> ) and the related request for advice in respect of, to the extent required, the transactions contemplated by the Loan Documents, according to which each Dutch Loan Party can pursue with the transactions contemplated by the Loan Documents or (B) a confirmation by the management board of the relevant Dutch Loan Party and that no works council ( </w:t>
      </w:r>
      <w:r>
        <w:rPr>
          <w:rFonts w:ascii="Times New Roman" w:hAnsi="Times New Roman"/>
          <w:b w:val="false"/>
          <w:i/>
          <w:color w:val="000000"/>
          <w:sz w:val="20"/>
        </w:rPr>
        <w:t>ondernemingsraad</w:t>
      </w:r>
      <w:r>
        <w:rPr>
          <w:rFonts w:ascii="Times New Roman" w:hAnsi="Times New Roman"/>
          <w:b w:val="false"/>
          <w:i w:val="false"/>
          <w:color w:val="000000"/>
          <w:sz w:val="20"/>
        </w:rPr>
        <w:t xml:space="preserve"> ) has been, is in the process of being or is required to be established with respect to the undertaking of the Dutch Loan Party and that is has not received any request from their respective employees to install a work council.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Within 60 days of the Effective Date (or such longer period of time as the Administrative Agent may reasonably agree in its sole discretion), and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5.15(e)</w:t>
      </w:r>
      <w:r>
        <w:rPr>
          <w:rFonts w:ascii="Times New Roman" w:hAnsi="Times New Roman"/>
          <w:b w:val="false"/>
          <w:i w:val="false"/>
          <w:color w:val="000000"/>
          <w:sz w:val="20"/>
        </w:rPr>
        <w:t xml:space="preserve"> , the Administrative Agent, on behalf of the Secured Parties, shall have received from each Loan Party organized or incorporated in a </w:t>
      </w:r>
      <w:r>
        <w:rPr>
          <w:rFonts w:ascii="Times New Roman" w:hAnsi="Times New Roman"/>
          <w:b w:val="false"/>
          <w:i w:val="false"/>
          <w:color w:val="000000"/>
          <w:sz w:val="20"/>
        </w:rPr>
        <w:t>non-U.S.</w:t>
      </w:r>
      <w:r>
        <w:rPr>
          <w:rFonts w:ascii="Times New Roman" w:hAnsi="Times New Roman"/>
          <w:b w:val="false"/>
          <w:i w:val="false"/>
          <w:color w:val="000000"/>
          <w:sz w:val="20"/>
        </w:rPr>
        <w:t xml:space="preserve"> Collateral Jurisdiction, executed copies of, or counterparts or supplements to, (i)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Pledge Agreement, to the extent applicable, or (ii) any other Security Documents required to create valid and perfected Liens over all Collateral over which a perfected Lien was not established as of the Effective Date, together with such opinions, certificates, and other documentation as may be required by the Administrative Agent so as to cause the Collateral and Guarantee Requirement to be and remain satisfied. </w:t>
      </w:r>
    </w:p>
    <w:p>
      <w:pPr>
        <w:spacing w:before="240" w:after="0"/>
        <w:ind w:left="120"/>
        <w:jc w:val="left"/>
      </w:pPr>
      <w:r>
        <w:rPr>
          <w:rFonts w:ascii="Times New Roman" w:hAnsi="Times New Roman"/>
          <w:b w:val="false"/>
          <w:i w:val="false"/>
          <w:color w:val="000000"/>
          <w:sz w:val="20"/>
        </w:rPr>
        <w:t xml:space="preserve"> (e) Within 90 days of the Effective Date (or such longer period of time as the Administrative Agent may reasonably agree in its sole discretion), the Administrative Agent shall have received the Real Property Mortgages and such other documents as required pursuant to clause (e) of the definition of “Collateral and Guarantee Requirement”;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purposes of Real Property Mortgages in Brazil, the delivery of evidence to the Administrative Agent or its counsel of filing ( </w:t>
      </w:r>
      <w:r>
        <w:rPr>
          <w:rFonts w:ascii="Times New Roman" w:hAnsi="Times New Roman"/>
          <w:b w:val="false"/>
          <w:i/>
          <w:color w:val="000000"/>
          <w:sz w:val="20"/>
        </w:rPr>
        <w:t>protocolo</w:t>
      </w:r>
      <w:r>
        <w:rPr>
          <w:rFonts w:ascii="Times New Roman" w:hAnsi="Times New Roman"/>
          <w:b w:val="false"/>
          <w:i w:val="false"/>
          <w:color w:val="000000"/>
          <w:sz w:val="20"/>
        </w:rPr>
        <w:t xml:space="preserve"> ) of the Real Property Mortgages with the relevant registry(ies) shall suffice for purposes of the foregoing so long as the registration of such Brazilian Real Property Mortgages is completed by the Loan Parties as soon as reasonably practicable thereafter. </w:t>
      </w:r>
    </w:p>
    <w:p>
      <w:pPr>
        <w:spacing w:before="240" w:after="0"/>
        <w:ind w:left="120"/>
        <w:jc w:val="left"/>
      </w:pPr>
      <w:r>
        <w:rPr>
          <w:rFonts w:ascii="Times New Roman" w:hAnsi="Times New Roman"/>
          <w:b w:val="false"/>
          <w:i w:val="false"/>
          <w:color w:val="000000"/>
          <w:sz w:val="20"/>
        </w:rPr>
        <w:t xml:space="preserve"> SECTION 5.16. </w:t>
      </w:r>
      <w:r>
        <w:rPr>
          <w:rFonts w:ascii="Times New Roman" w:hAnsi="Times New Roman"/>
          <w:b w:val="false"/>
          <w:i w:val="false"/>
          <w:color w:val="000000"/>
          <w:sz w:val="20"/>
          <w:u w:val="single"/>
        </w:rPr>
        <w:t>Designation of Subsidiaries</w:t>
      </w:r>
      <w:r>
        <w:rPr>
          <w:rFonts w:ascii="Times New Roman" w:hAnsi="Times New Roman"/>
          <w:b w:val="false"/>
          <w:i w:val="false"/>
          <w:color w:val="000000"/>
          <w:sz w:val="20"/>
        </w:rPr>
        <w:t xml:space="preserve"> . The Borrowers may at any time designate any Restricted Subsidiary as an Unrestricted Subsidiary or any Unrestricted Subsidiary as a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immediately before and after such designation, (i) no Default or Event of Default shall have occurred and be continuing or would result from such designation, (ii) the Company shall be in compliance with the Financial Covenants on a Pro Forma Basis and (iii) the representations and warranties of each Loan Party set forth in the Loan Documents shall be true and correct in all material respects (or, in the case of representations and warranties qualified as to materiality, in all respects) on and as of the date of such designation, except in the case of any such representation and warranty that expressly relates to a prior date, in which case such representation and warranty shall be true and correct in all material respects (or in all respects, as applicable) as of such earlier date, and (b) no Subsidiary may be designated as an Unrestricted Subsidiary if it is a “restricted subsidiary” or a “guarantor” (or any similar designation) for any Material Indebtedness. The designation of any Subsidiary as an Unrestricted Subsidiary shall constitute an Investment by the parent company of such Subsidiary therein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6.04(u)</w:t>
      </w:r>
      <w:r>
        <w:rPr>
          <w:rFonts w:ascii="Times New Roman" w:hAnsi="Times New Roman"/>
          <w:b w:val="false"/>
          <w:i w:val="false"/>
          <w:color w:val="000000"/>
          <w:sz w:val="20"/>
        </w:rPr>
        <w:t xml:space="preserve"> at the date of designation in an amount equal to the net book value of such parent company’s investment therein. The designation of any Unrestricted Subsidiary as a Restricted Subsidiary shall constitute the incurrence at the time of designation of any Indebtedness or Liens of such Subsidiary, and the making of an Investment by such Subsidiary in any Investments of such Subsidiary, in each case existing at such time. Within 10 days (or such shorter period of time as the Administrative Agent may reasonably agree to in writing) following any designation described above, the Company will deliver to the Administrative Agent a notice of such designation accompanied by a certificate signed by a Responsible Officer certifying compliance with all requirements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5.16</w:t>
      </w:r>
      <w:r>
        <w:rPr>
          <w:rFonts w:ascii="Times New Roman" w:hAnsi="Times New Roman"/>
          <w:b w:val="false"/>
          <w:i w:val="false"/>
          <w:color w:val="000000"/>
          <w:sz w:val="20"/>
        </w:rPr>
        <w:t xml:space="preserve"> and setting forth all information required in order to establish such compliance.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5.17. </w:t>
      </w:r>
      <w:r>
        <w:rPr>
          <w:rFonts w:ascii="Times New Roman" w:hAnsi="Times New Roman"/>
          <w:b w:val="false"/>
          <w:i w:val="false"/>
          <w:color w:val="000000"/>
          <w:sz w:val="20"/>
          <w:u w:val="single"/>
        </w:rPr>
        <w:t>Unpaid PCI Disbursements</w:t>
      </w:r>
      <w:r>
        <w:rPr>
          <w:rFonts w:ascii="Times New Roman" w:hAnsi="Times New Roman"/>
          <w:b w:val="false"/>
          <w:i w:val="false"/>
          <w:color w:val="000000"/>
          <w:sz w:val="20"/>
        </w:rPr>
        <w:t xml:space="preserve"> . If and to the extent that any Borrower shall fail to pay any reimbursement obligation in respect of a PCI Disbursement when the same becomes due and payable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2.03(e)</w:t>
      </w:r>
      <w:r>
        <w:rPr>
          <w:rFonts w:ascii="Times New Roman" w:hAnsi="Times New Roman"/>
          <w:b w:val="false"/>
          <w:i w:val="false"/>
          <w:color w:val="000000"/>
          <w:sz w:val="20"/>
        </w:rPr>
        <w:t xml:space="preserve"> , then, no later than the immediately succeeding Business Day, the applicable Borrower shall submit a borrowing request under the Revolving Credit Facility the proceeds of which shall be used by such Borrower to repay such outstanding reimbursement obligation. </w:t>
      </w:r>
    </w:p>
    <w:p>
      <w:pPr>
        <w:spacing w:before="480" w:after="0"/>
        <w:ind w:left="120"/>
        <w:jc w:val="center"/>
      </w:pPr>
      <w:r>
        <w:rPr>
          <w:rFonts w:ascii="Times New Roman" w:hAnsi="Times New Roman"/>
          <w:b w:val="false"/>
          <w:i w:val="false"/>
          <w:color w:val="000000"/>
          <w:sz w:val="20"/>
        </w:rPr>
        <w:t>ARTICLE VI</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Negative Covenants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Until the Commitments shall have expired or been terminated and all fees, expenses, other amounts (other than contingent amounts not yet due) payable under this Agreement or any other Loan Document and the other Obligations have been paid in full, and all Performance Credit Instruments (other than those collateralized or back-stopped on terms reasonably satisfactory to the applicable Issuing Bank) have expired or been terminated and all PCI Disbursements shall have been reimbursed, the Borrowers covenant and agree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anything to the contrary set forth in this Agreement or any other Loan Document, no provision of this Agreement or any other Loan Document shall prevent or restrict the consummation of any of the Transactions, nor shall the Transactions give rise to any Default, or constitute the utilization of any basket, under this Agreement (including this </w:t>
      </w:r>
      <w:r>
        <w:rPr>
          <w:rFonts w:ascii="Times New Roman" w:hAnsi="Times New Roman"/>
          <w:b w:val="false"/>
          <w:i w:val="false"/>
          <w:color w:val="000000"/>
          <w:sz w:val="20"/>
          <w:u w:val="single"/>
        </w:rPr>
        <w:t>Article VI</w:t>
      </w:r>
      <w:r>
        <w:rPr>
          <w:rFonts w:ascii="Times New Roman" w:hAnsi="Times New Roman"/>
          <w:b w:val="false"/>
          <w:i w:val="false"/>
          <w:color w:val="000000"/>
          <w:sz w:val="20"/>
        </w:rPr>
        <w:t xml:space="preserve"> ) or any other Loan Document) with the Lenders that: </w:t>
      </w:r>
    </w:p>
    <w:p>
      <w:pPr>
        <w:spacing w:before="240" w:after="0"/>
        <w:ind w:left="120"/>
        <w:jc w:val="left"/>
      </w:pPr>
      <w:r>
        <w:rPr>
          <w:rFonts w:ascii="Times New Roman" w:hAnsi="Times New Roman"/>
          <w:b w:val="false"/>
          <w:i w:val="false"/>
          <w:color w:val="000000"/>
          <w:sz w:val="20"/>
        </w:rPr>
        <w:t xml:space="preserve"> SECTION 6.01. </w:t>
      </w:r>
      <w:r>
        <w:rPr>
          <w:rFonts w:ascii="Times New Roman" w:hAnsi="Times New Roman"/>
          <w:b w:val="false"/>
          <w:i w:val="false"/>
          <w:color w:val="000000"/>
          <w:sz w:val="20"/>
          <w:u w:val="single"/>
        </w:rPr>
        <w:t>Indebtedness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(I) During the Secured Period only, the Borrowers will not, nor will they permit any of their Restricted Subsidiaries to, create, incur, assume or permit to exist any Indebtedness, except: </w:t>
      </w:r>
    </w:p>
    <w:p>
      <w:pPr>
        <w:spacing w:before="120" w:after="0"/>
        <w:ind w:left="120"/>
        <w:jc w:val="left"/>
      </w:pPr>
      <w:r>
        <w:rPr>
          <w:rFonts w:ascii="Times New Roman" w:hAnsi="Times New Roman"/>
          <w:b w:val="false"/>
          <w:i w:val="false"/>
          <w:color w:val="000000"/>
          <w:sz w:val="20"/>
        </w:rPr>
        <w:t xml:space="preserve"> (a) Indebtedness created hereunder and under the other Loan Documents; </w:t>
      </w:r>
    </w:p>
    <w:p>
      <w:pPr>
        <w:spacing w:before="240" w:after="0"/>
        <w:ind w:left="120"/>
        <w:jc w:val="left"/>
      </w:pPr>
      <w:r>
        <w:rPr>
          <w:rFonts w:ascii="Times New Roman" w:hAnsi="Times New Roman"/>
          <w:b w:val="false"/>
          <w:i w:val="false"/>
          <w:color w:val="000000"/>
          <w:sz w:val="20"/>
        </w:rPr>
        <w:t xml:space="preserve"> (b) (i) the Senior Unsecured Notes in an aggregate principal amount not to exceed $202,892,000 and (ii) Refinancing Indebtedness in respect of such Senior Unsecured Notes (it being understood and agreed that, for purposes of this Section, any Indebtedness that is incurred for the purpose of repurchasing or redeeming any Senior Unsecured Notes (or any Refinancing Indebtedness in respect thereof) shall, if otherwise meeting the requirements set forth in the definition of the term “Refinancing Indebtedness,” be deemed to be Refinancing Indebtedness in respect of the Senior Unsecured Notes (or such Refinancing Indebtedness), and shall be permitted to be incurred and be in existence, notwithstanding that the proceeds of such Refinancing Indebtedness shall not be applied to make such repurchase or redemption of the Senior Unsecured Notes (or such Refinancing Indebtedness) immediately upon the incurrence thereof, if the proceeds of such Refinancing Indebtedness are applied to make such repurchase or redemption no later than 90 days following the date of the incurrence thereof); </w:t>
      </w:r>
    </w:p>
    <w:p>
      <w:pPr>
        <w:spacing w:before="240" w:after="0"/>
        <w:ind w:left="120"/>
        <w:jc w:val="left"/>
      </w:pPr>
      <w:r>
        <w:rPr>
          <w:rFonts w:ascii="Times New Roman" w:hAnsi="Times New Roman"/>
          <w:b w:val="false"/>
          <w:i w:val="false"/>
          <w:color w:val="000000"/>
          <w:sz w:val="20"/>
        </w:rPr>
        <w:t xml:space="preserve"> (c) Indebtedness existing on October 6, 2021 and set forth in </w:t>
      </w:r>
      <w:r>
        <w:rPr>
          <w:rFonts w:ascii="Times New Roman" w:hAnsi="Times New Roman"/>
          <w:b w:val="false"/>
          <w:i w:val="false"/>
          <w:color w:val="000000"/>
          <w:sz w:val="20"/>
          <w:u w:val="single"/>
        </w:rPr>
        <w:t>Schedule 6.01</w:t>
      </w:r>
      <w:r>
        <w:rPr>
          <w:rFonts w:ascii="Times New Roman" w:hAnsi="Times New Roman"/>
          <w:b w:val="false"/>
          <w:i w:val="false"/>
          <w:color w:val="000000"/>
          <w:sz w:val="20"/>
        </w:rPr>
        <w:t xml:space="preserve"> and any Refinancing Indebtedness in respect thereof;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Indebtedness of the Borrowers to any Restricted Subsidiary and of any Restricted Subsidiary to the Borrowers or any other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Indebtedness of any Subsidiary that is not a Loan Party to the Borrowers or any Guarantor shall be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and (ii) Indebtedness of the Borrowers or any Guarantor to any Restricted Subsidiary that is not a Guarantor shall be subordinated to the Obligations on terms reasonably acceptable to the Administrative Agent; </w:t>
      </w:r>
    </w:p>
    <w:p>
      <w:pPr>
        <w:spacing w:before="240" w:after="0"/>
        <w:ind w:left="120"/>
        <w:jc w:val="left"/>
      </w:pPr>
      <w:r>
        <w:rPr>
          <w:rFonts w:ascii="Times New Roman" w:hAnsi="Times New Roman"/>
          <w:b w:val="false"/>
          <w:i w:val="false"/>
          <w:color w:val="000000"/>
          <w:sz w:val="20"/>
        </w:rPr>
        <w:t xml:space="preserve"> (e) Guarantees by the Borrowers of Indebtedness of any Restricted Subsidiary and by any Restricted Subsidiary of Indebtedness of the Borrowers or any other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the Indebtedness so Guaranteed is permitted by this Section (other than clause (c) or (g)), (ii) Guarantees by the Borrowers or any Guarantor of Indebtedness of any Subsidiary that is not a Loan Party shall be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(iii) if the Indebtedness so Guaranteed is subordinated to the Obligations, Guarantees permitted under this clause (e) shall be subordinated to the Obligations to the same extent and on the same terms as the Indebtedness so Guaranteed is subordinated to the Obligations and (iv) none of the Senior Unsecured Notes shall be Guaranteed by any Restricted Subsidiary unless such Restricted Subsidiary is a Guarantor; </w:t>
      </w:r>
    </w:p>
    <w:p>
      <w:pPr>
        <w:spacing w:before="240" w:after="0"/>
        <w:ind w:left="120"/>
        <w:jc w:val="left"/>
      </w:pPr>
      <w:r>
        <w:rPr>
          <w:rFonts w:ascii="Times New Roman" w:hAnsi="Times New Roman"/>
          <w:b w:val="false"/>
          <w:i w:val="false"/>
          <w:color w:val="000000"/>
          <w:sz w:val="20"/>
        </w:rPr>
        <w:t xml:space="preserve"> (f) (i) Indebtedness of the Borrowers or any Restricted Subsidiary incurred after the Effective Date to finance the acquisition, construction, repair, replacement or improvement of any fixed or capital assets, including Capital Lease Obligations and any Indebtedness assumed by the Borrowers or any Restricted Subsidiary in connection with the acquisition of any such assets or secured by a Lien on any such assets prior to the acquisition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Indebtedness is incurred prior to or within 270 days after such acquisition or the completion of such construction, repair, replacement or improvement, and (ii) Refinancing Indebtedness in respect of Indebtedness incurred or assumed pursuant to subclause (i) above;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at the time of incurrence thereof, the aggregate principal amount of Indebtedness incurred pursuant to this clause (f) shall not exceed the greater of (A) $150,000,000 and (B) 1.50% of Consolidated Total Assets determined at the time of incurrence; </w:t>
      </w:r>
    </w:p>
    <w:p>
      <w:pPr>
        <w:spacing w:before="240" w:after="0"/>
        <w:ind w:left="120"/>
        <w:jc w:val="left"/>
      </w:pPr>
      <w:r>
        <w:rPr>
          <w:rFonts w:ascii="Times New Roman" w:hAnsi="Times New Roman"/>
          <w:b w:val="false"/>
          <w:i w:val="false"/>
          <w:color w:val="000000"/>
          <w:sz w:val="20"/>
        </w:rPr>
        <w:t xml:space="preserve"> (g) (i) Indebtedness of any Person that becomes a Restricted Subsidiary (or of any Person not previously a Restricted Subsidiary that is merged or consolidated with or into the Borrowers or a Restricted Subsidiary in a transaction permitted hereunder) after the Effective Date, or Indebtedness of any Person that is assumed by the Borrowers or any Restricted Subsidiary in connection with an acquisition of assets by the Borrowers or such Restricted Subsidiary in an acquisition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such Indebtedness exists at the time such Person becomes a Restricted Subsidiary (or is so merged or consolidated) or such assets are acquired and is not created in contemplation of or in connection with such Person becoming a Restricted Subsidiary (or such merger or consolidation) or such assets being acquired and (B) after giving effect to such Indebtedness on a Pro Forma Basis, the Borrowers would be in compliance with the Financial Covenants and (ii) Refinancing Indebtedness in respect of Indebtedness incurred or assumed, as applicable, pursuant to clause (i) above; </w:t>
      </w:r>
    </w:p>
    <w:p>
      <w:pPr>
        <w:spacing w:before="240" w:after="0"/>
        <w:ind w:left="120"/>
        <w:jc w:val="left"/>
      </w:pPr>
      <w:r>
        <w:rPr>
          <w:rFonts w:ascii="Times New Roman" w:hAnsi="Times New Roman"/>
          <w:b w:val="false"/>
          <w:i w:val="false"/>
          <w:color w:val="000000"/>
          <w:sz w:val="20"/>
        </w:rPr>
        <w:t xml:space="preserve"> (h) other Indebtedness in an aggregate principal amount not exceeding at the time of incurrence thereof, the greater of (i) $200,000,000 and (ii) 2.00% of Consolidated Total Assets determined at the time of incurrence;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 Indebtedness owed to any Person (including obligations in respect of letters of credit for the benefit of such Person) providing workers’ compensation, health, disability or other employee benefits or property, casualty or liability insurance, pursuant to reimbursement or indemnification obligations to such Person, in each case incurred in the ordinary course of business; </w:t>
      </w:r>
    </w:p>
    <w:p>
      <w:pPr>
        <w:spacing w:before="240" w:after="0"/>
        <w:ind w:left="120"/>
        <w:jc w:val="left"/>
      </w:pPr>
      <w:r>
        <w:rPr>
          <w:rFonts w:ascii="Times New Roman" w:hAnsi="Times New Roman"/>
          <w:b w:val="false"/>
          <w:i w:val="false"/>
          <w:color w:val="000000"/>
          <w:sz w:val="20"/>
        </w:rPr>
        <w:t xml:space="preserve"> (j) Indebtedness in respect of performance bonds, bid bonds, appeal bonds, surety bonds, performance and completion guarantees and similar obligations (other than in respect of other Indebtedness), in each case provided in the ordinary course of business; </w:t>
      </w:r>
    </w:p>
    <w:p>
      <w:pPr>
        <w:spacing w:before="240" w:after="0"/>
        <w:ind w:left="120"/>
        <w:jc w:val="left"/>
      </w:pPr>
      <w:r>
        <w:rPr>
          <w:rFonts w:ascii="Times New Roman" w:hAnsi="Times New Roman"/>
          <w:b w:val="false"/>
          <w:i w:val="false"/>
          <w:color w:val="000000"/>
          <w:sz w:val="20"/>
        </w:rPr>
        <w:t>(k) Indebtedness in respect of Hedging Agreements;</w:t>
      </w:r>
    </w:p>
    <w:p>
      <w:pPr>
        <w:spacing w:before="240" w:after="0"/>
        <w:ind w:left="120"/>
        <w:jc w:val="left"/>
      </w:pPr>
      <w:r>
        <w:rPr>
          <w:rFonts w:ascii="Times New Roman" w:hAnsi="Times New Roman"/>
          <w:b w:val="false"/>
          <w:i w:val="false"/>
          <w:color w:val="000000"/>
          <w:sz w:val="20"/>
        </w:rPr>
        <w:t xml:space="preserve"> (l) Indebtedness owed in respect of any overdrafts and related liabilities arising from treasury, depositary and Cash Management Services or in connection with any automated clearinghouse transfers of funds;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Indebtedness shall be repaid in full within five Business Days of the incurrence thereof; </w:t>
      </w:r>
    </w:p>
    <w:p>
      <w:pPr>
        <w:spacing w:before="240" w:after="0"/>
        <w:ind w:left="120"/>
        <w:jc w:val="left"/>
      </w:pPr>
      <w:r>
        <w:rPr>
          <w:rFonts w:ascii="Times New Roman" w:hAnsi="Times New Roman"/>
          <w:b w:val="false"/>
          <w:i w:val="false"/>
          <w:color w:val="000000"/>
          <w:sz w:val="20"/>
        </w:rPr>
        <w:t xml:space="preserve"> (m) Indebtedness in the form of purchase price adjustments, earnouts, </w:t>
      </w:r>
      <w:r>
        <w:rPr>
          <w:rFonts w:ascii="Times New Roman" w:hAnsi="Times New Roman"/>
          <w:b w:val="false"/>
          <w:i w:val="false"/>
          <w:color w:val="000000"/>
          <w:sz w:val="20"/>
        </w:rPr>
        <w:t>non-competition</w:t>
      </w:r>
      <w:r>
        <w:rPr>
          <w:rFonts w:ascii="Times New Roman" w:hAnsi="Times New Roman"/>
          <w:b w:val="false"/>
          <w:i w:val="false"/>
          <w:color w:val="000000"/>
          <w:sz w:val="20"/>
        </w:rPr>
        <w:t xml:space="preserve"> agreements or other arrangements representing acquisition consideration or deferred payments of a similar nature incurred in connection with any acquisition or other investment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Indebtedness in respect of Supply Chain Financings (as defined in the Revolving Credit Agreement) not to exceed $200,000,000 in the aggregate at any time; </w:t>
      </w:r>
    </w:p>
    <w:p>
      <w:pPr>
        <w:spacing w:before="240" w:after="0"/>
        <w:ind w:left="120"/>
        <w:jc w:val="left"/>
      </w:pPr>
      <w:r>
        <w:rPr>
          <w:rFonts w:ascii="Times New Roman" w:hAnsi="Times New Roman"/>
          <w:b w:val="false"/>
          <w:i w:val="false"/>
          <w:color w:val="000000"/>
          <w:sz w:val="20"/>
        </w:rPr>
        <w:t xml:space="preserve"> (o) Indebtedness incurred under a declaration of joint and several liability ( </w:t>
      </w:r>
      <w:r>
        <w:rPr>
          <w:rFonts w:ascii="Times New Roman" w:hAnsi="Times New Roman"/>
          <w:b w:val="false"/>
          <w:i/>
          <w:color w:val="000000"/>
          <w:sz w:val="20"/>
        </w:rPr>
        <w:t xml:space="preserve">hoofdelijke aansprakelijkheid </w:t>
      </w:r>
      <w:r>
        <w:rPr>
          <w:rFonts w:ascii="Times New Roman" w:hAnsi="Times New Roman"/>
          <w:b w:val="false"/>
          <w:i w:val="false"/>
          <w:color w:val="000000"/>
          <w:sz w:val="20"/>
        </w:rPr>
        <w:t xml:space="preserve">) in respect of any Restricted Subsidiary organized in the Netherlands used for the purpose of section 2:403 of the Dutch Civil Code ( </w:t>
      </w:r>
      <w:r>
        <w:rPr>
          <w:rFonts w:ascii="Times New Roman" w:hAnsi="Times New Roman"/>
          <w:b w:val="false"/>
          <w:i/>
          <w:color w:val="000000"/>
          <w:sz w:val="20"/>
        </w:rPr>
        <w:t>Burgerlijk Wetb</w:t>
      </w:r>
      <w:r>
        <w:rPr>
          <w:rFonts w:ascii="Times New Roman" w:hAnsi="Times New Roman"/>
          <w:b w:val="false"/>
          <w:i w:val="false"/>
          <w:color w:val="000000"/>
          <w:sz w:val="20"/>
        </w:rPr>
        <w:t xml:space="preserve"> oek) (and any residual liability ( </w:t>
      </w:r>
      <w:r>
        <w:rPr>
          <w:rFonts w:ascii="Times New Roman" w:hAnsi="Times New Roman"/>
          <w:b w:val="false"/>
          <w:i/>
          <w:color w:val="000000"/>
          <w:sz w:val="20"/>
        </w:rPr>
        <w:t xml:space="preserve">overblijvende aansprakelijkheid </w:t>
      </w:r>
      <w:r>
        <w:rPr>
          <w:rFonts w:ascii="Times New Roman" w:hAnsi="Times New Roman"/>
          <w:b w:val="false"/>
          <w:i w:val="false"/>
          <w:color w:val="000000"/>
          <w:sz w:val="20"/>
        </w:rPr>
        <w:t xml:space="preserve">) under such declaration arising pursuant to section 2:404(2) of the Dutch Civil Code); </w:t>
      </w:r>
    </w:p>
    <w:p>
      <w:pPr>
        <w:spacing w:before="240" w:after="0"/>
        <w:ind w:left="120"/>
        <w:jc w:val="left"/>
      </w:pPr>
      <w:r>
        <w:rPr>
          <w:rFonts w:ascii="Times New Roman" w:hAnsi="Times New Roman"/>
          <w:b w:val="false"/>
          <w:i w:val="false"/>
          <w:color w:val="000000"/>
          <w:sz w:val="20"/>
        </w:rPr>
        <w:t xml:space="preserve"> (p) Indebtedness (including Guarantees) arising as a result of a fiscal unity ( </w:t>
      </w:r>
      <w:r>
        <w:rPr>
          <w:rFonts w:ascii="Times New Roman" w:hAnsi="Times New Roman"/>
          <w:b w:val="false"/>
          <w:i/>
          <w:color w:val="000000"/>
          <w:sz w:val="20"/>
        </w:rPr>
        <w:t>fiscale eenheid</w:t>
      </w:r>
      <w:r>
        <w:rPr>
          <w:rFonts w:ascii="Times New Roman" w:hAnsi="Times New Roman"/>
          <w:b w:val="false"/>
          <w:i w:val="false"/>
          <w:color w:val="000000"/>
          <w:sz w:val="20"/>
        </w:rPr>
        <w:t xml:space="preserve"> ) for Dutch tax purposes with any other Restricted Subsidiary organized in the Netherlands; </w:t>
      </w:r>
    </w:p>
    <w:p>
      <w:pPr>
        <w:spacing w:before="240" w:after="0"/>
        <w:ind w:left="120"/>
        <w:jc w:val="left"/>
      </w:pPr>
      <w:r>
        <w:rPr>
          <w:rFonts w:ascii="Times New Roman" w:hAnsi="Times New Roman"/>
          <w:b w:val="false"/>
          <w:i w:val="false"/>
          <w:color w:val="000000"/>
          <w:sz w:val="20"/>
        </w:rPr>
        <w:t xml:space="preserve"> (q) Indebtedness representing deferred compensation to directors, officers, consultants or employees of the Borrowers and their Restricted Subsidiaries incurred in the ordinary course of business; </w:t>
      </w:r>
    </w:p>
    <w:p>
      <w:pPr>
        <w:spacing w:before="240" w:after="0"/>
        <w:ind w:left="120"/>
        <w:jc w:val="left"/>
      </w:pPr>
      <w:r>
        <w:rPr>
          <w:rFonts w:ascii="Times New Roman" w:hAnsi="Times New Roman"/>
          <w:b w:val="false"/>
          <w:i w:val="false"/>
          <w:color w:val="000000"/>
          <w:sz w:val="20"/>
        </w:rPr>
        <w:t xml:space="preserve"> (r) Indebtedness consisting of promissory notes issued by any Loan Party to current or former officers, directors, consultants and employees or their respective estates, spouses or former spouses to finance the purchase or redemption of Equity Interests of the Borrowers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 Indebtedness of Foreign Subsidiaries incurred after the Effective Date in an aggregate principal amount, at the time of incurrence thereof, not exceeding the greater of (i) $250,000,000 at any time outstanding and (ii) 2.50% of Consolidated Total Assets determined at the time of incurrence;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 other unsecured Indebtedness in an aggregate principal amount not to exceed $1,000,000,000 and Refinancing Indebtedness in respect thereof; and </w:t>
      </w:r>
    </w:p>
    <w:p>
      <w:pPr>
        <w:spacing w:before="240" w:after="0"/>
        <w:ind w:left="120"/>
        <w:jc w:val="left"/>
      </w:pPr>
      <w:r>
        <w:rPr>
          <w:rFonts w:ascii="Times New Roman" w:hAnsi="Times New Roman"/>
          <w:b w:val="false"/>
          <w:i w:val="false"/>
          <w:color w:val="000000"/>
          <w:sz w:val="20"/>
        </w:rPr>
        <w:t xml:space="preserve"> (u) Indebtedness under the Revolving Credit Facility in an aggregate principal amount not to exceed $1,250,000,000, subject to any increases in the Total Commitments (as defined in the Revolving Credit Agreement) permitted under the Revolving Credit Agreement in an aggregate amount not to exceed $500,000,000; and </w:t>
      </w:r>
    </w:p>
    <w:p>
      <w:pPr>
        <w:spacing w:before="240" w:after="0"/>
        <w:ind w:left="120"/>
        <w:jc w:val="left"/>
      </w:pPr>
      <w:r>
        <w:rPr>
          <w:rFonts w:ascii="Times New Roman" w:hAnsi="Times New Roman"/>
          <w:b w:val="false"/>
          <w:i w:val="false"/>
          <w:color w:val="000000"/>
          <w:sz w:val="20"/>
        </w:rPr>
        <w:t xml:space="preserve"> (v) Indebtedness (including Guarantees thereof) incurred by the Company or a Restricted Subsidiary in connection with the acquisition or construction of any Vessel and any Refinancing Indebtedness in respect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no Default or Event of Default exists at the time such Indebtedness is incurred or would result therefrom; (ii) such Indebtedness is incurred prior to or within 365 days after such acquisition or the completion of such construction or exists at the time of such acquisition or construction, (iii) such Indebtedness does not exceed the cost of acquiring or constructing such Vessel (plus fees and expenses related thereto); and (iv) the Company shall be in compliance with the Financial Covenants on a Pro Forma Basis immediately after giving pro forma effect thereto and any contemporaneous repayment of other Indebtedness (any such Indebtedness being a “Permitted Vessel Financing”); </w:t>
      </w:r>
    </w:p>
    <w:p>
      <w:pPr>
        <w:spacing w:before="24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notwithstanding the foregoing, Indebtedness of the type permitted to be incurred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w:t>
      </w:r>
      <w:r>
        <w:rPr>
          <w:rFonts w:ascii="Times New Roman" w:hAnsi="Times New Roman"/>
          <w:b w:val="false"/>
          <w:i w:val="false"/>
          <w:color w:val="000000"/>
          <w:sz w:val="20"/>
        </w:rPr>
        <w:t xml:space="preserve"> and/or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6.01(I)(s)</w:t>
      </w:r>
      <w:r>
        <w:rPr>
          <w:rFonts w:ascii="Times New Roman" w:hAnsi="Times New Roman"/>
          <w:b w:val="false"/>
          <w:i w:val="false"/>
          <w:color w:val="000000"/>
          <w:sz w:val="20"/>
        </w:rPr>
        <w:t xml:space="preserve"> , to the extent incurred prior to and outstanding on the Effective Date and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Schedule 6.01(B)</w:t>
      </w:r>
      <w:r>
        <w:rPr>
          <w:rFonts w:ascii="Times New Roman" w:hAnsi="Times New Roman"/>
          <w:b w:val="false"/>
          <w:i w:val="false"/>
          <w:color w:val="000000"/>
          <w:sz w:val="20"/>
        </w:rPr>
        <w:t xml:space="preserve"> , respectively, and any Refinancing Indebtedness in respect thereof, shall be permitted. </w:t>
      </w:r>
    </w:p>
    <w:p>
      <w:pPr>
        <w:spacing w:before="240" w:after="0"/>
        <w:ind w:left="120"/>
        <w:jc w:val="left"/>
      </w:pPr>
      <w:r>
        <w:rPr>
          <w:rFonts w:ascii="Times New Roman" w:hAnsi="Times New Roman"/>
          <w:b w:val="false"/>
          <w:i w:val="false"/>
          <w:color w:val="000000"/>
          <w:sz w:val="20"/>
        </w:rPr>
        <w:t xml:space="preserve"> (II) On the Investment Grade Date and at any time thereafter, the Borrowers will not, nor will they permit any of their Restricted Subsidiaries to, create, incur, assume or permit to exist any Priority Indebtedness except (a) Indebtedness described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(other than clauses </w:t>
      </w:r>
      <w:r>
        <w:rPr>
          <w:rFonts w:ascii="Times New Roman" w:hAnsi="Times New Roman"/>
          <w:b w:val="false"/>
          <w:i w:val="false"/>
          <w:color w:val="000000"/>
          <w:sz w:val="20"/>
          <w:u w:val="single"/>
        </w:rPr>
        <w:t>(h)</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(t)</w:t>
      </w:r>
      <w:r>
        <w:rPr>
          <w:rFonts w:ascii="Times New Roman" w:hAnsi="Times New Roman"/>
          <w:b w:val="false"/>
          <w:i w:val="false"/>
          <w:color w:val="000000"/>
          <w:sz w:val="20"/>
        </w:rPr>
        <w:t xml:space="preserve"> thereof); and (b) other Indebtedness in an aggregate principal amount at any time outstanding not to exceed the greater of (i) $500,000,000 and (ii) 15% of Consolidated Net Tangible Assets;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outstanding principal amount of all such Indebtedness of Restricted Subsidiaries that are not Guarantors shall not exceed $250,000,000 at any time. </w:t>
      </w:r>
    </w:p>
    <w:p>
      <w:pPr>
        <w:spacing w:before="240" w:after="0"/>
        <w:ind w:left="120"/>
        <w:jc w:val="left"/>
      </w:pPr>
      <w:r>
        <w:rPr>
          <w:rFonts w:ascii="Times New Roman" w:hAnsi="Times New Roman"/>
          <w:b w:val="false"/>
          <w:i w:val="false"/>
          <w:color w:val="000000"/>
          <w:sz w:val="20"/>
        </w:rPr>
        <w:t xml:space="preserve"> SECTION 6.02. </w:t>
      </w:r>
      <w:r>
        <w:rPr>
          <w:rFonts w:ascii="Times New Roman" w:hAnsi="Times New Roman"/>
          <w:b w:val="false"/>
          <w:i w:val="false"/>
          <w:color w:val="000000"/>
          <w:sz w:val="20"/>
          <w:u w:val="single"/>
        </w:rPr>
        <w:t>Liens</w:t>
      </w:r>
      <w:r>
        <w:rPr>
          <w:rFonts w:ascii="Times New Roman" w:hAnsi="Times New Roman"/>
          <w:b w:val="false"/>
          <w:i w:val="false"/>
          <w:color w:val="000000"/>
          <w:sz w:val="20"/>
        </w:rPr>
        <w:t xml:space="preserve"> . The Borrowers will not, nor will they permit any of their Restricted Subsidiaries to, create, incur, assume or permit to exist any Lien on any asset now owned or hereafter acquired by it, except: </w:t>
      </w:r>
    </w:p>
    <w:p>
      <w:pPr>
        <w:spacing w:before="240" w:after="0"/>
        <w:ind w:left="120"/>
        <w:jc w:val="left"/>
      </w:pPr>
      <w:r>
        <w:rPr>
          <w:rFonts w:ascii="Times New Roman" w:hAnsi="Times New Roman"/>
          <w:b w:val="false"/>
          <w:i w:val="false"/>
          <w:color w:val="000000"/>
          <w:sz w:val="20"/>
        </w:rPr>
        <w:t>(a) Liens created under the Loan Documents;</w:t>
      </w:r>
    </w:p>
    <w:p>
      <w:pPr>
        <w:spacing w:before="240" w:after="0"/>
        <w:ind w:left="120"/>
        <w:jc w:val="left"/>
      </w:pPr>
      <w:r>
        <w:rPr>
          <w:rFonts w:ascii="Times New Roman" w:hAnsi="Times New Roman"/>
          <w:b w:val="false"/>
          <w:i w:val="false"/>
          <w:color w:val="000000"/>
          <w:sz w:val="20"/>
        </w:rPr>
        <w:t>(b) Permitted Encumbrances;</w:t>
      </w:r>
    </w:p>
    <w:p>
      <w:pPr>
        <w:spacing w:before="240" w:after="0"/>
        <w:ind w:left="120"/>
        <w:jc w:val="left"/>
      </w:pPr>
      <w:r>
        <w:rPr>
          <w:rFonts w:ascii="Times New Roman" w:hAnsi="Times New Roman"/>
          <w:b w:val="false"/>
          <w:i w:val="false"/>
          <w:color w:val="000000"/>
          <w:sz w:val="20"/>
        </w:rPr>
        <w:t xml:space="preserve"> (c) any Lien on any asset of the Borrowers or any Restricted Subsidiary existing on February 16, 2021 and set forth in </w:t>
      </w:r>
      <w:r>
        <w:rPr>
          <w:rFonts w:ascii="Times New Roman" w:hAnsi="Times New Roman"/>
          <w:b w:val="false"/>
          <w:i w:val="false"/>
          <w:color w:val="000000"/>
          <w:sz w:val="20"/>
          <w:u w:val="single"/>
        </w:rPr>
        <w:t xml:space="preserve">Schedule 6.02(A)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Lien shall not apply to any other asset of the Borrowers or any Restricted Subsidiary (other than assets financed by the same financing source in the ordinary course of business), and (ii) such Lien shall secure only those obligations that it secured on February 16, 2021 and extensions, renewals, replacements and refinancings thereof so long as the principal amount of such extensions, renewals, replacements and refinancings does not exceed the principal amount of the obligations being extended, renewed, replaced or refinanced or, in the case of any such obligations constituting Indebtedness, that are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6.01(I)(c)</w:t>
      </w:r>
      <w:r>
        <w:rPr>
          <w:rFonts w:ascii="Times New Roman" w:hAnsi="Times New Roman"/>
          <w:b w:val="false"/>
          <w:i w:val="false"/>
          <w:color w:val="000000"/>
          <w:sz w:val="20"/>
        </w:rPr>
        <w:t xml:space="preserve"> as Refinancing Indebtedness in respect thereof;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any Lien existing on any asset prior to the acquisition thereof by the Borrowers or any Restricted Subsidiary or existing on any asset of any Person that becomes a Restricted Subsidiary (or of any Person not previously a Restricted Subsidiary that is merged or consolidated with or into the Borrowers or a Restricted Subsidiary in a transaction permitted hereunder) after February 16, 2021 but prior to the time such Person becomes a Restricted Subsidiary (or is so merged or consolidated);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Lien is not created in contemplation of or in connection with such acquisition or such Person becoming a Restricted Subsidiary (or such merger or consolidation), (ii) such Lien shall not apply to any other asset of the Borrowers or any Restricted Subsidiary (other than (x) assets financed by the same financing source in the ordinary course of business and (y) in the case of any such merger or consolidation, the assets of any special purpose merger Subsidiary that is a party thereto) and (iii) such Lien shall secure only those obligations that it secures on the date of such acquisition or the date such Person becomes a Restricted Subsidiary (or is so merged or consolidated) and extensions, renewals, replacements and refinancings thereof so long as the principal amount of such extensions, renewals and replacements does not exceed the principal amount of the obligations being extended, renewed or replaced or, in the case of any such obligations constituting Indebtedness, that are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6.01(I)(g)</w:t>
      </w:r>
      <w:r>
        <w:rPr>
          <w:rFonts w:ascii="Times New Roman" w:hAnsi="Times New Roman"/>
          <w:b w:val="false"/>
          <w:i w:val="false"/>
          <w:color w:val="000000"/>
          <w:sz w:val="20"/>
        </w:rPr>
        <w:t xml:space="preserve"> as Refinancing Indebtedness in respect thereof; </w:t>
      </w:r>
    </w:p>
    <w:p>
      <w:pPr>
        <w:spacing w:before="240" w:after="0"/>
        <w:ind w:left="120"/>
        <w:jc w:val="left"/>
      </w:pPr>
      <w:r>
        <w:rPr>
          <w:rFonts w:ascii="Times New Roman" w:hAnsi="Times New Roman"/>
          <w:b w:val="false"/>
          <w:i w:val="false"/>
          <w:color w:val="000000"/>
          <w:sz w:val="20"/>
        </w:rPr>
        <w:t xml:space="preserve"> (e) Liens on fixed or capital assets acquired, constructed, repaired, replaced or improved (including any such assets made the subject of a Capital Lease Obligation incurred) by the Borrowers or any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such Liens secure Indebtedness incurred to finance such acquisition, construction, repair, replacement or improvement and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6.01(I)(f)(i)</w:t>
      </w:r>
      <w:r>
        <w:rPr>
          <w:rFonts w:ascii="Times New Roman" w:hAnsi="Times New Roman"/>
          <w:b w:val="false"/>
          <w:i w:val="false"/>
          <w:color w:val="000000"/>
          <w:sz w:val="20"/>
        </w:rPr>
        <w:t xml:space="preserve"> or any Refinancing Indebtedness in respect thereof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6.01(I)(f)(ii)</w:t>
      </w:r>
      <w:r>
        <w:rPr>
          <w:rFonts w:ascii="Times New Roman" w:hAnsi="Times New Roman"/>
          <w:b w:val="false"/>
          <w:i w:val="false"/>
          <w:color w:val="000000"/>
          <w:sz w:val="20"/>
        </w:rPr>
        <w:t xml:space="preserve"> (including, in each case, any such Indebtedness existing on the Effective Date and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and any Refinancing Indebtedness in respect thereof), (ii) such Liens and the Indebtedness secured thereby are incurred prior to or within 270 days after such acquisition or the completion of such construction, repair, replacement or improvement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this </w:t>
      </w:r>
      <w:r>
        <w:rPr>
          <w:rFonts w:ascii="Times New Roman" w:hAnsi="Times New Roman"/>
          <w:b w:val="false"/>
          <w:i w:val="false"/>
          <w:color w:val="000000"/>
          <w:sz w:val="20"/>
          <w:u w:val="single"/>
        </w:rPr>
        <w:t>clause (ii)</w:t>
      </w:r>
      <w:r>
        <w:rPr>
          <w:rFonts w:ascii="Times New Roman" w:hAnsi="Times New Roman"/>
          <w:b w:val="false"/>
          <w:i w:val="false"/>
          <w:color w:val="000000"/>
          <w:sz w:val="20"/>
        </w:rPr>
        <w:t xml:space="preserve">  shall not apply to any Refinancing Indebtedness (x)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6.01(I)(f)(ii)</w:t>
      </w:r>
      <w:r>
        <w:rPr>
          <w:rFonts w:ascii="Times New Roman" w:hAnsi="Times New Roman"/>
          <w:b w:val="false"/>
          <w:i w:val="false"/>
          <w:color w:val="000000"/>
          <w:sz w:val="20"/>
        </w:rPr>
        <w:t xml:space="preserve"> or (y) in respect of Indebtedness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or, in each case, any Lien securing such Refinancing Indebtedness), (iii) the Indebtedness secured thereby does not exceed the cost of acquiring, constructing, repairing, replacing or improving such fixed or capital asset and in any event, the aggregate principal amount of such Indebtedness does not exceed the sum of (A) the amount permitted under the second proviso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w:t>
      </w:r>
      <w:r>
        <w:rPr>
          <w:rFonts w:ascii="Times New Roman" w:hAnsi="Times New Roman"/>
          <w:b w:val="false"/>
          <w:i w:val="false"/>
          <w:color w:val="000000"/>
          <w:sz w:val="20"/>
        </w:rPr>
        <w:t xml:space="preserve"> and (B) the aggregate principal amount of the Indebtedness set forth on </w:t>
      </w:r>
      <w:r>
        <w:rPr>
          <w:rFonts w:ascii="Times New Roman" w:hAnsi="Times New Roman"/>
          <w:b w:val="false"/>
          <w:i w:val="false"/>
          <w:color w:val="000000"/>
          <w:sz w:val="20"/>
          <w:u w:val="single"/>
        </w:rPr>
        <w:t>Schedule 6.01(A)</w:t>
      </w:r>
      <w:r>
        <w:rPr>
          <w:rFonts w:ascii="Times New Roman" w:hAnsi="Times New Roman"/>
          <w:b w:val="false"/>
          <w:i w:val="false"/>
          <w:color w:val="000000"/>
          <w:sz w:val="20"/>
        </w:rPr>
        <w:t xml:space="preserve"> and (iv) such Liens shall not apply to any other property or assets of the Borrowers or any Restricted Subsidiary (except assets financed by the same financing source in the ordinary course of business); </w:t>
      </w:r>
    </w:p>
    <w:p>
      <w:pPr>
        <w:spacing w:before="240" w:after="0"/>
        <w:ind w:left="120"/>
        <w:jc w:val="left"/>
      </w:pPr>
      <w:r>
        <w:rPr>
          <w:rFonts w:ascii="Times New Roman" w:hAnsi="Times New Roman"/>
          <w:b w:val="false"/>
          <w:i w:val="false"/>
          <w:color w:val="000000"/>
          <w:sz w:val="20"/>
        </w:rPr>
        <w:t xml:space="preserve"> (f) in connection with the sale or transfer of any Equity Interests or other assets in a transaction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 customary rights and restrictions contained in agreements relating to such sale or transfer pending the completion thereof; </w:t>
      </w:r>
    </w:p>
    <w:p>
      <w:pPr>
        <w:spacing w:before="240" w:after="0"/>
        <w:ind w:left="120"/>
        <w:jc w:val="left"/>
      </w:pPr>
      <w:r>
        <w:rPr>
          <w:rFonts w:ascii="Times New Roman" w:hAnsi="Times New Roman"/>
          <w:b w:val="false"/>
          <w:i w:val="false"/>
          <w:color w:val="000000"/>
          <w:sz w:val="20"/>
        </w:rPr>
        <w:t xml:space="preserve"> (g) in the case of (i) any Restricted Subsidiary that is not a wholly owned Subsidiary or (ii) the Equity Interests in any Person that is not a Restricted Subsidiary, any encumbrance or restriction, including any put and call arrangements, related to Equity Interests in such Restricted Subsidiary or such other Person set forth in the organizational documents of such Restricted Subsidiary or such other Person or any related joint venture, shareholders’ or similar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(h) Liens solely on any cash earnest money deposits, escrow arrangements or similar arrangements made by the Borrowers or any Restricted Subsidiary in connection with any letter of intent or purchase agreement for an acquisition or other transaction permitted hereunder; </w:t>
      </w:r>
    </w:p>
    <w:p>
      <w:pPr>
        <w:spacing w:before="240" w:after="0"/>
        <w:ind w:left="120"/>
        <w:jc w:val="left"/>
      </w:pPr>
      <w:r>
        <w:rPr>
          <w:rFonts w:ascii="Times New Roman" w:hAnsi="Times New Roman"/>
          <w:b w:val="false"/>
          <w:i w:val="false"/>
          <w:color w:val="000000"/>
          <w:sz w:val="20"/>
        </w:rPr>
        <w:t xml:space="preserve"> (i) Liens securing Indebtedness under Secured Supply Chain Financings (as defined in the Revolving Credit Agreement) in an amount not to exceed $200,000,000 in the aggregate at any time; </w:t>
      </w:r>
    </w:p>
    <w:p>
      <w:pPr>
        <w:spacing w:before="240" w:after="0"/>
        <w:ind w:left="120"/>
        <w:jc w:val="left"/>
      </w:pPr>
      <w:r>
        <w:rPr>
          <w:rFonts w:ascii="Times New Roman" w:hAnsi="Times New Roman"/>
          <w:b w:val="false"/>
          <w:i w:val="false"/>
          <w:color w:val="000000"/>
          <w:sz w:val="20"/>
        </w:rPr>
        <w:t xml:space="preserve"> (j) during the Secured Period only, Liens securing Indebtedness under Secured LC Facilities (as defined in the Revolving Credit Agreement) in an amount not to exceed $1,000,000,000 in the aggregate at any time;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no event shall the aggregate amount of Indebtedness secured by Liens pursuant to this clause (j) and clause (a) above exceed $1,500,000,000; </w:t>
      </w:r>
    </w:p>
    <w:p>
      <w:pPr>
        <w:spacing w:before="240" w:after="0"/>
        <w:ind w:left="120"/>
        <w:jc w:val="left"/>
      </w:pPr>
      <w:r>
        <w:rPr>
          <w:rFonts w:ascii="Times New Roman" w:hAnsi="Times New Roman"/>
          <w:b w:val="false"/>
          <w:i w:val="false"/>
          <w:color w:val="000000"/>
          <w:sz w:val="20"/>
        </w:rPr>
        <w:t xml:space="preserve"> (k) Liens arising under the Dutch General Banking Conditions ( </w:t>
      </w:r>
      <w:r>
        <w:rPr>
          <w:rFonts w:ascii="Times New Roman" w:hAnsi="Times New Roman"/>
          <w:b w:val="false"/>
          <w:i/>
          <w:color w:val="000000"/>
          <w:sz w:val="20"/>
        </w:rPr>
        <w:t xml:space="preserve">Algemene Bankvoorwaarden </w:t>
      </w:r>
      <w:r>
        <w:rPr>
          <w:rFonts w:ascii="Times New Roman" w:hAnsi="Times New Roman"/>
          <w:b w:val="false"/>
          <w:i w:val="false"/>
          <w:color w:val="000000"/>
          <w:sz w:val="20"/>
        </w:rPr>
        <w:t xml:space="preserve">) or any similar term applied by a financial institution in the Netherlands pursuant to its general terms and conditions; </w:t>
      </w:r>
    </w:p>
    <w:p>
      <w:pPr>
        <w:spacing w:before="240" w:after="0"/>
        <w:ind w:left="120"/>
        <w:jc w:val="left"/>
      </w:pPr>
      <w:r>
        <w:rPr>
          <w:rFonts w:ascii="Times New Roman" w:hAnsi="Times New Roman"/>
          <w:b w:val="false"/>
          <w:i w:val="false"/>
          <w:color w:val="000000"/>
          <w:sz w:val="20"/>
        </w:rPr>
        <w:t xml:space="preserve"> (l) during the Secured Period only, Liens (i) not otherwise permitted by this Section to the extent that such Liens are junior or subordinated to the Liens securing the Obligations and are subject to a Junior Lien Intercreditor Agreement, if applicable, or (ii) that do not encumber any Collateral;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each of clauses (i) and (ii) combined, the aggregate outstanding principal amount of the obligations secured thereby, at the time of incurrence thereof, does not exceed the greater of (A) $150,000,000 and (B) 1.50% of Consolidated Total Assets determined at the time of incurrence; </w:t>
      </w:r>
    </w:p>
    <w:p>
      <w:pPr>
        <w:spacing w:before="240" w:after="0"/>
        <w:ind w:left="120"/>
        <w:jc w:val="left"/>
      </w:pPr>
      <w:r>
        <w:rPr>
          <w:rFonts w:ascii="Times New Roman" w:hAnsi="Times New Roman"/>
          <w:b w:val="false"/>
          <w:i w:val="false"/>
          <w:color w:val="000000"/>
          <w:sz w:val="20"/>
        </w:rPr>
        <w:t xml:space="preserve"> (m) Liens securing Loan Document Obligations, Secured Cash Management Obligations and Secured Hedging Obligations (each, as defined in the Revolving Credit Agreement) under the Revolving Credit Facility; </w:t>
      </w:r>
    </w:p>
    <w:p>
      <w:pPr>
        <w:spacing w:before="240" w:after="0"/>
        <w:ind w:left="120"/>
        <w:jc w:val="left"/>
      </w:pPr>
      <w:r>
        <w:rPr>
          <w:rFonts w:ascii="Times New Roman" w:hAnsi="Times New Roman"/>
          <w:b w:val="false"/>
          <w:i w:val="false"/>
          <w:color w:val="000000"/>
          <w:sz w:val="20"/>
        </w:rPr>
        <w:t xml:space="preserve"> (n) Liens on accounts receivable and related assets incurred pursuant to any Qualified Receivables Financing; </w:t>
      </w:r>
    </w:p>
    <w:p>
      <w:pPr>
        <w:spacing w:before="240" w:after="0"/>
        <w:ind w:left="120"/>
        <w:jc w:val="left"/>
      </w:pPr>
      <w:r>
        <w:rPr>
          <w:rFonts w:ascii="Times New Roman" w:hAnsi="Times New Roman"/>
          <w:b w:val="false"/>
          <w:i w:val="false"/>
          <w:color w:val="000000"/>
          <w:sz w:val="20"/>
        </w:rPr>
        <w:t xml:space="preserve"> (o) Liens securing any Permitted Vessel Financing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6.01(I)(v)</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Liens shall not attach to (i) any property or assets (other than related contracts, intangibles, and other assets that are incidental thereto or arise therefrom, including improvements on and the proceeds or products thereof) of the Company or any Restricted Subsidiary other than the Vessel constructed or acquired with the proceeds of such Permitted Vessel Financing or (ii) for the avoidance of doubt, any Collateral Vessel; and </w:t>
      </w:r>
    </w:p>
    <w:p>
      <w:pPr>
        <w:spacing w:before="240" w:after="0"/>
        <w:ind w:left="120"/>
        <w:jc w:val="left"/>
      </w:pPr>
      <w:r>
        <w:rPr>
          <w:rFonts w:ascii="Times New Roman" w:hAnsi="Times New Roman"/>
          <w:b w:val="false"/>
          <w:i w:val="false"/>
          <w:color w:val="000000"/>
          <w:sz w:val="20"/>
        </w:rPr>
        <w:t xml:space="preserve"> (p) on the Investment Grade Date and at any time thereafter, (i) Liens that do not secure Indebtedness; (ii) Liens encumbering reasonable customary deposits of cash and cash equivalents securing obligations in respect of Hedging Agreements; (iii) Liens which secure Indebtedness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6.01(II)(b)</w:t>
      </w:r>
      <w:r>
        <w:rPr>
          <w:rFonts w:ascii="Times New Roman" w:hAnsi="Times New Roman"/>
          <w:b w:val="false"/>
          <w:i w:val="false"/>
          <w:color w:val="000000"/>
          <w:sz w:val="20"/>
        </w:rPr>
        <w:t xml:space="preserve"> in an aggregate principal amount not to exceed at any time outstanding the greater of (A) $500,000,000 and (B) 15% of Consolidated Net Tangible Assets; and (iv) Liens arising from the deposit of funds or securities in trust for the purpose of decreasing or defeasing Indebtedness so long as such Indebtedness is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Notwithstanding anything to the contrary contained in the foregoing, during the Secured Period only, (A) the Borrowers will not, and will not permit any of their Restricted Subsidiaries to create, incur, assume, or suffer to exist, directly or indirectly, any Lien on or with respect to any Real Property set forth on </w:t>
      </w:r>
      <w:r>
        <w:rPr>
          <w:rFonts w:ascii="Times New Roman" w:hAnsi="Times New Roman"/>
          <w:b w:val="false"/>
          <w:i w:val="false"/>
          <w:color w:val="000000"/>
          <w:sz w:val="20"/>
          <w:u w:val="single"/>
        </w:rPr>
        <w:t xml:space="preserve">Schedule 6.02(B) </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the avoidance of doubt, the foregoing restriction shall not prohibit any sale, transfer, lease or other disposition of such Real Property otherwise permitted by this Agreement; and (B) no bank guaranty, letter of guaranty, letter of credit (other than a Performance Credit Instrument issued pursuant to this Agreement) or any similar instrument issued for the account of any Loan Party or its Restricted Subsidiaries may be secured by any Lien other than Liens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6.02(j)</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6.02(m)</w:t>
      </w:r>
      <w:r>
        <w:rPr>
          <w:rFonts w:ascii="Times New Roman" w:hAnsi="Times New Roman"/>
          <w:b w:val="false"/>
          <w:i w:val="false"/>
          <w:color w:val="000000"/>
          <w:sz w:val="20"/>
        </w:rPr>
        <w:t xml:space="preserve"> or clauses (c) or (d) of the definition of Permitted Encumbrances. </w:t>
      </w:r>
    </w:p>
    <w:p>
      <w:pPr>
        <w:spacing w:before="240" w:after="0"/>
        <w:ind w:left="120"/>
        <w:jc w:val="left"/>
      </w:pPr>
      <w:r>
        <w:rPr>
          <w:rFonts w:ascii="Times New Roman" w:hAnsi="Times New Roman"/>
          <w:b w:val="false"/>
          <w:i w:val="false"/>
          <w:color w:val="000000"/>
          <w:sz w:val="20"/>
        </w:rPr>
        <w:t xml:space="preserve"> SECTION 6.03. </w:t>
      </w:r>
      <w:r>
        <w:rPr>
          <w:rFonts w:ascii="Times New Roman" w:hAnsi="Times New Roman"/>
          <w:b w:val="false"/>
          <w:i w:val="false"/>
          <w:color w:val="000000"/>
          <w:sz w:val="20"/>
          <w:u w:val="single"/>
        </w:rPr>
        <w:t>Fundamental Changes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Borrowers will not, nor will they permit any of their Restricted Subsidiaries to, merge into or consolidate with any other Person, or permit any other Person to merge into or consolidate with it, or liquidate or dissolve, except that, (i) any Person may merge into or consolidate with the Company in a transaction in which the Company is the surviving entity; (ii) any Person (other than the Company) may merge into or consolidate with any Restricted Subsidiary in a transaction in which the surviving entity is a Restricted Subsidiary and, if any party to such merger or consolidation is a Guarantor, is a Guarantor;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such transaction involves the U.S. Borrower or FinanceCo, the U.S. Borrower or FinanceCo, as applicable, shall be the surviving entity; and (iii) any Restricted Subsidiary other than the U.S. Borrower and FinanceCo may liquidate or dissolve if the Company determines in good faith that such liquidation or dissolution is in the best interests of the Borrowers and is not materially disadvantageous to the Lenders;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such merger or consolidation involving a Person that is not a wholly owned Restricted Subsidiary immediately prior to such merger or consolidation shall not be permitted unless (A) at the time thereof and immediately after giving effect thereto no Event of Default shall have occurred and be continuing, and (B) such merger or consolidation is also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(b) The Borrowers will not, nor will they permit any Restricted Subsidiary to, engage to any material extent in any business other than a Permitted Business. </w:t>
      </w:r>
    </w:p>
    <w:p>
      <w:pPr>
        <w:spacing w:before="240" w:after="0"/>
        <w:ind w:left="120"/>
        <w:jc w:val="left"/>
      </w:pPr>
      <w:r>
        <w:rPr>
          <w:rFonts w:ascii="Times New Roman" w:hAnsi="Times New Roman"/>
          <w:b w:val="false"/>
          <w:i w:val="false"/>
          <w:color w:val="000000"/>
          <w:sz w:val="20"/>
        </w:rPr>
        <w:t xml:space="preserve"> SECTION 6.04. </w:t>
      </w:r>
      <w:r>
        <w:rPr>
          <w:rFonts w:ascii="Times New Roman" w:hAnsi="Times New Roman"/>
          <w:b w:val="false"/>
          <w:i w:val="false"/>
          <w:color w:val="000000"/>
          <w:sz w:val="20"/>
          <w:u w:val="single"/>
        </w:rPr>
        <w:t>Investments, Loans, Advances, Guarantees and Acquisitions</w:t>
      </w:r>
      <w:r>
        <w:rPr>
          <w:rFonts w:ascii="Times New Roman" w:hAnsi="Times New Roman"/>
          <w:b w:val="false"/>
          <w:i w:val="false"/>
          <w:color w:val="000000"/>
          <w:sz w:val="20"/>
        </w:rPr>
        <w:t xml:space="preserve"> . The Borrowers will not, nor will they permit any of their Restricted Subsidiaries to, purchase, hold or acquire (including pursuant to any merger or consolidation with any Person that was not a wholly owned Restricted Subsidiary prior to such merger or consolidation) any Equity Interests in or evidences of Indebtedness or other securities (including any option, warrant or other right to acquire any of the foregoing) of, make or permit to exist any loans or advances to, Guarantee any obligations of, or make or permit to exist any investment in, any other Person, or purchase or otherwise acquire (in one transaction or a series of transactions) any assets of any other Person constituting a business unit (each of the foregoing, an “ </w:t>
      </w:r>
      <w:r>
        <w:rPr>
          <w:rFonts w:ascii="Times New Roman" w:hAnsi="Times New Roman"/>
          <w:b w:val="false"/>
          <w:i w:val="false"/>
          <w:color w:val="000000"/>
          <w:sz w:val="20"/>
          <w:u w:val="single"/>
        </w:rPr>
        <w:t>Investment</w:t>
      </w:r>
      <w:r>
        <w:rPr>
          <w:rFonts w:ascii="Times New Roman" w:hAnsi="Times New Roman"/>
          <w:b w:val="false"/>
          <w:i w:val="false"/>
          <w:color w:val="000000"/>
          <w:sz w:val="20"/>
        </w:rPr>
        <w:t xml:space="preserve"> ”), except: </w:t>
      </w:r>
    </w:p>
    <w:p>
      <w:pPr>
        <w:spacing w:before="240" w:after="0"/>
        <w:ind w:left="120"/>
        <w:jc w:val="left"/>
      </w:pPr>
      <w:r>
        <w:rPr>
          <w:rFonts w:ascii="Times New Roman" w:hAnsi="Times New Roman"/>
          <w:b w:val="false"/>
          <w:i w:val="false"/>
          <w:color w:val="000000"/>
          <w:sz w:val="20"/>
        </w:rPr>
        <w:t>(a) Permitted Investments;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109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Investments constituting the purchase or other acquisition (in one transaction or a series of related transactions) of all or substantially all of the property and assets or business of any Person or of assets constituting a business unit, a line of business or division of such Person, or the Equity Interests in a Person that, upon the consummation thereof, will be a Restricted Subsidiary if, after giving effect thereto on a Pro Forma Basis, the Borrowers would be in compliance with the Financial Covenants;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aggregate amount of cash consideration paid in respect of such Investments (including in the form of loans or advances made to Restricted Subsidiaries that are not Loan Parties) by Loan Parties involving the acquisition of Restricted Subsidiaries that do not become Loan Parties (together with Investments permitted under subclause (ii) of clause (e) of this Section) shall not exceed, at the time such Investment is made and after giving effect thereto, the greater of (A) $50,000,000 and (B) 0.50% of Consolidated Total Assets determined at the time of investment; </w:t>
      </w:r>
    </w:p>
    <w:p>
      <w:pPr>
        <w:spacing w:before="240" w:after="0"/>
        <w:ind w:left="120"/>
        <w:jc w:val="left"/>
      </w:pPr>
      <w:r>
        <w:rPr>
          <w:rFonts w:ascii="Times New Roman" w:hAnsi="Times New Roman"/>
          <w:b w:val="false"/>
          <w:i w:val="false"/>
          <w:color w:val="000000"/>
          <w:sz w:val="20"/>
        </w:rPr>
        <w:t>(c) cash and cash equivalents;</w:t>
      </w:r>
    </w:p>
    <w:p>
      <w:pPr>
        <w:spacing w:before="240" w:after="0"/>
        <w:ind w:left="120"/>
        <w:jc w:val="left"/>
      </w:pPr>
      <w:r>
        <w:rPr>
          <w:rFonts w:ascii="Times New Roman" w:hAnsi="Times New Roman"/>
          <w:b w:val="false"/>
          <w:i w:val="false"/>
          <w:color w:val="000000"/>
          <w:sz w:val="20"/>
        </w:rPr>
        <w:t xml:space="preserve"> (d) (i) Investments (including intercompany loans and advances) existing on February 16, 2021 in the Borrowers and the Restricted Subsidiaries and (ii) other Investments existing on the Effective Date and set forth on </w:t>
      </w:r>
      <w:r>
        <w:rPr>
          <w:rFonts w:ascii="Times New Roman" w:hAnsi="Times New Roman"/>
          <w:b w:val="false"/>
          <w:i w:val="false"/>
          <w:color w:val="000000"/>
          <w:sz w:val="20"/>
          <w:u w:val="single"/>
        </w:rPr>
        <w:t>Schedule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Investments made by any Loan Party (i) in any other Loan Party or (ii) in Restricted Subsidiaries that are not Loan Parties;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any Equity Interests held by a Loan Party shall be pledged or charged to the extent required by the definition of the term “Collateral and Guarantee Requirement”, (B) any loans and advances made by a Loan Party shall be evidenced, on and after the Effective Date, by a promissory note pledged or charged pursuant to the Security Documents and (C) the aggregate amount of all Investments permitted under subclause (ii) of this clause (e) (together with Investments permitted under clause (b) of this Section) shall not exceed, at the time such Investment is made and after giving effect thereto, the greater of (A) $300,000,000 and (B) 3.00% of Consolidated Total Assets determined at the time of investment (in each case determined without regard to any write-downs or write-offs); </w:t>
      </w:r>
    </w:p>
    <w:p>
      <w:pPr>
        <w:spacing w:before="120" w:after="0"/>
        <w:ind w:left="120"/>
        <w:jc w:val="left"/>
      </w:pPr>
      <w:r>
        <w:rPr>
          <w:rFonts w:ascii="Times New Roman" w:hAnsi="Times New Roman"/>
          <w:b w:val="false"/>
          <w:i w:val="false"/>
          <w:color w:val="000000"/>
          <w:sz w:val="20"/>
        </w:rPr>
        <w:t>(f) [reserved];</w:t>
      </w:r>
    </w:p>
    <w:p>
      <w:pPr>
        <w:spacing w:before="240" w:after="0"/>
        <w:ind w:left="120"/>
        <w:jc w:val="left"/>
      </w:pPr>
      <w:r>
        <w:rPr>
          <w:rFonts w:ascii="Times New Roman" w:hAnsi="Times New Roman"/>
          <w:b w:val="false"/>
          <w:i w:val="false"/>
          <w:color w:val="000000"/>
          <w:sz w:val="20"/>
        </w:rPr>
        <w:t>(g) [reserved];</w:t>
      </w:r>
    </w:p>
    <w:p>
      <w:pPr>
        <w:spacing w:before="240" w:after="0"/>
        <w:ind w:left="120"/>
        <w:jc w:val="left"/>
      </w:pPr>
      <w:r>
        <w:rPr>
          <w:rFonts w:ascii="Times New Roman" w:hAnsi="Times New Roman"/>
          <w:b w:val="false"/>
          <w:i w:val="false"/>
          <w:color w:val="000000"/>
          <w:sz w:val="20"/>
        </w:rPr>
        <w:t xml:space="preserve"> (h) loans or advances to directors, officers, consultants or employees of the Borrowers or any Restricted Subsidiary made in the ordinary course of business of the Borrowers or such Restricted Subsidiary, as applicable, not exceeding $25,000,000 in the aggregate outstanding at any time (determined without regard to any write-downs or write-offs of such loans or advances); </w:t>
      </w:r>
    </w:p>
    <w:p>
      <w:pPr>
        <w:spacing w:before="240" w:after="0"/>
        <w:ind w:left="120"/>
        <w:jc w:val="left"/>
      </w:pPr>
      <w:r>
        <w:rPr>
          <w:rFonts w:ascii="Times New Roman" w:hAnsi="Times New Roman"/>
          <w:b w:val="false"/>
          <w:i w:val="false"/>
          <w:color w:val="000000"/>
          <w:sz w:val="20"/>
        </w:rPr>
        <w:t xml:space="preserve"> (i) payroll, travel and similar advances to cover matters that are expected at the time of such advances ultimately to be treated as expenses of the Borrowers or any Restricted Subsidiary for accounting purposes and that are made in the ordinary course of business; </w:t>
      </w:r>
    </w:p>
    <w:p>
      <w:pPr>
        <w:spacing w:before="240" w:after="0"/>
        <w:ind w:left="120"/>
        <w:jc w:val="left"/>
      </w:pPr>
      <w:r>
        <w:rPr>
          <w:rFonts w:ascii="Times New Roman" w:hAnsi="Times New Roman"/>
          <w:b w:val="false"/>
          <w:i w:val="false"/>
          <w:color w:val="000000"/>
          <w:sz w:val="20"/>
        </w:rPr>
        <w:t xml:space="preserve"> (j) Investments received in connection with the bankruptcy or reorganization of, or settlement of delinquent accounts and disputes with, customers and suppliers, in each case in the ordinary course of business; </w:t>
      </w:r>
    </w:p>
    <w:p>
      <w:pPr>
        <w:spacing w:before="240" w:after="0"/>
        <w:ind w:left="120"/>
        <w:jc w:val="left"/>
      </w:pPr>
      <w:r>
        <w:rPr>
          <w:rFonts w:ascii="Times New Roman" w:hAnsi="Times New Roman"/>
          <w:b w:val="false"/>
          <w:i w:val="false"/>
          <w:color w:val="000000"/>
          <w:sz w:val="20"/>
        </w:rPr>
        <w:t>(k) Investments in the form of Hedging Agreements;</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(l) Investments of any Person existing at the time such Person becomes a Restricted Subsidiary or consolidates or merges with the Borrowers or any Restricted Subsidiary so long as such Investments were not made in contemplation of such Person becoming a Restricted Subsidiary or of such consolidation or merger; </w:t>
      </w:r>
    </w:p>
    <w:p>
      <w:pPr>
        <w:spacing w:before="240" w:after="0"/>
        <w:ind w:left="120"/>
        <w:jc w:val="left"/>
      </w:pPr>
      <w:r>
        <w:rPr>
          <w:rFonts w:ascii="Times New Roman" w:hAnsi="Times New Roman"/>
          <w:b w:val="false"/>
          <w:i w:val="false"/>
          <w:color w:val="000000"/>
          <w:sz w:val="20"/>
        </w:rPr>
        <w:t xml:space="preserve"> (m) Investments resulting from pledges or deposits described in clause (c) or (d) of the definition of the term “Permitted Encumbrance”; </w:t>
      </w:r>
    </w:p>
    <w:p>
      <w:pPr>
        <w:spacing w:before="240" w:after="0"/>
        <w:ind w:left="120"/>
        <w:jc w:val="left"/>
      </w:pPr>
      <w:r>
        <w:rPr>
          <w:rFonts w:ascii="Times New Roman" w:hAnsi="Times New Roman"/>
          <w:b w:val="false"/>
          <w:i w:val="false"/>
          <w:color w:val="000000"/>
          <w:sz w:val="20"/>
        </w:rPr>
        <w:t xml:space="preserve"> (n) Investments made as a result of the receipt of noncash consideration from a sale, transfer, lease or other disposition of any asset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(o) Investments that result solely from the receipt by the Borrowers or any Restricted Subsidiary from any of their subsidiaries of a dividend or other Restricted Payment in the form of Equity Interests, evidences of Indebtedness or other securities (but not any additions thereto made after the date of the receipt thereof); </w:t>
      </w:r>
    </w:p>
    <w:p>
      <w:pPr>
        <w:spacing w:before="240" w:after="0"/>
        <w:ind w:left="120"/>
        <w:jc w:val="left"/>
      </w:pPr>
      <w:r>
        <w:rPr>
          <w:rFonts w:ascii="Times New Roman" w:hAnsi="Times New Roman"/>
          <w:b w:val="false"/>
          <w:i w:val="false"/>
          <w:color w:val="000000"/>
          <w:sz w:val="20"/>
        </w:rPr>
        <w:t xml:space="preserve"> (p) receivables or other trade payables owing to the Borrowers or a Restricted Subsidiary if created or acquired in the ordinary course of business and payable or dischargeable in accordance with customary trade terms;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trade terms may include such concessionary trade terms as the Borrowers or any Restricted Subsidiary deems reasonable under the circumstances; </w:t>
      </w:r>
    </w:p>
    <w:p>
      <w:pPr>
        <w:spacing w:before="240" w:after="0"/>
        <w:ind w:left="120"/>
        <w:jc w:val="left"/>
      </w:pPr>
      <w:r>
        <w:rPr>
          <w:rFonts w:ascii="Times New Roman" w:hAnsi="Times New Roman"/>
          <w:b w:val="false"/>
          <w:i w:val="false"/>
          <w:color w:val="000000"/>
          <w:sz w:val="20"/>
        </w:rPr>
        <w:t xml:space="preserve"> (q) mergers and consolidations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w:t>
      </w:r>
      <w:r>
        <w:rPr>
          <w:rFonts w:ascii="Times New Roman" w:hAnsi="Times New Roman"/>
          <w:b w:val="false"/>
          <w:i w:val="false"/>
          <w:color w:val="000000"/>
          <w:sz w:val="20"/>
        </w:rPr>
        <w:t xml:space="preserve"> that do not involve any Person other than the Borrowers and Restricted Subsidiaries that are wholly owned Restricted Subsidiaries; </w:t>
      </w:r>
    </w:p>
    <w:p>
      <w:pPr>
        <w:spacing w:before="240" w:after="0"/>
        <w:ind w:left="120"/>
        <w:jc w:val="left"/>
      </w:pPr>
      <w:r>
        <w:rPr>
          <w:rFonts w:ascii="Times New Roman" w:hAnsi="Times New Roman"/>
          <w:b w:val="false"/>
          <w:i w:val="false"/>
          <w:color w:val="000000"/>
          <w:sz w:val="20"/>
        </w:rPr>
        <w:t xml:space="preserve"> (r) Investments made in connection with any Qualified Receivables Financing, including Investments made to fund the payment of fees and expenses incurred in connection with any Qualified Receivables Financing and the purchase of assets pursuant to a Receivables Repurchase Obligation; </w:t>
      </w:r>
    </w:p>
    <w:p>
      <w:pPr>
        <w:spacing w:before="240" w:after="0"/>
        <w:ind w:left="120"/>
        <w:jc w:val="left"/>
      </w:pPr>
      <w:r>
        <w:rPr>
          <w:rFonts w:ascii="Times New Roman" w:hAnsi="Times New Roman"/>
          <w:b w:val="false"/>
          <w:i w:val="false"/>
          <w:color w:val="000000"/>
          <w:sz w:val="20"/>
        </w:rPr>
        <w:t xml:space="preserve"> (s) Guarantees by the Borrowers or any Restricted Subsidiary of leases (other than Capital Lease Obligations) or of other obligations that do not constitute Indebtedness, in each case entered into in the ordinary course of business; </w:t>
      </w:r>
    </w:p>
    <w:p>
      <w:pPr>
        <w:spacing w:before="240" w:after="0"/>
        <w:ind w:left="120"/>
        <w:jc w:val="left"/>
      </w:pPr>
      <w:r>
        <w:rPr>
          <w:rFonts w:ascii="Times New Roman" w:hAnsi="Times New Roman"/>
          <w:b w:val="false"/>
          <w:i w:val="false"/>
          <w:color w:val="000000"/>
          <w:sz w:val="20"/>
        </w:rPr>
        <w:t xml:space="preserve"> (t) Investments by the Borrower or any Restricted Subsidiary if, on a Pro Forma Basis after giving effect thereto including all related commitments for future Investments (and the principal amount of any Indebtedness that is assumed or otherwise incurred in connection with such Investment), the Total Leverage Ratio is less than 2.75 to 1.00; </w:t>
      </w:r>
    </w:p>
    <w:p>
      <w:pPr>
        <w:spacing w:before="240" w:after="0"/>
        <w:ind w:left="120"/>
        <w:jc w:val="left"/>
      </w:pPr>
      <w:r>
        <w:rPr>
          <w:rFonts w:ascii="Times New Roman" w:hAnsi="Times New Roman"/>
          <w:b w:val="false"/>
          <w:i w:val="false"/>
          <w:color w:val="000000"/>
          <w:sz w:val="20"/>
        </w:rPr>
        <w:t xml:space="preserve"> (u) other Investments by the Borrowers or any Restricted Subsidiary in an aggregate amount, as valued at cost at the time each such Investment is made and including all related commitments for future Investments, in an aggregate amount not exceeding, at the time such Investments are made and after giving effect thereto, the greater of (i) $300,000,000 and (ii) 3.00% of Consolidated Total Assets determined at the time of investment; </w:t>
      </w:r>
    </w:p>
    <w:p>
      <w:pPr>
        <w:spacing w:before="240" w:after="0"/>
        <w:ind w:left="120"/>
        <w:jc w:val="left"/>
      </w:pPr>
      <w:r>
        <w:rPr>
          <w:rFonts w:ascii="Times New Roman" w:hAnsi="Times New Roman"/>
          <w:b w:val="false"/>
          <w:i w:val="false"/>
          <w:color w:val="000000"/>
          <w:sz w:val="20"/>
        </w:rPr>
        <w:t xml:space="preserve"> (v) Permitted Joint Venture Investments made by the Company or any of its Restricted Subsidiaries, in an aggregate amount (measured on the date each such Investment was made and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without giving effect to subsequent changes in value), when taken together with all other Investments made pursuant to this clause (v) and then outstanding, that does not exceed the greater of (i) $100,000,000 and (ii) 1.00% of Consolidated Total Assets determined at the time of investment; and </w:t>
      </w:r>
    </w:p>
    <w:p>
      <w:pPr>
        <w:spacing w:before="240" w:after="0"/>
        <w:ind w:left="120"/>
        <w:jc w:val="left"/>
      </w:pPr>
      <w:r>
        <w:rPr>
          <w:rFonts w:ascii="Times New Roman" w:hAnsi="Times New Roman"/>
          <w:b w:val="false"/>
          <w:i w:val="false"/>
          <w:color w:val="000000"/>
          <w:sz w:val="20"/>
        </w:rPr>
        <w:t xml:space="preserve"> (w) upon the occurrence of the Investment Grade Date and at any time thereafter, Investments that (i) do not violate the articles or certificate of incorporation or </w:t>
      </w:r>
      <w:r>
        <w:rPr>
          <w:rFonts w:ascii="Times New Roman" w:hAnsi="Times New Roman"/>
          <w:b w:val="false"/>
          <w:i w:val="false"/>
          <w:color w:val="000000"/>
          <w:sz w:val="20"/>
        </w:rPr>
        <w:t>by-laws</w:t>
      </w:r>
      <w:r>
        <w:rPr>
          <w:rFonts w:ascii="Times New Roman" w:hAnsi="Times New Roman"/>
          <w:b w:val="false"/>
          <w:i w:val="false"/>
          <w:color w:val="000000"/>
          <w:sz w:val="20"/>
        </w:rPr>
        <w:t xml:space="preserve"> or partnership agreement or limited liability company operating agreement of any Borrower or any Restricted Subsidiary and (ii) immediately before and immediately after giving </w:t>
      </w:r>
      <w:r>
        <w:rPr>
          <w:rFonts w:ascii="Times New Roman" w:hAnsi="Times New Roman"/>
          <w:b w:val="false"/>
          <w:i/>
          <w:color w:val="000000"/>
          <w:sz w:val="20"/>
        </w:rPr>
        <w:t>pro forma</w:t>
      </w:r>
      <w:r>
        <w:rPr>
          <w:rFonts w:ascii="Times New Roman" w:hAnsi="Times New Roman"/>
          <w:b w:val="false"/>
          <w:i w:val="false"/>
          <w:color w:val="000000"/>
          <w:sz w:val="20"/>
        </w:rPr>
        <w:t xml:space="preserve"> effect to any such Investment, the Borrowers and their Restricted Subsidiaries are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6.03(b)</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Notwithstanding anything to the contrary contained herein, (i) Investments in Unrestricted Subsidiaries shall only be permitted (A) during the Secured Period, in an aggregate amount for all such Investments up to the greater of (1) $150,000,000 and (2) 1.50% of Consolidated Total Assets, and (B) upon the occurrence of the Investment Grade Date, in an aggregate amount for all such Investments up to the greater of (1) $350,000,000 and (2) 3.50% of Consolidated Net Tangible Assets, determined at the time of investment, and (ii) the making of any such Investment shall be permitted only to the extent that (A) no Default or Event of Default shall have occurred and be continuing or would result from the making of such Investment and (B) the Company shall be in compliance with the Financial Covenants on a Pro Forma Basis. </w:t>
      </w:r>
    </w:p>
    <w:p>
      <w:pPr>
        <w:spacing w:before="240" w:after="0"/>
        <w:ind w:left="120"/>
        <w:jc w:val="left"/>
      </w:pPr>
      <w:r>
        <w:rPr>
          <w:rFonts w:ascii="Times New Roman" w:hAnsi="Times New Roman"/>
          <w:b w:val="false"/>
          <w:i w:val="false"/>
          <w:color w:val="000000"/>
          <w:sz w:val="20"/>
        </w:rPr>
        <w:t xml:space="preserve"> SECTION 6.05. </w:t>
      </w:r>
      <w:r>
        <w:rPr>
          <w:rFonts w:ascii="Times New Roman" w:hAnsi="Times New Roman"/>
          <w:b w:val="false"/>
          <w:i w:val="false"/>
          <w:color w:val="000000"/>
          <w:sz w:val="20"/>
          <w:u w:val="single"/>
        </w:rPr>
        <w:t>Asset Sales</w:t>
      </w:r>
      <w:r>
        <w:rPr>
          <w:rFonts w:ascii="Times New Roman" w:hAnsi="Times New Roman"/>
          <w:b w:val="false"/>
          <w:i w:val="false"/>
          <w:color w:val="000000"/>
          <w:sz w:val="20"/>
        </w:rPr>
        <w:t xml:space="preserve"> . The Borrowers will not, nor will they permit any of their Restricted Subsidiaries to, sell, transfer, lease, license or otherwise dispose of all or substantially all of their respective assets or, at any time prior to the Investment Grade Date, any asset, including, in each case, Equity Interests owned by it, nor, at any time prior to the occurrence of the Investment Grade Date, will the Borrowers permit any Restricted Subsidiary to issue any additional Equity Interest in such Restricted Subsidiary (other than issuing directors’ qualifying shares and other than issuing Equity Interests to the Borrowers or another Restricted Subsidiary), except: </w:t>
      </w:r>
    </w:p>
    <w:p>
      <w:pPr>
        <w:spacing w:before="120" w:after="0"/>
        <w:ind w:left="120"/>
        <w:jc w:val="left"/>
      </w:pPr>
      <w:r>
        <w:rPr>
          <w:rFonts w:ascii="Times New Roman" w:hAnsi="Times New Roman"/>
          <w:b w:val="false"/>
          <w:i w:val="false"/>
          <w:color w:val="000000"/>
          <w:sz w:val="20"/>
        </w:rPr>
        <w:t xml:space="preserve"> (a) sales, transfers, leases and other dispositions of (i) inventory, (ii) used, obsolete or surplus equipment, (iii) property no longer used or useful in the conduct of the business of the Borrowers and the Restricted Subsidiaries (including intellectual property,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5.04(b)</w:t>
      </w:r>
      <w:r>
        <w:rPr>
          <w:rFonts w:ascii="Times New Roman" w:hAnsi="Times New Roman"/>
          <w:b w:val="false"/>
          <w:i w:val="false"/>
          <w:color w:val="000000"/>
          <w:sz w:val="20"/>
        </w:rPr>
        <w:t xml:space="preserve"> ), (iv) immaterial assets and (v) cash and Permitted Investments, in each case in the ordinary course of business; </w:t>
      </w:r>
    </w:p>
    <w:p>
      <w:pPr>
        <w:spacing w:before="240" w:after="0"/>
        <w:ind w:left="120"/>
        <w:jc w:val="left"/>
      </w:pPr>
      <w:r>
        <w:rPr>
          <w:rFonts w:ascii="Times New Roman" w:hAnsi="Times New Roman"/>
          <w:b w:val="false"/>
          <w:i w:val="false"/>
          <w:color w:val="000000"/>
          <w:sz w:val="20"/>
        </w:rPr>
        <w:t xml:space="preserve"> (b) sales, transfers, leases and other dispositions to the Borrowers or a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such sales, transfers, leases or other dispositions involving a Restricted Subsidiary that is not a Loan Party shall, to the extent applicable, be made in compliance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(c) sales, transfers and other dispositions of accounts receivable in connection with the compromise, settlement or collection thereof not as part of any accounts receivables financing transaction; </w:t>
      </w:r>
    </w:p>
    <w:p>
      <w:pPr>
        <w:spacing w:before="240" w:after="0"/>
        <w:ind w:left="120"/>
        <w:jc w:val="left"/>
      </w:pPr>
      <w:r>
        <w:rPr>
          <w:rFonts w:ascii="Times New Roman" w:hAnsi="Times New Roman"/>
          <w:b w:val="false"/>
          <w:i w:val="false"/>
          <w:color w:val="000000"/>
          <w:sz w:val="20"/>
        </w:rPr>
        <w:t xml:space="preserve"> (d) (i) sales, transfers, leases and other dispositions of assets to the extent that such assets constitute an Investment permitted by clause (j), (l) or (n)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or another asset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received as consideration for the disposition of any asset permitted by this Section (in each case, other than Equity Interests in a Restricted Subsidiary, unless all Equity Interests in such Restricted Subsidiary (other than directors’ qualifying shares) are sold) and (ii) sales, transfers, and other dispositions of the Equity Interests of a Restricted Subsidiary by the Borrowers or a Restricted Subsidiary to the extent such sale, transfer or other disposition would be permissible as an Investment in a Restricted Subsidiary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6.04(e)</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(u)</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leases or subleases entered into in the ordinary course of business, to the extent that they do not materially interfere with the business of the Borrowers or any Restricted Subsidiary and in the case of any Mortgaged Property within England only where such leases are granted to utility providers and are in a standard form utility substation or gas governor lease; </w:t>
      </w:r>
    </w:p>
    <w:p>
      <w:pPr>
        <w:spacing w:before="240" w:after="0"/>
        <w:ind w:left="120"/>
        <w:jc w:val="left"/>
      </w:pPr>
      <w:r>
        <w:rPr>
          <w:rFonts w:ascii="Times New Roman" w:hAnsi="Times New Roman"/>
          <w:b w:val="false"/>
          <w:i w:val="false"/>
          <w:color w:val="000000"/>
          <w:sz w:val="20"/>
        </w:rPr>
        <w:t xml:space="preserve"> (f) </w:t>
      </w:r>
      <w:r>
        <w:rPr>
          <w:rFonts w:ascii="Times New Roman" w:hAnsi="Times New Roman"/>
          <w:b w:val="false"/>
          <w:i w:val="false"/>
          <w:color w:val="000000"/>
          <w:sz w:val="20"/>
        </w:rPr>
        <w:t>non-exclusive</w:t>
      </w:r>
      <w:r>
        <w:rPr>
          <w:rFonts w:ascii="Times New Roman" w:hAnsi="Times New Roman"/>
          <w:b w:val="false"/>
          <w:i w:val="false"/>
          <w:color w:val="000000"/>
          <w:sz w:val="20"/>
        </w:rPr>
        <w:t xml:space="preserve"> licenses or sublicenses of intellectual property in the ordinary course of business, to the extent that they do not materially interfere with the business of the Borrowers or any Restricted Subsidiary; </w:t>
      </w:r>
    </w:p>
    <w:p>
      <w:pPr>
        <w:spacing w:before="240" w:after="0"/>
        <w:ind w:left="120"/>
        <w:jc w:val="left"/>
      </w:pPr>
      <w:r>
        <w:rPr>
          <w:rFonts w:ascii="Times New Roman" w:hAnsi="Times New Roman"/>
          <w:b w:val="false"/>
          <w:i w:val="false"/>
          <w:color w:val="000000"/>
          <w:sz w:val="20"/>
        </w:rPr>
        <w:t xml:space="preserve"> (g) dispositions resulting from any casualty or other insured damage to, or any taking under power of eminent domain or by condemnation or similar proceeding of, any asset of the Borrowers or any Restricted Subsidiary; </w:t>
      </w:r>
    </w:p>
    <w:p>
      <w:pPr>
        <w:spacing w:before="240" w:after="0"/>
        <w:ind w:left="120"/>
        <w:jc w:val="left"/>
      </w:pPr>
      <w:r>
        <w:rPr>
          <w:rFonts w:ascii="Times New Roman" w:hAnsi="Times New Roman"/>
          <w:b w:val="false"/>
          <w:i w:val="false"/>
          <w:color w:val="000000"/>
          <w:sz w:val="20"/>
        </w:rPr>
        <w:t xml:space="preserve"> (h) dispositions of assets to the extent that (i) such assets are exchanged for credit against the purchase price of similar replacement assets or (ii) the proceeds of such disposition are promptly applied to the purchase price of such replacement assets; </w:t>
      </w:r>
    </w:p>
    <w:p>
      <w:pPr>
        <w:spacing w:before="240" w:after="0"/>
        <w:ind w:left="120"/>
        <w:jc w:val="left"/>
      </w:pPr>
      <w:r>
        <w:rPr>
          <w:rFonts w:ascii="Times New Roman" w:hAnsi="Times New Roman"/>
          <w:b w:val="false"/>
          <w:i w:val="false"/>
          <w:color w:val="000000"/>
          <w:sz w:val="20"/>
        </w:rPr>
        <w:t xml:space="preserve"> (i) dispositions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(j) sales, transfers or other dispositions of accounts receivable and related assets (and any bank or deposit accounts into which collections thereon may be deposited) in connection with any Qualified Receivables Financing; </w:t>
      </w:r>
    </w:p>
    <w:p>
      <w:pPr>
        <w:spacing w:before="240" w:after="0"/>
        <w:ind w:left="120"/>
        <w:jc w:val="left"/>
      </w:pPr>
      <w:r>
        <w:rPr>
          <w:rFonts w:ascii="Times New Roman" w:hAnsi="Times New Roman"/>
          <w:b w:val="false"/>
          <w:i w:val="false"/>
          <w:color w:val="000000"/>
          <w:sz w:val="20"/>
        </w:rPr>
        <w:t xml:space="preserve"> (k) sales, transfers, leases, licenses and other dispositions of assets if (i) on a Pro Forma Basis after giving effect thereto, the Total Leverage Ratio is less than 3.00 to 1.00 and (ii) no Event of Default has occurred and is continuing at the time of such sale, transfer, lease or other disposition or would result therefrom; </w:t>
      </w:r>
    </w:p>
    <w:p>
      <w:pPr>
        <w:spacing w:before="240" w:after="0"/>
        <w:ind w:left="120"/>
        <w:jc w:val="left"/>
      </w:pPr>
      <w:r>
        <w:rPr>
          <w:rFonts w:ascii="Times New Roman" w:hAnsi="Times New Roman"/>
          <w:b w:val="false"/>
          <w:i w:val="false"/>
          <w:color w:val="000000"/>
          <w:sz w:val="20"/>
        </w:rPr>
        <w:t>(l) [Reserved]; and</w:t>
      </w:r>
    </w:p>
    <w:p>
      <w:pPr>
        <w:spacing w:before="240" w:after="0"/>
        <w:ind w:left="120"/>
        <w:jc w:val="left"/>
      </w:pPr>
      <w:r>
        <w:rPr>
          <w:rFonts w:ascii="Times New Roman" w:hAnsi="Times New Roman"/>
          <w:b w:val="false"/>
          <w:i w:val="false"/>
          <w:color w:val="000000"/>
          <w:sz w:val="20"/>
        </w:rPr>
        <w:t xml:space="preserve"> (m) sales, transfers, leases, licenses and other dispositions of assets that are not permitted by any other clause of this Section;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the aggregate fair value of all assets sold, transferred, leased, licensed or otherwise disposed of in reliance upon this clause (m) shall not exceed, during the term of this Agreement, the sum of (A) the greater of (1) $500,000,000 and (2) 5.00% of Consolidated Total Assets and (B) the amount of any proceeds received by the Company or any Restricted Subsidiary in connection with the Specified Asset Sales and (ii) no Event of Default has occurred and is continuing at the time of such sale, transfer, lease or other disposition or would result therefrom;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all sales, transfers, leases, licenses and other dispositions permitted by clauses (k) and (m) shall be made for fair value (as determined in good faith by the Borrowers), and at least 75% of the aggregate consideration from all sales, transfers, leases and other dispositions permitted by clauses (k) and (m) and made on or after February 16, 2021, on a cumulative basis, is in the form of cash or cash equivalents;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(i) any consideration in the form of Permitted Investments that are disposed of for cash consideration within 30 Business Days after such sale, transfer or other disposition shall be deemed to be cash consideration in an amount equal to the amount of such cash consideration for purposes of this proviso; (ii) any liabilities (as shown on the Company’s most recent balance sheet provided hereunder or in the footnotes thereto) of a Borrower or such Restricted Subsidiary, other than liabilities that are by their terms subordinated to the payment in cash of the Obligations, that are assumed by the transferee with respect to the applicable sale, transfer, lease or other disposition and for which the Borrowers and all the Restricted Subsidiaries shall have been validly released by all applicable creditors in writing shall be deemed to be cash consideration in an amount equal to the liabilities so assumed; and (iii) any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received by such Borrower or such Restricted Subsidiary in respect of any such sale, transfer, lease or other disposition having an aggregate fair market value, taken together with all other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received pursuant to this clause (iii) that is at that time outstanding, not in excess of $50,000,000 at the time of the receipt of such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(with the fair market value of each item of Designated </w:t>
      </w:r>
      <w:r>
        <w:rPr>
          <w:rFonts w:ascii="Times New Roman" w:hAnsi="Times New Roman"/>
          <w:b w:val="false"/>
          <w:i w:val="false"/>
          <w:color w:val="000000"/>
          <w:sz w:val="20"/>
        </w:rPr>
        <w:t>Non-Cash</w:t>
      </w:r>
      <w:r>
        <w:rPr>
          <w:rFonts w:ascii="Times New Roman" w:hAnsi="Times New Roman"/>
          <w:b w:val="false"/>
          <w:i w:val="false"/>
          <w:color w:val="000000"/>
          <w:sz w:val="20"/>
        </w:rPr>
        <w:t xml:space="preserve"> Consideration being measured at the time received and without giving effect to subsequent changes in value) shall be deemed to be cash consideration. </w:t>
      </w:r>
    </w:p>
    <w:p>
      <w:pPr>
        <w:spacing w:before="240" w:after="0"/>
        <w:ind w:left="120"/>
        <w:jc w:val="left"/>
      </w:pPr>
      <w:r>
        <w:rPr>
          <w:rFonts w:ascii="Times New Roman" w:hAnsi="Times New Roman"/>
          <w:b w:val="false"/>
          <w:i w:val="false"/>
          <w:color w:val="000000"/>
          <w:sz w:val="20"/>
        </w:rPr>
        <w:t xml:space="preserve"> SECTION 6.06. </w:t>
      </w:r>
      <w:r>
        <w:rPr>
          <w:rFonts w:ascii="Times New Roman" w:hAnsi="Times New Roman"/>
          <w:b w:val="false"/>
          <w:i w:val="false"/>
          <w:color w:val="000000"/>
          <w:sz w:val="20"/>
          <w:u w:val="single"/>
        </w:rPr>
        <w:t>[Reserved]</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SECTION 6.07. </w:t>
      </w:r>
      <w:r>
        <w:rPr>
          <w:rFonts w:ascii="Times New Roman" w:hAnsi="Times New Roman"/>
          <w:b w:val="false"/>
          <w:i w:val="false"/>
          <w:color w:val="000000"/>
          <w:sz w:val="20"/>
          <w:u w:val="single"/>
        </w:rPr>
        <w:t>Use of</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Performance Credit Instruments</w:t>
      </w:r>
      <w:r>
        <w:rPr>
          <w:rFonts w:ascii="Times New Roman" w:hAnsi="Times New Roman"/>
          <w:b w:val="false"/>
          <w:i w:val="false"/>
          <w:color w:val="000000"/>
          <w:sz w:val="20"/>
        </w:rPr>
        <w:t xml:space="preserve"> . The Borrowers will not request any Performance Credit Instrument, and the Borrowers shall not use, and shall procure that their Subsidiaries and their or their respective directors, officers, employees and agents shall not use, the proceeds of any Performance Credit Instrument (A) in furtherance of an offer, payment, promise to pay, or authorization of the payment or giving of money, or anything else of value, to any Person in violation of any Anti-Corruption Laws, (B) for the purpose of funding, financing or facilitating any activities, business or transaction of or with any Sanctioned Person, or in any Sanctioned Country, except to the extent permitted for a Person required to comply with Sanctions, or (C) in any manner that would result in the violation of any Sanctions applicable to any party hereto. </w:t>
      </w:r>
    </w:p>
    <w:p>
      <w:pPr>
        <w:spacing w:before="240" w:after="0"/>
        <w:ind w:left="120"/>
        <w:jc w:val="left"/>
      </w:pPr>
      <w:r>
        <w:rPr>
          <w:rFonts w:ascii="Times New Roman" w:hAnsi="Times New Roman"/>
          <w:b w:val="false"/>
          <w:i w:val="false"/>
          <w:color w:val="000000"/>
          <w:sz w:val="20"/>
        </w:rPr>
        <w:t xml:space="preserve"> SECTION 6.08. </w:t>
      </w:r>
      <w:r>
        <w:rPr>
          <w:rFonts w:ascii="Times New Roman" w:hAnsi="Times New Roman"/>
          <w:b w:val="false"/>
          <w:i w:val="false"/>
          <w:color w:val="000000"/>
          <w:sz w:val="20"/>
          <w:u w:val="single"/>
        </w:rPr>
        <w:t>Restricted Payments; Certain Payments of Junior Indebtedness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The Borrowers will not, nor will they permit any of their Restricted Subsidiaries to, declare or make, or agree to pay or make, directly or indirectly, any Restricted Payment, or incur any obligation (contingent or otherwise) to do so, except that: </w:t>
      </w:r>
    </w:p>
    <w:p>
      <w:pPr>
        <w:spacing w:before="120" w:after="0"/>
        <w:ind w:left="120"/>
        <w:jc w:val="left"/>
      </w:pPr>
      <w:r>
        <w:rPr>
          <w:rFonts w:ascii="Times New Roman" w:hAnsi="Times New Roman"/>
          <w:b w:val="false"/>
          <w:i w:val="false"/>
          <w:color w:val="000000"/>
          <w:sz w:val="20"/>
        </w:rPr>
        <w:t xml:space="preserve"> (i) Permitted Tax Distributions may be made; </w:t>
      </w:r>
    </w:p>
    <w:p>
      <w:pPr>
        <w:spacing w:before="120" w:after="0"/>
        <w:ind w:left="120"/>
        <w:jc w:val="left"/>
      </w:pPr>
      <w:r>
        <w:rPr>
          <w:rFonts w:ascii="Times New Roman" w:hAnsi="Times New Roman"/>
          <w:b w:val="false"/>
          <w:i w:val="false"/>
          <w:color w:val="000000"/>
          <w:sz w:val="20"/>
        </w:rPr>
        <w:t xml:space="preserve"> (ii) any Restricted Subsidiary may declare and pay dividends or make other distributions with respect to its Equity Interests, or make other Restricted Payments in respect of its Equity Interests, in each case ratably to the holders of such Equity Interests (or better, with respect to any holders that are Loan Parties or Restricted Subsidiaries); </w:t>
      </w:r>
    </w:p>
    <w:p>
      <w:pPr>
        <w:spacing w:before="120" w:after="0"/>
        <w:ind w:left="120"/>
        <w:jc w:val="left"/>
      </w:pPr>
      <w:r>
        <w:rPr>
          <w:rFonts w:ascii="Times New Roman" w:hAnsi="Times New Roman"/>
          <w:b w:val="false"/>
          <w:i w:val="false"/>
          <w:color w:val="000000"/>
          <w:sz w:val="20"/>
        </w:rPr>
        <w:t>(iii) [reserved];</w:t>
      </w:r>
    </w:p>
    <w:p>
      <w:pPr>
        <w:spacing w:before="120" w:after="0"/>
        <w:ind w:left="120"/>
        <w:jc w:val="left"/>
      </w:pPr>
      <w:r>
        <w:rPr>
          <w:rFonts w:ascii="Times New Roman" w:hAnsi="Times New Roman"/>
          <w:b w:val="false"/>
          <w:i w:val="false"/>
          <w:color w:val="000000"/>
          <w:sz w:val="20"/>
        </w:rPr>
        <w:t xml:space="preserve"> (iv) the Company may declare and pay dividends with respect to its Equity Interests payable solely in shares of Qualified Equity Interests;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 the Company may make Restricted Payments, not exceeding $25,000,000 during any fiscal year, for the repurchase, retirement, cancellation or other acquisition or retirement for value of Equity Interests of the Company and its Restricted Subsidiaries held by any future, present or former employee, director, manager or consultant of the Company and its Restricted Subsidiaries pursuant to any management equity plan or stock option plan or any other management or employee benefit plan or agreement, or any stock subscription or stockholder agreement; </w:t>
      </w:r>
    </w:p>
    <w:p>
      <w:pPr>
        <w:spacing w:before="120" w:after="0"/>
        <w:ind w:left="120"/>
        <w:jc w:val="left"/>
      </w:pPr>
      <w:r>
        <w:rPr>
          <w:rFonts w:ascii="Times New Roman" w:hAnsi="Times New Roman"/>
          <w:b w:val="false"/>
          <w:i w:val="false"/>
          <w:color w:val="000000"/>
          <w:sz w:val="20"/>
        </w:rPr>
        <w:t>(vi) [reserved];</w:t>
      </w:r>
    </w:p>
    <w:p>
      <w:pPr>
        <w:spacing w:before="120" w:after="0"/>
        <w:ind w:left="120"/>
        <w:jc w:val="left"/>
      </w:pPr>
      <w:r>
        <w:rPr>
          <w:rFonts w:ascii="Times New Roman" w:hAnsi="Times New Roman"/>
          <w:b w:val="false"/>
          <w:i w:val="false"/>
          <w:color w:val="000000"/>
          <w:sz w:val="20"/>
        </w:rPr>
        <w:t xml:space="preserve"> (vii) the Company may make cash payments in lieu of the issuance of fractional shares in connection with the exercise of warrants, options or other securities convertible into or exchangeable for Equity Interests in the Company; </w:t>
      </w:r>
    </w:p>
    <w:p>
      <w:pPr>
        <w:spacing w:before="120" w:after="0"/>
        <w:ind w:left="120"/>
        <w:jc w:val="left"/>
      </w:pPr>
      <w:r>
        <w:rPr>
          <w:rFonts w:ascii="Times New Roman" w:hAnsi="Times New Roman"/>
          <w:b w:val="false"/>
          <w:i w:val="false"/>
          <w:color w:val="000000"/>
          <w:sz w:val="20"/>
        </w:rPr>
        <w:t xml:space="preserve"> (viii) the Company may repurchase Equity Interests upon the exercise or vesting of stock options and restricted stock (A) if such Equity Interests represent a portion of the exercise price of such stock options or restricted stock (and related redemption or cancellation of shares for payment of taxes or other amounts with respect to such exercise or vesting) or (B) in order to reduce the dilutive effect of such exercise (so long as the amount of Equity Interests repurchased is in an equal or lesser amount to the amount exercised); </w:t>
      </w:r>
    </w:p>
    <w:p>
      <w:pPr>
        <w:spacing w:before="120" w:after="0"/>
        <w:ind w:left="120"/>
        <w:jc w:val="left"/>
      </w:pPr>
      <w:r>
        <w:rPr>
          <w:rFonts w:ascii="Times New Roman" w:hAnsi="Times New Roman"/>
          <w:b w:val="false"/>
          <w:i w:val="false"/>
          <w:color w:val="000000"/>
          <w:sz w:val="20"/>
        </w:rPr>
        <w:t xml:space="preserve"> (ix) concurrently with any issuance of Qualified Equity Interests, the Company may redeem, purchase or retire any Equity Interests of the Company using the proceeds of, or convert or exchange any Equity Interests of the Company for, such Qualified Equity Interests; </w:t>
      </w:r>
    </w:p>
    <w:p>
      <w:pPr>
        <w:spacing w:before="120" w:after="0"/>
        <w:ind w:left="120"/>
        <w:jc w:val="left"/>
      </w:pPr>
      <w:r>
        <w:rPr>
          <w:rFonts w:ascii="Times New Roman" w:hAnsi="Times New Roman"/>
          <w:b w:val="false"/>
          <w:i w:val="false"/>
          <w:color w:val="000000"/>
          <w:sz w:val="20"/>
        </w:rPr>
        <w:t xml:space="preserve"> (x) the Company may declare and make Restricted Payments so long as (A) after giving effect thereto on a Pro Forma Basis, the Total Leverage Ratio does not exceed 2.75 to 1.00 and (B) no Event of Default has occurred and is continuing or would result therefrom; </w:t>
      </w:r>
    </w:p>
    <w:p>
      <w:pPr>
        <w:spacing w:before="120" w:after="0"/>
        <w:ind w:left="120"/>
        <w:jc w:val="left"/>
      </w:pPr>
      <w:r>
        <w:rPr>
          <w:rFonts w:ascii="Times New Roman" w:hAnsi="Times New Roman"/>
          <w:b w:val="false"/>
          <w:i w:val="false"/>
          <w:color w:val="000000"/>
          <w:sz w:val="20"/>
        </w:rPr>
        <w:t xml:space="preserve"> (xi) the Company may declare and make Restricted Payments in an aggregate amount not to exceed, at the time such dividends are paid and after giving effect thereto, the greater of (A) $100,000,000 and (B) 1.00% of Consolidated Total Assets (reduced by the amount of any prepayments of Indebtedness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6.08(b)(v)</w:t>
      </w:r>
      <w:r>
        <w:rPr>
          <w:rFonts w:ascii="Times New Roman" w:hAnsi="Times New Roman"/>
          <w:b w:val="false"/>
          <w:i w:val="false"/>
          <w:color w:val="000000"/>
          <w:sz w:val="20"/>
        </w:rPr>
        <w:t xml:space="preserve"> ), so long as no Default or Event of Default has occurred and is continuing or would result therefrom; and </w:t>
      </w:r>
    </w:p>
    <w:p>
      <w:pPr>
        <w:spacing w:before="120" w:after="0"/>
        <w:ind w:left="120"/>
        <w:jc w:val="left"/>
      </w:pPr>
      <w:r>
        <w:rPr>
          <w:rFonts w:ascii="Times New Roman" w:hAnsi="Times New Roman"/>
          <w:b w:val="false"/>
          <w:i w:val="false"/>
          <w:color w:val="000000"/>
          <w:sz w:val="20"/>
        </w:rPr>
        <w:t xml:space="preserve"> (xii) on the Investment Grade Date and at any time thereafter, the Company may declare and make Restricted Payments so long as (A) after giving effect thereto on a Pro Forma Basis, the Total Leverage Ratio does not exceed 3.25 to 1.00 and (B) no Event of Default has occurred and is continuing or would result therefrom.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The Borrowers will not, nor will they permit any of their Restricted Subsidiaries to, prepay, redeem, purchase or otherwise satisfy any Material Indebtedness of the type described in clauses (a) or (b) of the definition of Indebtedness, the Senior Unsecured Notes or any other Indebtedness for borrowed money that is subordinated in right of payment to or is unsecured or secured by a Lien that is junior to the Indebtedness incurred hereunder, except for: </w:t>
      </w:r>
    </w:p>
    <w:p>
      <w:pPr>
        <w:spacing w:before="120" w:after="0"/>
        <w:ind w:left="120"/>
        <w:jc w:val="left"/>
      </w:pPr>
      <w:r>
        <w:rPr>
          <w:rFonts w:ascii="Times New Roman" w:hAnsi="Times New Roman"/>
          <w:b w:val="false"/>
          <w:i w:val="false"/>
          <w:color w:val="000000"/>
          <w:sz w:val="20"/>
        </w:rPr>
        <w:t xml:space="preserve"> (i) payments of or in respect of any such Indebtedness if, after giving effect thereto on a Pro Forma Basis, the Total Leverage Ratio is less than 2.75 to 1.00, so long as no Default or Event of Default has occurred and is continuing or would result therefrom; </w:t>
      </w:r>
    </w:p>
    <w:p>
      <w:pPr>
        <w:spacing w:before="120" w:after="0"/>
        <w:ind w:left="120"/>
        <w:jc w:val="left"/>
      </w:pPr>
      <w:r>
        <w:rPr>
          <w:rFonts w:ascii="Times New Roman" w:hAnsi="Times New Roman"/>
          <w:b w:val="false"/>
          <w:i w:val="false"/>
          <w:color w:val="000000"/>
          <w:sz w:val="20"/>
        </w:rPr>
        <w:t xml:space="preserve"> (ii) regularly scheduled interest and principal payments as and when due in respect of any such Indebtedness, other than payments in respect of such Indebtedness prohibited by the subordination provisions thereof; </w:t>
      </w:r>
    </w:p>
    <w:p>
      <w:pPr>
        <w:spacing w:before="120" w:after="0"/>
        <w:ind w:left="120"/>
        <w:jc w:val="left"/>
      </w:pPr>
      <w:r>
        <w:rPr>
          <w:rFonts w:ascii="Times New Roman" w:hAnsi="Times New Roman"/>
          <w:b w:val="false"/>
          <w:i w:val="false"/>
          <w:color w:val="000000"/>
          <w:sz w:val="20"/>
        </w:rPr>
        <w:t xml:space="preserve"> (iii) Refinancing Indebtedness incurred to refinance Indebtedness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(iv) prepayments, redemptions, repurchases or satisfactions of Indebtedness (other than Subordinated Indebtedness and Disqualified Equity Interests), so long as (A) no Default or Event of Default has occurred and is continuing or would result therefrom and (B) immediately after giving effect to such prepayment, redemption, repurchase or satisfaction of Indebtedness, the amount of Consolidated First Lien Net Debt of the Borrowers and the Restricted Subsidiaries shall not exceed $400,000,000; provided, that the payments of or in respect of any such Indebtedness permitted pursuant to this clause (iv) shall not exceed $1,000,000,000 in the aggregate; </w:t>
      </w:r>
    </w:p>
    <w:p>
      <w:pPr>
        <w:spacing w:before="120" w:after="0"/>
        <w:ind w:left="120"/>
        <w:jc w:val="left"/>
      </w:pPr>
      <w:r>
        <w:rPr>
          <w:rFonts w:ascii="Times New Roman" w:hAnsi="Times New Roman"/>
          <w:b w:val="false"/>
          <w:i w:val="false"/>
          <w:color w:val="000000"/>
          <w:sz w:val="20"/>
        </w:rPr>
        <w:t xml:space="preserve"> (v) payments of or in respect of any such Indebtedness in an amount equal to, at the time such payments are made and after giving effect thereto, the greater of (A) $150,000,000 (reduced by any amounts declared and paid as Restricted Payments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6.08(a)(xi)</w:t>
      </w:r>
      <w:r>
        <w:rPr>
          <w:rFonts w:ascii="Times New Roman" w:hAnsi="Times New Roman"/>
          <w:b w:val="false"/>
          <w:i w:val="false"/>
          <w:color w:val="000000"/>
          <w:sz w:val="20"/>
        </w:rPr>
        <w:t xml:space="preserve"> ), and (B) 1.50% of Consolidated Total Assets, so long as no Default or Event of Default has occurred and is continuing or would result therefrom; and </w:t>
      </w:r>
    </w:p>
    <w:p>
      <w:pPr>
        <w:spacing w:before="120" w:after="0"/>
        <w:ind w:left="120"/>
        <w:jc w:val="left"/>
      </w:pPr>
      <w:r>
        <w:rPr>
          <w:rFonts w:ascii="Times New Roman" w:hAnsi="Times New Roman"/>
          <w:b w:val="false"/>
          <w:i w:val="false"/>
          <w:color w:val="000000"/>
          <w:sz w:val="20"/>
        </w:rPr>
        <w:t xml:space="preserve"> (vi) on the Investment Grade Date and at any time thereafter, payments of or in respect of any such Indebtedness if (A) after giving effect thereto on a Pro Forma Basis, the Total Leverage Ratio does not exceed 3.25 to 1.00 and (B) no Event of Default has occurred and is continuing or would result therefrom. </w:t>
      </w:r>
    </w:p>
    <w:p>
      <w:pPr>
        <w:spacing w:before="240" w:after="0"/>
        <w:ind w:left="120"/>
        <w:jc w:val="left"/>
      </w:pPr>
      <w:r>
        <w:rPr>
          <w:rFonts w:ascii="Times New Roman" w:hAnsi="Times New Roman"/>
          <w:b w:val="false"/>
          <w:i w:val="false"/>
          <w:color w:val="000000"/>
          <w:sz w:val="20"/>
        </w:rPr>
        <w:t xml:space="preserve"> SECTION 6.09. </w:t>
      </w:r>
      <w:r>
        <w:rPr>
          <w:rFonts w:ascii="Times New Roman" w:hAnsi="Times New Roman"/>
          <w:b w:val="false"/>
          <w:i w:val="false"/>
          <w:color w:val="000000"/>
          <w:sz w:val="20"/>
          <w:u w:val="single"/>
        </w:rPr>
        <w:t>Transactions with Affiliates</w:t>
      </w:r>
      <w:r>
        <w:rPr>
          <w:rFonts w:ascii="Times New Roman" w:hAnsi="Times New Roman"/>
          <w:b w:val="false"/>
          <w:i w:val="false"/>
          <w:color w:val="000000"/>
          <w:sz w:val="20"/>
        </w:rPr>
        <w:t xml:space="preserve"> . The Borrowers will not, nor will they permit any of their Restricted Subsidiaries to, sell, lease, license or otherwise transfer any assets to, or purchase, lease, license or otherwise acquire any assets from, or otherwise engage in any other transactions involving aggregate consideration in excess of $20,000,000 with, any of their Affiliates, except (a) transactions that are at prices and on terms and conditions not materially less favorable to the Borrowers or such Restricted Subsidiary than could be obtained on an </w:t>
      </w:r>
      <w:r>
        <w:rPr>
          <w:rFonts w:ascii="Times New Roman" w:hAnsi="Times New Roman"/>
          <w:b w:val="false"/>
          <w:i w:val="false"/>
          <w:color w:val="000000"/>
          <w:sz w:val="20"/>
        </w:rPr>
        <w:t>arm’s-length</w:t>
      </w:r>
      <w:r>
        <w:rPr>
          <w:rFonts w:ascii="Times New Roman" w:hAnsi="Times New Roman"/>
          <w:b w:val="false"/>
          <w:i w:val="false"/>
          <w:color w:val="000000"/>
          <w:sz w:val="20"/>
        </w:rPr>
        <w:t xml:space="preserve"> basis from unrelated third parties, (b) transactions between or among the Borrowers and any Restricted Subsidiaries not involving any other Affiliate, (c) advances, equity issuances, other Restricted Payments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6.08</w:t>
      </w:r>
      <w:r>
        <w:rPr>
          <w:rFonts w:ascii="Times New Roman" w:hAnsi="Times New Roman"/>
          <w:b w:val="false"/>
          <w:i w:val="false"/>
          <w:color w:val="000000"/>
          <w:sz w:val="20"/>
        </w:rPr>
        <w:t xml:space="preserve"> , and Investments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6.04</w:t>
      </w:r>
      <w:r>
        <w:rPr>
          <w:rFonts w:ascii="Times New Roman" w:hAnsi="Times New Roman"/>
          <w:b w:val="false"/>
          <w:i w:val="false"/>
          <w:color w:val="000000"/>
          <w:sz w:val="20"/>
        </w:rPr>
        <w:t xml:space="preserve"> and any other transaction involving the Borrowers and the Restricted Subsidiaries permitted under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w:t>
      </w:r>
      <w:r>
        <w:rPr>
          <w:rFonts w:ascii="Times New Roman" w:hAnsi="Times New Roman"/>
          <w:b w:val="false"/>
          <w:i w:val="false"/>
          <w:color w:val="000000"/>
          <w:sz w:val="20"/>
        </w:rPr>
        <w:t xml:space="preserve"> (to the extent such transaction is between the Borrowers and one or more Restricted Subsidiaries or between two or more Restricted Subsidiaries)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6.05</w:t>
      </w:r>
      <w:r>
        <w:rPr>
          <w:rFonts w:ascii="Times New Roman" w:hAnsi="Times New Roman"/>
          <w:b w:val="false"/>
          <w:i w:val="false"/>
          <w:color w:val="000000"/>
          <w:sz w:val="20"/>
        </w:rPr>
        <w:t xml:space="preserve"> (to the extent such transaction is not required to be for fair value thereunder), (d) the payment of reasonable fees to directors of the Borrowers or any Restricted Subsidiary who are not employees of the Borrowers or any Restricted Subsidiary, and compensation and employee benefit arrangements paid to, and indemnities provided for the benefit of, directors, officers, consultants or employees of the Borrowers or the Restricted Subsidiaries in the ordinary course of business, (e) any issuances of securities or other payments, awards or grants in cash, securities or otherwise pursuant to, or the funding of, employment agreements, stock options and stock ownership plans approved by the Borrowers’ board of directors and (f) employment and severance arrangements entered into in the ordinary course of business between the Borrowers or any Restricted Subsidiary and any employee thereof and approved by the applicable Borrower’s board of directors. </w:t>
      </w:r>
    </w:p>
    <w:p>
      <w:pPr>
        <w:spacing w:before="240" w:after="0"/>
        <w:ind w:left="120"/>
        <w:jc w:val="left"/>
      </w:pPr>
      <w:r>
        <w:rPr>
          <w:rFonts w:ascii="Times New Roman" w:hAnsi="Times New Roman"/>
          <w:b w:val="false"/>
          <w:i w:val="false"/>
          <w:color w:val="000000"/>
          <w:sz w:val="20"/>
        </w:rPr>
        <w:t xml:space="preserve"> SECTION 6.10. </w:t>
      </w:r>
      <w:r>
        <w:rPr>
          <w:rFonts w:ascii="Times New Roman" w:hAnsi="Times New Roman"/>
          <w:b w:val="false"/>
          <w:i w:val="false"/>
          <w:color w:val="000000"/>
          <w:sz w:val="20"/>
          <w:u w:val="single"/>
        </w:rPr>
        <w:t>Restrictive Agreements</w:t>
      </w:r>
      <w:r>
        <w:rPr>
          <w:rFonts w:ascii="Times New Roman" w:hAnsi="Times New Roman"/>
          <w:b w:val="false"/>
          <w:i w:val="false"/>
          <w:color w:val="000000"/>
          <w:sz w:val="20"/>
        </w:rPr>
        <w:t xml:space="preserve"> . The Borrowers will not, nor will they permit any of their Restricted Subsidiaries to, directly or indirectly, enter into, incur or permit to exist any agreement or other arrangement that prohibits, restricts or imposes any condition upon (a) during the Secured Period only, the ability of the Borrowers or any Restricted Subsidiary to create, incur or permit to exist any Lien upon any of their assets in favor of the Administrative Agent to secure the Obligations or (b) the ability of any Restricted Subsidiary to make or repay loans or advances to the Borrowers or any Restricted Subsidiary, to Guarantee the Obligations, or to transfer any of its properties or assets (including, for the avoidance of doubt, the payment of dividends or distributions) to the Borrowers or any Restricted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the foregoing shall not apply to (A) restrictions and conditions imposed by law or by this Agreement, any other Loan Document or any document governing any Refinancing Indebtedness in respect of the Loan Documents; (B) restrictions and conditions imposed by the Senior Unsecured Notes Documents as in effect on February 16, 2021 or any agreement or document evidencing Refinancing Indebtedness in respect of the Senior Unsecured Notes Documents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restrictions and conditions contained in any such agreement or document taken as a whole are not materially less favorable to the Lenders than the restrictions and conditions imposed by the Senior Unsecured Notes Documents; (C) restrictions and conditions imposed by the Revolving Credit Documents as in effect on the Effective Date or any agreement or document evidencing Refinancing Indebtedness in respect of the Revolving Credit Documents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restrictions and conditions contained in any such agreement or document taken as a whole are not materially less favorable to the Lenders than the restrictions and conditions imposed by the Revolving Credit Documents; (D) in the case of any Restricted Subsidiary that is not a wholly owned Restricted Subsidiary, restrictions and conditions imposed by its organizational documents or any related joint venture or similar agreements;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restrictions and conditions apply only to such Restricted Subsidiary; (E) customary restrictions and conditions contained in agreements relating to the sale of a Restricted Subsidiary or any assets of the Borrowers or any Restricted Subsidiary, in each case pending such sale;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restrictions and conditions apply only to such Restricted Subsidiary or the assets that are to be sold and, in each case, such sale is permitted hereunder; (F) restrictions and conditions existing on February 16, 2021 and identified on </w:t>
      </w:r>
      <w:r>
        <w:rPr>
          <w:rFonts w:ascii="Times New Roman" w:hAnsi="Times New Roman"/>
          <w:b w:val="false"/>
          <w:i w:val="false"/>
          <w:color w:val="000000"/>
          <w:sz w:val="20"/>
          <w:u w:val="single"/>
        </w:rPr>
        <w:t>Schedule 6.10</w:t>
      </w:r>
      <w:r>
        <w:rPr>
          <w:rFonts w:ascii="Times New Roman" w:hAnsi="Times New Roman"/>
          <w:b w:val="false"/>
          <w:i w:val="false"/>
          <w:color w:val="000000"/>
          <w:sz w:val="20"/>
        </w:rPr>
        <w:t xml:space="preserve"> (and any extension or renewal of, or any amendment, modification or replacement of the documents set forth on such schedule that do not expand the scope of, any such restriction or condition in any material respect); (G) restrictions and conditions imposed by any agreement relating to Indebtedness of any Restricted Subsidiary in existence at the time such Restricted Subsidiary became a Restricted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Subsidiary and otherwise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6.01(I)(g)</w:t>
      </w:r>
      <w:r>
        <w:rPr>
          <w:rFonts w:ascii="Times New Roman" w:hAnsi="Times New Roman"/>
          <w:b w:val="false"/>
          <w:i w:val="false"/>
          <w:color w:val="000000"/>
          <w:sz w:val="20"/>
        </w:rPr>
        <w:t xml:space="preserve"> or to any restrictions in any Indebtedness of a </w:t>
      </w:r>
      <w:r>
        <w:rPr>
          <w:rFonts w:ascii="Times New Roman" w:hAnsi="Times New Roman"/>
          <w:b w:val="false"/>
          <w:i w:val="false"/>
          <w:color w:val="000000"/>
          <w:sz w:val="20"/>
        </w:rPr>
        <w:t>non-Loan</w:t>
      </w:r>
      <w:r>
        <w:rPr>
          <w:rFonts w:ascii="Times New Roman" w:hAnsi="Times New Roman"/>
          <w:b w:val="false"/>
          <w:i w:val="false"/>
          <w:color w:val="000000"/>
          <w:sz w:val="20"/>
        </w:rPr>
        <w:t xml:space="preserve"> Party Restricted Subsidiary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6.01(I)(h)</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6.01(I)(s)</w:t>
      </w:r>
      <w:r>
        <w:rPr>
          <w:rFonts w:ascii="Times New Roman" w:hAnsi="Times New Roman"/>
          <w:b w:val="false"/>
          <w:i w:val="false"/>
          <w:color w:val="000000"/>
          <w:sz w:val="20"/>
        </w:rPr>
        <w:t xml:space="preserve"> , in each case if such restrictions and conditions apply only to such Restricted Subsidiary and its subsidiaries; and (H) restrictions or conditions imposed by any agreement relating to any Qualified Receivables Financing permitted by this Agreement; and (ii) clause (a) of the foregoing shall not apply to (A) restrictions and conditions imposed by any agreement relating to secured Indebtedness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6.01(I)(f)</w:t>
      </w:r>
      <w:r>
        <w:rPr>
          <w:rFonts w:ascii="Times New Roman" w:hAnsi="Times New Roman"/>
          <w:b w:val="false"/>
          <w:i w:val="false"/>
          <w:color w:val="000000"/>
          <w:sz w:val="20"/>
        </w:rPr>
        <w:t xml:space="preserve"> if such restrictions and conditions apply only to the assets securing such Indebtedness and (B) customary provisions in leases and other agreements restricting the assignment thereof. </w:t>
      </w:r>
    </w:p>
    <w:p>
      <w:pPr>
        <w:spacing w:before="240" w:after="0"/>
        <w:ind w:left="120"/>
        <w:jc w:val="left"/>
      </w:pPr>
      <w:r>
        <w:rPr>
          <w:rFonts w:ascii="Times New Roman" w:hAnsi="Times New Roman"/>
          <w:b w:val="false"/>
          <w:i w:val="false"/>
          <w:color w:val="000000"/>
          <w:sz w:val="20"/>
        </w:rPr>
        <w:t xml:space="preserve"> SECTION 6.11. </w:t>
      </w:r>
      <w:r>
        <w:rPr>
          <w:rFonts w:ascii="Times New Roman" w:hAnsi="Times New Roman"/>
          <w:b w:val="false"/>
          <w:i w:val="false"/>
          <w:color w:val="000000"/>
          <w:sz w:val="20"/>
          <w:u w:val="single"/>
        </w:rPr>
        <w:t>Amendment of Material Documents</w:t>
      </w:r>
      <w:r>
        <w:rPr>
          <w:rFonts w:ascii="Times New Roman" w:hAnsi="Times New Roman"/>
          <w:b w:val="false"/>
          <w:i w:val="false"/>
          <w:color w:val="000000"/>
          <w:sz w:val="20"/>
        </w:rPr>
        <w:t xml:space="preserve"> . During the Secured Period only, the Borrowers will not, nor will they permit any of their Restricted Subsidiaries to (a) amend, modify or waive their certificate of incorporation, bylaws or other organizational documents or (b) amend, modify, waive or otherwise change, or consent or agree to any amendment, modification, waiver or other change to, any of the terms of any Material Indebtedness, including the Senior Unsecured Notes and the Revolving Credit Facility, in each case of </w:t>
      </w:r>
      <w:r>
        <w:rPr>
          <w:rFonts w:ascii="Times New Roman" w:hAnsi="Times New Roman"/>
          <w:b w:val="false"/>
          <w:i w:val="false"/>
          <w:color w:val="000000"/>
          <w:sz w:val="20"/>
          <w:u w:val="single"/>
        </w:rPr>
        <w:t>clauses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(a)</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 if the effect of such amendment, modification or waiver would be materially adverse to the Lenders and, in the case of </w:t>
      </w:r>
      <w:r>
        <w:rPr>
          <w:rFonts w:ascii="Times New Roman" w:hAnsi="Times New Roman"/>
          <w:b w:val="false"/>
          <w:i w:val="false"/>
          <w:color w:val="000000"/>
          <w:sz w:val="20"/>
          <w:u w:val="single"/>
        </w:rPr>
        <w:t>clause (b)</w:t>
      </w:r>
      <w:r>
        <w:rPr>
          <w:rFonts w:ascii="Times New Roman" w:hAnsi="Times New Roman"/>
          <w:b w:val="false"/>
          <w:i w:val="false"/>
          <w:color w:val="000000"/>
          <w:sz w:val="20"/>
        </w:rPr>
        <w:t xml:space="preserve">  only, other than amendments or modifications that otherwise comply with the definition of Refinancing Indebtedness that may be incurred to refinance any such Material Indebtedness. </w:t>
      </w:r>
    </w:p>
    <w:p>
      <w:pPr>
        <w:spacing w:before="240" w:after="0"/>
        <w:ind w:left="120"/>
        <w:jc w:val="left"/>
      </w:pPr>
      <w:r>
        <w:rPr>
          <w:rFonts w:ascii="Times New Roman" w:hAnsi="Times New Roman"/>
          <w:b w:val="false"/>
          <w:i w:val="false"/>
          <w:color w:val="000000"/>
          <w:sz w:val="20"/>
        </w:rPr>
        <w:t xml:space="preserve"> SECTION 6.12. </w:t>
      </w:r>
      <w:r>
        <w:rPr>
          <w:rFonts w:ascii="Times New Roman" w:hAnsi="Times New Roman"/>
          <w:b w:val="false"/>
          <w:i w:val="false"/>
          <w:color w:val="000000"/>
          <w:sz w:val="20"/>
          <w:u w:val="single"/>
        </w:rPr>
        <w:t xml:space="preserve">Interest Coverage Ratio </w:t>
      </w:r>
      <w:r>
        <w:rPr>
          <w:rFonts w:ascii="Times New Roman" w:hAnsi="Times New Roman"/>
          <w:b w:val="false"/>
          <w:i w:val="false"/>
          <w:color w:val="000000"/>
          <w:sz w:val="20"/>
        </w:rPr>
        <w:t xml:space="preserve">. During the Secured Period only, the Company will not permit the Interest Coverage Ratio as of the last day of any period of four consecutive fiscal quarters of the Company to be less than 3.00 to 1.00. </w:t>
      </w:r>
    </w:p>
    <w:p>
      <w:pPr>
        <w:spacing w:before="240" w:after="0"/>
        <w:ind w:left="120"/>
        <w:jc w:val="left"/>
      </w:pPr>
      <w:r>
        <w:rPr>
          <w:rFonts w:ascii="Times New Roman" w:hAnsi="Times New Roman"/>
          <w:b w:val="false"/>
          <w:i w:val="false"/>
          <w:color w:val="000000"/>
          <w:sz w:val="20"/>
        </w:rPr>
        <w:t xml:space="preserve"> SECTION 6.13. </w:t>
      </w:r>
      <w:r>
        <w:rPr>
          <w:rFonts w:ascii="Times New Roman" w:hAnsi="Times New Roman"/>
          <w:b w:val="false"/>
          <w:i w:val="false"/>
          <w:color w:val="000000"/>
          <w:sz w:val="20"/>
          <w:u w:val="single"/>
        </w:rPr>
        <w:t>Total Leverage Ratio</w:t>
      </w:r>
      <w:r>
        <w:rPr>
          <w:rFonts w:ascii="Times New Roman" w:hAnsi="Times New Roman"/>
          <w:b w:val="false"/>
          <w:i w:val="false"/>
          <w:color w:val="000000"/>
          <w:sz w:val="20"/>
        </w:rPr>
        <w:t xml:space="preserve"> . The Company will not permit the Total Leverage Ratio as of the last day of any fiscal quarter of the Company to exceed 3.25 to 1.00. </w:t>
      </w:r>
    </w:p>
    <w:p>
      <w:pPr>
        <w:spacing w:before="240" w:after="0"/>
        <w:ind w:left="120"/>
        <w:jc w:val="left"/>
      </w:pPr>
      <w:r>
        <w:rPr>
          <w:rFonts w:ascii="Times New Roman" w:hAnsi="Times New Roman"/>
          <w:b w:val="false"/>
          <w:i w:val="false"/>
          <w:color w:val="000000"/>
          <w:sz w:val="20"/>
        </w:rPr>
        <w:t xml:space="preserve"> SECTION 6.14. </w:t>
      </w:r>
      <w:r>
        <w:rPr>
          <w:rFonts w:ascii="Times New Roman" w:hAnsi="Times New Roman"/>
          <w:b w:val="false"/>
          <w:i w:val="false"/>
          <w:color w:val="000000"/>
          <w:sz w:val="20"/>
          <w:u w:val="single"/>
        </w:rPr>
        <w:t>First Lien Leverage Ratio</w:t>
      </w:r>
      <w:r>
        <w:rPr>
          <w:rFonts w:ascii="Times New Roman" w:hAnsi="Times New Roman"/>
          <w:b w:val="false"/>
          <w:i w:val="false"/>
          <w:color w:val="000000"/>
          <w:sz w:val="20"/>
        </w:rPr>
        <w:t xml:space="preserve"> . During the Secured Period only, the Company will not permit the First Lien Leverage Ratio as of the last day of any fiscal quarter of the Company to exceed 2.00 to 1.00. </w:t>
      </w:r>
    </w:p>
    <w:p>
      <w:pPr>
        <w:spacing w:before="240" w:after="0"/>
        <w:ind w:left="120"/>
        <w:jc w:val="left"/>
      </w:pPr>
      <w:r>
        <w:rPr>
          <w:rFonts w:ascii="Times New Roman" w:hAnsi="Times New Roman"/>
          <w:b w:val="false"/>
          <w:i w:val="false"/>
          <w:color w:val="000000"/>
          <w:sz w:val="20"/>
        </w:rPr>
        <w:t xml:space="preserve"> SECTION 6.15. </w:t>
      </w:r>
      <w:r>
        <w:rPr>
          <w:rFonts w:ascii="Times New Roman" w:hAnsi="Times New Roman"/>
          <w:b w:val="false"/>
          <w:i w:val="false"/>
          <w:color w:val="000000"/>
          <w:sz w:val="20"/>
          <w:u w:val="single"/>
        </w:rPr>
        <w:t>Changes in Fiscal Periods</w:t>
      </w:r>
      <w:r>
        <w:rPr>
          <w:rFonts w:ascii="Times New Roman" w:hAnsi="Times New Roman"/>
          <w:b w:val="false"/>
          <w:i w:val="false"/>
          <w:color w:val="000000"/>
          <w:sz w:val="20"/>
        </w:rPr>
        <w:t xml:space="preserve"> . The Borrowers will neither (a) permit their fiscal year or the fiscal year of any Restricted Subsidiary to end on a day other than December 31, nor (b) change their method of determining fiscal quarters. </w:t>
      </w:r>
    </w:p>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ARTICLE VII</w:t>
      </w:r>
      <w:r>
        <w:rPr>
          <w:rFonts w:ascii="Times New Roman" w:hAnsi="Times New Roman"/>
          <w:b w:val="false"/>
          <w:i w:val="false"/>
          <w:color w:val="000000"/>
          <w:sz w:val="20"/>
        </w:rPr>
        <w:t xml:space="preserve"> </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xml:space="preserve">Events of Default </w:t>
      </w:r>
    </w:p>
    <w:p>
      <w:pPr>
        <w:spacing w:before="240" w:after="0"/>
        <w:ind w:left="120"/>
        <w:jc w:val="left"/>
      </w:pPr>
      <w:r>
        <w:rPr>
          <w:rFonts w:ascii="Times New Roman" w:hAnsi="Times New Roman"/>
          <w:b w:val="false"/>
          <w:i w:val="false"/>
          <w:color w:val="000000"/>
          <w:sz w:val="20"/>
        </w:rPr>
        <w:t xml:space="preserve"> SECTION 7.01. </w:t>
      </w:r>
      <w:r>
        <w:rPr>
          <w:rFonts w:ascii="Times New Roman" w:hAnsi="Times New Roman"/>
          <w:b w:val="false"/>
          <w:i w:val="false"/>
          <w:color w:val="000000"/>
          <w:sz w:val="20"/>
          <w:u w:val="single"/>
        </w:rPr>
        <w:t>Events of Default</w:t>
      </w:r>
      <w:r>
        <w:rPr>
          <w:rFonts w:ascii="Times New Roman" w:hAnsi="Times New Roman"/>
          <w:b w:val="false"/>
          <w:i w:val="false"/>
          <w:color w:val="000000"/>
          <w:sz w:val="20"/>
        </w:rPr>
        <w:t xml:space="preserve"> . If any of the following events (each such event, an “ </w:t>
      </w:r>
      <w:r>
        <w:rPr>
          <w:rFonts w:ascii="Times New Roman" w:hAnsi="Times New Roman"/>
          <w:b w:val="false"/>
          <w:i w:val="false"/>
          <w:color w:val="000000"/>
          <w:sz w:val="20"/>
          <w:u w:val="single"/>
        </w:rPr>
        <w:t xml:space="preserve">Event of Default </w:t>
      </w:r>
      <w:r>
        <w:rPr>
          <w:rFonts w:ascii="Times New Roman" w:hAnsi="Times New Roman"/>
          <w:b w:val="false"/>
          <w:i w:val="false"/>
          <w:color w:val="000000"/>
          <w:sz w:val="20"/>
        </w:rPr>
        <w:t xml:space="preserve">”) shall occur: </w:t>
      </w:r>
    </w:p>
    <w:p>
      <w:pPr>
        <w:spacing w:before="120" w:after="0"/>
        <w:ind w:left="120"/>
        <w:jc w:val="left"/>
      </w:pPr>
      <w:r>
        <w:rPr>
          <w:rFonts w:ascii="Times New Roman" w:hAnsi="Times New Roman"/>
          <w:b w:val="false"/>
          <w:i w:val="false"/>
          <w:color w:val="000000"/>
          <w:sz w:val="20"/>
        </w:rPr>
        <w:t xml:space="preserve"> (a) the Borrowers shall fail to cash collateralize any Performance Credit Instrument when required under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the Borrowers shall fail to pay any reimbursement obligation in respect of any PCI Disbursement or any interest, fee or other amount (other than an amount referred to in clause (a) of this Section) payable under this Agreement or any other Loan Document, when and as the same shall become due and payable, and, except with respect to the failure to pay any reimbursement obligation to the extent that the Borrowers have failed to submit a borrowing request under the Revolving Credit Facility to repay such PCI Disbursement as required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5.17</w:t>
      </w:r>
      <w:r>
        <w:rPr>
          <w:rFonts w:ascii="Times New Roman" w:hAnsi="Times New Roman"/>
          <w:b w:val="false"/>
          <w:i w:val="false"/>
          <w:color w:val="000000"/>
          <w:sz w:val="20"/>
        </w:rPr>
        <w:t xml:space="preserve"> , such failure shall continue unremedied for a period of three (3) Business Days; </w:t>
      </w:r>
    </w:p>
    <w:p>
      <w:pPr>
        <w:spacing w:before="240" w:after="0"/>
        <w:ind w:left="120"/>
        <w:jc w:val="left"/>
      </w:pPr>
      <w:r>
        <w:rPr>
          <w:rFonts w:ascii="Times New Roman" w:hAnsi="Times New Roman"/>
          <w:b w:val="false"/>
          <w:i w:val="false"/>
          <w:color w:val="000000"/>
          <w:sz w:val="20"/>
        </w:rPr>
        <w:t xml:space="preserve"> (c) any representation or warranty made or deemed made by or on behalf of the Borrowers or any Restricted Subsidiary in this Agreement or any other Loan Document, or in any report, certificate or financial statement furnished pursuant to or in connection with this Agreement or any other Loan Document, shall prove to have been incorrect in any material respect when made or deemed made; </w:t>
      </w:r>
    </w:p>
    <w:p>
      <w:pPr>
        <w:spacing w:before="240" w:after="0"/>
        <w:ind w:left="120"/>
        <w:jc w:val="left"/>
      </w:pPr>
      <w:r>
        <w:rPr>
          <w:rFonts w:ascii="Times New Roman" w:hAnsi="Times New Roman"/>
          <w:b w:val="false"/>
          <w:i w:val="false"/>
          <w:color w:val="000000"/>
          <w:sz w:val="20"/>
        </w:rPr>
        <w:t xml:space="preserve"> (d) the Borrowers shall fail to observe or perform any covenant, condition or agreement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5.02(a)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5.04</w:t>
      </w:r>
      <w:r>
        <w:rPr>
          <w:rFonts w:ascii="Times New Roman" w:hAnsi="Times New Roman"/>
          <w:b w:val="false"/>
          <w:i w:val="false"/>
          <w:color w:val="000000"/>
          <w:sz w:val="20"/>
        </w:rPr>
        <w:t xml:space="preserve"> (with respect to the existence of the Borrowers), </w:t>
      </w:r>
      <w:r>
        <w:rPr>
          <w:rFonts w:ascii="Times New Roman" w:hAnsi="Times New Roman"/>
          <w:b w:val="false"/>
          <w:i w:val="false"/>
          <w:color w:val="000000"/>
          <w:sz w:val="20"/>
          <w:u w:val="single"/>
        </w:rPr>
        <w:t>5.16</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5.17</w:t>
      </w:r>
      <w:r>
        <w:rPr>
          <w:rFonts w:ascii="Times New Roman" w:hAnsi="Times New Roman"/>
          <w:b w:val="false"/>
          <w:i w:val="false"/>
          <w:color w:val="000000"/>
          <w:sz w:val="20"/>
        </w:rPr>
        <w:t xml:space="preserve"> or in </w:t>
      </w:r>
      <w:r>
        <w:rPr>
          <w:rFonts w:ascii="Times New Roman" w:hAnsi="Times New Roman"/>
          <w:b w:val="false"/>
          <w:i w:val="false"/>
          <w:color w:val="000000"/>
          <w:sz w:val="20"/>
          <w:u w:val="single"/>
        </w:rPr>
        <w:t>Article VI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(e) any Loan Party shall fail to observe or perform any covenant, condition or agreement contained in this Agreement or any other Loan Document (other than those specified in clause (a), (b) or (d) of this Section), and such failure shall continue unremedied for a period of 30 days after notice thereof from the Administrative Agent or any Lender to the Borrowers; </w:t>
      </w:r>
    </w:p>
    <w:p>
      <w:pPr>
        <w:spacing w:before="240" w:after="0"/>
        <w:ind w:left="120"/>
        <w:jc w:val="left"/>
      </w:pPr>
      <w:r>
        <w:rPr>
          <w:rFonts w:ascii="Times New Roman" w:hAnsi="Times New Roman"/>
          <w:b w:val="false"/>
          <w:i w:val="false"/>
          <w:color w:val="000000"/>
          <w:sz w:val="20"/>
        </w:rPr>
        <w:t xml:space="preserve"> (f) the Borrowers or any Restricted Subsidiary shall fail to make any payment (whether of principal, interest, premium or otherwise and regardless of amount) in respect of any Material Indebtedness when and as the same shall become due and payable (after giving effect to any applicable grace period in respect of such failure under the documentation governing such Material Indebtedness); </w:t>
      </w:r>
    </w:p>
    <w:p>
      <w:pPr>
        <w:spacing w:before="240" w:after="0"/>
        <w:ind w:left="120"/>
        <w:jc w:val="left"/>
      </w:pPr>
      <w:r>
        <w:rPr>
          <w:rFonts w:ascii="Times New Roman" w:hAnsi="Times New Roman"/>
          <w:b w:val="false"/>
          <w:i w:val="false"/>
          <w:color w:val="000000"/>
          <w:sz w:val="20"/>
        </w:rPr>
        <w:t xml:space="preserve"> (g) (i) during the Secured Period only, any event or condition occurs that results in any Material Indebtedness becoming due or being terminated or required to be prepaid, repurchased, redeemed or defeased prior to its scheduled maturity or that enables or permits (with all applicable grace periods, if any, in respect of such event or condition under the documentation representing such Material Indebtedness having expired) the holder or holders of any Material Indebtedness or any trustee or agent on its or their behalf, or, in the case of any Hedging Agreement, the applicable counterparty, to cause any Material Indebtedness to become due, or to terminate or require the prepayment, repurchase, redemption or defeasance thereof, prior to its scheduled maturity and (ii) on the Investment Grade Date and at any time thereafter, any event or condition occurs that results in any Material Indebtedness becoming due or being terminated or required to be prepaid, repurchased, redeemed or defeased prior to its scheduled maturity;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this clause (g) shall not apply to (A) any secured Indebtedness that becomes due as a result of the voluntary sale, transfer or other disposition of the assets securing such Indebtedness (to the extent such sale, transfer or other disposition is not prohibited under this Agreement) or (B) any Indebtedness that becomes due as a result of a voluntary refinancing thereof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6.01(I)</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(h) an involuntary proceeding shall be commenced or an involuntary petition shall be filed seeking (i) liquidation, reorganization or other relief in respect of the Borrowers or any Material Subsidiary or its debts, or of a substantial part of its assets, under any Federal, State or foreign bankruptcy, insolvency, receivership or similar law now or hereafter in effect or (ii) the appointment of a receiver, trustee, custodian, sequestrator, conservator or similar official for the Borrowers or any Material Subsidiary or for a substantial part of its assets, and, in any such case, such proceeding or petition shall continue undismissed for 60 days or an order or decree approving or ordering any of the foregoing shall be entered;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119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 the Borrowers or any Material Subsidiary shall (i) voluntarily commence any proceeding or file any petition seeking liquidation (other than any liquidation permitted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6.03(a)(iii)</w:t>
      </w:r>
      <w:r>
        <w:rPr>
          <w:rFonts w:ascii="Times New Roman" w:hAnsi="Times New Roman"/>
          <w:b w:val="false"/>
          <w:i w:val="false"/>
          <w:color w:val="000000"/>
          <w:sz w:val="20"/>
        </w:rPr>
        <w:t xml:space="preserve"> ), reorganization or other relief under any Federal, State or foreign bankruptcy, insolvency, receivership or similar law now or hereafter in effect, (ii) consent to the institution of, or fail to contest in a timely and appropriate manner, any proceeding or petition described in clause (h) of this Section, (iii) apply for or consent to the appointment of a receiver, trustee, custodian, sequestrator, conservator or similar official for the Borrowers or any Material Subsidiary or for a substantial part of their assets, (iv) file an answer admitting the material allegations of a petition filed against it in any such proceeding or (v) make a general assignment for the benefit of creditors, or the board of directors (or similar governing body) of the Borrowers or any Material Subsidiary (or any committee thereof) shall adopt any resolution or otherwise authorize any action to approve any of the actions referred to above in this clause (i) or in clause (h) of this Section; </w:t>
      </w:r>
    </w:p>
    <w:p>
      <w:pPr>
        <w:spacing w:before="240" w:after="0"/>
        <w:ind w:left="120"/>
        <w:jc w:val="left"/>
      </w:pPr>
      <w:r>
        <w:rPr>
          <w:rFonts w:ascii="Times New Roman" w:hAnsi="Times New Roman"/>
          <w:b w:val="false"/>
          <w:i w:val="false"/>
          <w:color w:val="000000"/>
          <w:sz w:val="20"/>
        </w:rPr>
        <w:t>(j) the Borrowers or any Material Subsidiary shall admit in writing their inability or fail generally to pay their debts as they become due;</w:t>
      </w:r>
    </w:p>
    <w:p>
      <w:pPr>
        <w:spacing w:before="240" w:after="0"/>
        <w:ind w:left="120"/>
        <w:jc w:val="left"/>
      </w:pPr>
      <w:r>
        <w:rPr>
          <w:rFonts w:ascii="Times New Roman" w:hAnsi="Times New Roman"/>
          <w:b w:val="false"/>
          <w:i w:val="false"/>
          <w:color w:val="000000"/>
          <w:sz w:val="20"/>
        </w:rPr>
        <w:t xml:space="preserve"> (k) one or more judgments for the payment of money in an aggregate amount in excess of $100,000,000 (other than any such judgment covered by insurance (other than under a self-insurance program) to the extent a claim therefor has been made in writing and liability therefor has not been denied by the insurer) shall be rendered against the Borrowers, any Restricted Subsidiary or any combination thereof and the same shall remain undischarged for a period of 60 consecutive days during which execution shall not be effectively stayed, or any action shall be legally taken by a judgment creditor to attach or levy upon any assets of the Borrowers or any Restricted Subsidiary to enforce any such judgment; </w:t>
      </w:r>
    </w:p>
    <w:p>
      <w:pPr>
        <w:spacing w:before="240" w:after="0"/>
        <w:ind w:left="120"/>
        <w:jc w:val="left"/>
      </w:pPr>
      <w:r>
        <w:rPr>
          <w:rFonts w:ascii="Times New Roman" w:hAnsi="Times New Roman"/>
          <w:b w:val="false"/>
          <w:i w:val="false"/>
          <w:color w:val="000000"/>
          <w:sz w:val="20"/>
        </w:rPr>
        <w:t xml:space="preserve"> (l) an ERISA Event shall have occurred that, when taken together with all other ERISA Events that have occurred, (i) could reasonably be expected to result in a Material Adverse Effect or (ii) result in a Lien on any of the assets of any Loan Party; </w:t>
      </w:r>
    </w:p>
    <w:p>
      <w:pPr>
        <w:spacing w:before="240" w:after="0"/>
        <w:ind w:left="120"/>
        <w:jc w:val="left"/>
      </w:pPr>
      <w:r>
        <w:rPr>
          <w:rFonts w:ascii="Times New Roman" w:hAnsi="Times New Roman"/>
          <w:b w:val="false"/>
          <w:i w:val="false"/>
          <w:color w:val="000000"/>
          <w:sz w:val="20"/>
        </w:rPr>
        <w:t xml:space="preserve"> (m) during the Secured Period only, any Lien purported to be created under any Security Document shall cease to be, or shall be asserted by any Loan Party not to be, a valid and perfected Lien on any material Collateral, with the priority required by the applicable Security Document, except as a result of (i) the sale or other disposition of the applicable Collateral in a transaction permitted under the Loan Documents or (ii) the release thereof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during the Secured Period only, any Security Document shall cease to be, or shall be asserted by any Loan Party not to be, in full force and effect, except as a result of the release thereof as provided in the applicable Loan Document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 during the Secured Period only (or, with respect to any Investment Grade Retained Credit Support, at any time), any Guarantee purported to be created under any Loan Document shall cease to be, or shall be asserted by any Loan Party not to be, in full force and effect, except as a result of the release thereof as provided in the applicable Loan Document or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 or </w:t>
      </w:r>
    </w:p>
    <w:p>
      <w:pPr>
        <w:spacing w:before="240" w:after="0"/>
        <w:ind w:left="120"/>
        <w:jc w:val="left"/>
      </w:pPr>
      <w:r>
        <w:rPr>
          <w:rFonts w:ascii="Times New Roman" w:hAnsi="Times New Roman"/>
          <w:b w:val="false"/>
          <w:i w:val="false"/>
          <w:color w:val="000000"/>
          <w:sz w:val="20"/>
        </w:rPr>
        <w:t>(p) a Change in Control shall occur;</w:t>
      </w:r>
    </w:p>
    <w:p>
      <w:pPr>
        <w:spacing w:before="240" w:after="0"/>
        <w:ind w:left="120"/>
        <w:jc w:val="left"/>
      </w:pPr>
      <w:r>
        <w:rPr>
          <w:rFonts w:ascii="Times New Roman" w:hAnsi="Times New Roman"/>
          <w:b w:val="false"/>
          <w:i w:val="false"/>
          <w:color w:val="000000"/>
          <w:sz w:val="20"/>
        </w:rPr>
        <w:t xml:space="preserve"> (q) upon the occurrence of the Investment Grade Date and thereafter, the Company shall fail to maintain Debt Ratings from at least two of the Rating Agencies; </w:t>
      </w:r>
    </w:p>
    <w:p>
      <w:pPr>
        <w:spacing w:before="240" w:after="0"/>
        <w:ind w:left="120"/>
        <w:jc w:val="left"/>
      </w:pPr>
      <w:r>
        <w:rPr>
          <w:rFonts w:ascii="Times New Roman" w:hAnsi="Times New Roman"/>
          <w:b w:val="false"/>
          <w:i w:val="false"/>
          <w:color w:val="000000"/>
          <w:sz w:val="20"/>
        </w:rPr>
        <w:t xml:space="preserve"> (r) cash collateral in excess of $100,000,000 in the aggregate is deposited in respect of LC Exposure (as defined in the Revolving Credit Agreement) under the Revolving Credit Facility, Secured LC Facility Obligations (as defined in the Revolving Credit Agreement) and/or Performance Credit Instruments and such excess is not returned to the Borrowers or their Restricted Subsidiaries within 30 days; or </w:t>
      </w:r>
    </w:p>
    <w:p>
      <w:pPr>
        <w:spacing w:before="240" w:after="0"/>
        <w:ind w:left="120"/>
        <w:jc w:val="left"/>
      </w:pPr>
      <w:r>
        <w:rPr>
          <w:rFonts w:ascii="Times New Roman" w:hAnsi="Times New Roman"/>
          <w:b w:val="false"/>
          <w:i w:val="false"/>
          <w:color w:val="000000"/>
          <w:sz w:val="20"/>
        </w:rPr>
        <w:t>(s) a UK Insolvency Event shall occur in respect of any UK Relevant Entity;</w:t>
      </w:r>
    </w:p>
    <w:p>
      <w:pPr>
        <w:spacing w:before="240" w:after="0"/>
        <w:ind w:left="120"/>
        <w:jc w:val="left"/>
      </w:pPr>
      <w:r>
        <w:rPr>
          <w:rFonts w:ascii="Times New Roman" w:hAnsi="Times New Roman"/>
          <w:b w:val="false"/>
          <w:i w:val="false"/>
          <w:color w:val="000000"/>
          <w:sz w:val="20"/>
        </w:rPr>
        <w:t xml:space="preserve"> then, (I) and in every such event (other than an event with respect to the Borrowers described in clause (h) or (i)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w:t>
      </w:r>
      <w:r>
        <w:rPr>
          <w:rFonts w:ascii="Times New Roman" w:hAnsi="Times New Roman"/>
          <w:b w:val="false"/>
          <w:i w:val="false"/>
          <w:color w:val="000000"/>
          <w:sz w:val="20"/>
        </w:rPr>
        <w:t xml:space="preserve"> ), and at any time thereafter during the continuance of such event, the Administrative Agent may, and at the request of the Required Lenders shall, by notice to the Borrowers, take any or all of the following actions, at the same or different times: (i) terminate the Commitments, and thereupon the Commitments shall terminate immediately, and (ii) require the deposit of cash collateral in respect of PCI Exposure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2.03(i)(i)(A)</w:t>
      </w:r>
      <w:r>
        <w:rPr>
          <w:rFonts w:ascii="Times New Roman" w:hAnsi="Times New Roman"/>
          <w:b w:val="false"/>
          <w:i w:val="false"/>
          <w:color w:val="000000"/>
          <w:sz w:val="20"/>
        </w:rPr>
        <w:t xml:space="preserve"> , in each case, without presentment, demand, protest or other notice of any kind, all of which are hereby waived by the Borrowers, and (II) in the case of any event with respect to the Borrowers described in clause (h) or (i) of this Section, the Commitments shall automatically terminate and all interest, fees and other obligations of the Borrowers hereunder shall immediately and automatically become due and payable and the deposit of such cash collateral in respect of PCI Exposure shall immediately and automatically become due, in each case, without presentment, demand, protest or other notice of any kind, all of which are hereby waived by the Borrowers. </w:t>
      </w:r>
    </w:p>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ARTICLE VIII</w:t>
      </w:r>
      <w:r>
        <w:rPr>
          <w:rFonts w:ascii="Times New Roman" w:hAnsi="Times New Roman"/>
          <w:b w:val="false"/>
          <w:i w:val="false"/>
          <w:color w:val="000000"/>
          <w:sz w:val="20"/>
        </w:rPr>
        <w:t xml:space="preserve"> </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xml:space="preserve">The Administrative Agent </w:t>
      </w:r>
    </w:p>
    <w:p>
      <w:pPr>
        <w:spacing w:before="240" w:after="0"/>
        <w:ind w:left="120"/>
        <w:jc w:val="left"/>
      </w:pPr>
      <w:r>
        <w:rPr>
          <w:rFonts w:ascii="Times New Roman" w:hAnsi="Times New Roman"/>
          <w:b w:val="false"/>
          <w:i w:val="false"/>
          <w:color w:val="000000"/>
          <w:sz w:val="20"/>
        </w:rPr>
        <w:t xml:space="preserve"> SECTION 8.01. </w:t>
      </w:r>
      <w:r>
        <w:rPr>
          <w:rFonts w:ascii="Times New Roman" w:hAnsi="Times New Roman"/>
          <w:b w:val="false"/>
          <w:i w:val="false"/>
          <w:color w:val="000000"/>
          <w:sz w:val="20"/>
          <w:u w:val="single"/>
        </w:rPr>
        <w:t>Administrative Agent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of the Secured Parties hereby irrevocably appoints the entity named as Administrative Agent in the heading of this Agreement and its successors to serve as administrative agent and collateral agent (without prejudice to the right of the Administrative Agent to designate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to serve as collateral agent or security trustee) under the Loan Documents and authorizes the Administrative Agent to take such actions and to exercise such powers as are delegated to the Administrative Agent by the terms of the Loan Documents, together with such actions and powers as are reasonably incidental thereto. In addition, to the extent required under the laws of any jurisdiction other than the United States of America, each of the Secured Parties hereby grants to the Administrative Agent (including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the Administrative Agent) any required powers of attorney to execute any Security Document governed by the laws of such jurisdiction on such Secured Party’s behalf. It is understood and agreed that the use of the term “agent” (or any similar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term) herein or in any other Loan Document with reference to the Administrative Agent is not intended to connote any fiduciary duty or other implied (or express) obligations arising under agency doctrine of any applicable law. Instead, such term is used as a matter of market custom and is intended to create or reflect only an administrative relationship between contracting parties. </w:t>
      </w:r>
    </w:p>
    <w:p>
      <w:pPr>
        <w:spacing w:before="240" w:after="0"/>
        <w:ind w:left="120"/>
        <w:jc w:val="left"/>
      </w:pPr>
      <w:r>
        <w:rPr>
          <w:rFonts w:ascii="Times New Roman" w:hAnsi="Times New Roman"/>
          <w:b w:val="false"/>
          <w:i w:val="false"/>
          <w:color w:val="000000"/>
          <w:sz w:val="20"/>
        </w:rPr>
        <w:t xml:space="preserve"> (b) The Person serving as the Administrative Agent hereunder shall have the same rights and powers in its capacity as a Secured Party as any other Secured Party and may exercise the same as though it were not the Administrative Agent, and such Person and its Affiliates may accept deposits from, lend money to, own securities of, act as the financial advisor or in any other advisory capacity for and generally engage in any kind of business with the Borrowers or any Subsidiary or other Affiliate thereof as if such Person were not the Administrative Agent hereunder and without any duty to account therefor to the other Secured Parties. </w:t>
      </w:r>
    </w:p>
    <w:p>
      <w:pPr>
        <w:spacing w:before="240" w:after="0"/>
        <w:ind w:left="120"/>
        <w:jc w:val="left"/>
      </w:pPr>
      <w:r>
        <w:rPr>
          <w:rFonts w:ascii="Times New Roman" w:hAnsi="Times New Roman"/>
          <w:b w:val="false"/>
          <w:i w:val="false"/>
          <w:color w:val="000000"/>
          <w:sz w:val="20"/>
        </w:rPr>
        <w:t xml:space="preserve"> (c) The Administrative Agent shall not have any duties or obligations except those expressly set forth in the Loan Documents, and its duties hereunder shall be administrative in nature. Without limiting the generality of the foregoing, (i) the Administrative Agent shall not be subject to any fiduciary or other implied duties, regardless of whether a Default has occurred and is continuing, (ii) the Administrative Agent shall not have any duty to take any discretionary action or to exercise any discretionary power, except discretionary rights and powers expressly contemplated by the Loan Documents that the Administrative Agent is required to exercise as directed in writing by the Required Lenders (or such other number or percentage of the Lenders as shall be necessary, or as the Administrative Agent shall believe in good faith to be necessary, under the circumstances as provided in the Loan Documents);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Administrative Agent shall not be required to take any action that, in its opinion, could expose the Administrative Agent to liability or be contrary to this Agreement or any other Loan Document or applicable law, and (iii) except as expressly set forth in the Loan Documents, the Administrative Agent shall not have any duty to disclose, and shall not be liable for the failure to disclose, any information relating to the Borrowers, any Subsidiary or any other Affiliate of any of the foregoing that is communicated to or obtained by the Person serving as Administrative Agent or any of its Affiliates in any capacity. The Administrative Agent shall not be liable for any action taken or not taken by it with the consent or at the request of the Required Lenders (or such other number or percentage of the Lenders as shall be necessary, or as the Administrative Agent shall believe in good faith to be necessary, under the circumstances as provided in the Loan Documents) or in the absence of its own gross negligence or willful misconduct (such absence to be presumed unless otherwise determined by a court of competent jurisdiction by a final and nonappealable judgment). The Administrative Agent shall be deemed not to have knowledge of any Default unless and until written notice thereof (stating that it is a “notice of default”) is given to the Administrative Agent by the Borrowers, a Lender or an Issuing Bank, and the Administrative Agent shall not be responsible for or have any duty to ascertain or inquire into (A) any statement, warranty or representation made in or in connection with this Agreement or any other Loan Document, (B) the contents of any certificate, report or other document delivered hereunder or thereunder or in connection herewith or therewith, (C) the performance or observance of any of the covenants, agreements or other terms or conditions set forth in this Agreement or any other Loan Document or the occurrence of any Default, (D) the sufficiency, validity, enforceability, effectiveness or genuineness of this Agreement or any other Loan Document or any other agreement, instrument or document or (E) the satisfaction of any condition set forth in </w:t>
      </w:r>
      <w:r>
        <w:rPr>
          <w:rFonts w:ascii="Times New Roman" w:hAnsi="Times New Roman"/>
          <w:b w:val="false"/>
          <w:i w:val="false"/>
          <w:color w:val="000000"/>
          <w:sz w:val="20"/>
          <w:u w:val="single"/>
        </w:rPr>
        <w:t>Article IV</w:t>
      </w:r>
      <w:r>
        <w:rPr>
          <w:rFonts w:ascii="Times New Roman" w:hAnsi="Times New Roman"/>
          <w:b w:val="false"/>
          <w:i w:val="false"/>
          <w:color w:val="000000"/>
          <w:sz w:val="20"/>
        </w:rPr>
        <w:t xml:space="preserve"> or elsewhere in this Agreement or any other Loan Document, other than to confirm receipt of items expressly required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to be delivered to the Administrative Agent or satisfaction of any condition that expressly refers to the matters described therein being acceptable or satisfactory to the Administrative Agent. Notwithstanding anything herein to the contrary, the Administrative Agent shall not be liable for, or be responsible for any loss, cost or expense suffered by the Borrowers or any Lender or Issuing Bank as a result of, any determination of the PCI Exposure or the component amounts thereof. </w:t>
      </w:r>
    </w:p>
    <w:p>
      <w:pPr>
        <w:spacing w:before="240" w:after="0"/>
        <w:ind w:left="120"/>
        <w:jc w:val="left"/>
      </w:pPr>
      <w:r>
        <w:rPr>
          <w:rFonts w:ascii="Times New Roman" w:hAnsi="Times New Roman"/>
          <w:b w:val="false"/>
          <w:i w:val="false"/>
          <w:color w:val="000000"/>
          <w:sz w:val="20"/>
        </w:rPr>
        <w:t xml:space="preserve"> (d) The Administrative Agent shall be entitled to rely, and shall not incur any liability for relying, upon any notice, request, certificate, consent, statement, instrument, document or other writing (including any electronic message, Internet or intranet website posting or other distribution) believed by it to be genuine and to have been signed or sent or otherwise authenticated by the proper Person (whether or not such Person in fact meets the requirements set forth in the Loan Documents for being the signatory, sender or authenticator thereof). The Administrative Agent also shall be entitled to rely, and shall not incur any liability for relying, upon any statement made to it orally or by telephone and believed by it to be made by the proper Person (whether or not such Person in fact meets the requirements set forth in the Loan Documents for being the signatory, sender or authenticator thereof), and may act upon any such statement prior to receipt of written confirmation thereof. In determining compliance with any condition hereunder to the issuance, extension, renewal or increase of a Performance Credit Instrument, that by its terms must be fulfilled to the satisfaction of a Lender or an Issuing Bank, the Administrative Agent may presume that such condition is satisfactory to such Lender or such Issuing Bank unless the Administrative Agent shall have received notice to the contrary from such Lender or such Issuing Bank prior to the issuance of such Performance Credit Instrument. The Administrative Agent may consult with legal counsel (who may be counsel for the Borrowers), independent accountants and other experts selected by it, and shall not be liable for any action taken or not taken by it in accordance with the advice of any such counsel, accountants or experts. </w:t>
      </w:r>
    </w:p>
    <w:p>
      <w:pPr>
        <w:spacing w:before="240" w:after="0"/>
        <w:ind w:left="120"/>
        <w:jc w:val="left"/>
      </w:pPr>
      <w:r>
        <w:rPr>
          <w:rFonts w:ascii="Times New Roman" w:hAnsi="Times New Roman"/>
          <w:b w:val="false"/>
          <w:i w:val="false"/>
          <w:color w:val="000000"/>
          <w:sz w:val="20"/>
        </w:rPr>
        <w:t xml:space="preserve"> (e) The Administrative Agent may perform any of and all its duties and exercise its rights and powers hereunder or under any other Loan Document (including, for the avoidance of doubt, the role of collateral agent and/or security trustee) by or through any one or more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co-agents</w:t>
      </w:r>
      <w:r>
        <w:rPr>
          <w:rFonts w:ascii="Times New Roman" w:hAnsi="Times New Roman"/>
          <w:b w:val="false"/>
          <w:i w:val="false"/>
          <w:color w:val="000000"/>
          <w:sz w:val="20"/>
        </w:rPr>
        <w:t xml:space="preserve"> or trustees appointed by the Administrative Agent. The Administrative Agent and any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may perform any of and all their duties and exercise their rights and powers by or through their respective Related Parties. The exculpatory provisions of this Article shall apply to any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and to the Related Parties of the Administrative Agent and any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and shall apply to their respective activities in connection with the syndication of the credit facilities provided for herein as well as activities as Administrative Agent. The Administrative Agent shall not be responsible for the negligence or misconduct of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except to the extent that a court of competent jurisdiction determines in a final and nonappealable judgment that the Administrative Agent acted with gross negligence or willful misconduct in the selection of such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(f) Subject to the terms of this paragraph, the Administrative Agent may resign at any time from its capacity as such. In connection with such resignation, the Administrative Agent shall give notice of its intent to resign to the Lenders, the Issuing Banks and the Borrowers. Upon receipt of any such notice of resignation, the Required Lenders shall have the right, with the consent of the Borrowers (which shall not be unreasonably withheld or delayed), to appoint a successor. If no successor shall have been so appointed by the Required Lenders and shall have accepted such appointment within 30 days after the retiring Administrative Agent gives notice of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its intent to resign, then the retiring Administrative Agent may, on behalf of the Lenders and the Issuing Banks, appoint a successor Administrative Agent, which shall be a bank with an office in New York, New York, or an Affiliate of any such bank. Upon the acceptance of its appointment as Administrative Agent hereunder by a successor, such successor shall succeed to and become vested with all the rights, powers, privileges and duties of the retiring Administrative Agent, and the retiring Administrative Agent shall be discharged from its duties and obligations hereunder and under the other Loan Documents. The fees payable by the Borrowers to a successor Administrative Agent shall be the same as those payable to its predecessor unless otherwise agreed by the Borrowers and such successor. Notwithstanding the foregoing, in the event no successor Administrative Agent shall have been so appointed and shall have accepted such appointment within 30 days after the retiring Administrative Agent gives notice of its intent to resign, the retiring Administrative Agent may give notice of the effectiveness of its resignation to the Lenders, the Issuing Banks and the Borrowers, whereupon, on the date of effectiveness of such resignation stated in such notice, (i) the retiring Administrative Agent shall be discharged from its duties and obligations hereunder and under the other Loan Documents;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solely for purposes of maintaining any security interest granted to the Administrative Agent under any Security Document for the benefit of the Secured Parties, the retiring Administrative Agent (or any applicable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or security trustee) shall continue to be vested with such security interest as collateral agent for the benefit of the Secured Parties and, in the case of any Collateral in the possession of the Administrative Agent (or such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or security trustee), shall continue to hold such Collateral, in each case until such time as a successor Administrative Agent is appointed and accepts such appointment in accordance with this paragraph (it being understood and agreed that the retiring Administrative Agent shall have no duty or obligation to take any further action under any Security Document, including any action required to maintain the perfection of any such security interest), and (ii) the Required Lenders shall succeed to and become vested with all the rights, powers, privileges and duties of the retiring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all payments required to be made hereunder or under any other Loan Document to the Administrative Agent for the account of any Person other than the Administrative Agent shall be made directly to such Person (and as far as payments by a Guarantor organized under the Laws of France are concerned, no payment shall be made on an account opened with a financial institution situated in a </w:t>
      </w:r>
      <w:r>
        <w:rPr>
          <w:rFonts w:ascii="Times New Roman" w:hAnsi="Times New Roman"/>
          <w:b w:val="false"/>
          <w:i w:val="false"/>
          <w:color w:val="000000"/>
          <w:sz w:val="20"/>
        </w:rPr>
        <w:t>Non-Cooperative</w:t>
      </w:r>
      <w:r>
        <w:rPr>
          <w:rFonts w:ascii="Times New Roman" w:hAnsi="Times New Roman"/>
          <w:b w:val="false"/>
          <w:i w:val="false"/>
          <w:color w:val="000000"/>
          <w:sz w:val="20"/>
        </w:rPr>
        <w:t xml:space="preserve"> Jurisdiction) and (B) all notices and other communications required or contemplated to be given or made to the Administrative Agent shall also directly be given or made to each Lender and each Issuing Bank. Following the effectiveness of the Administrative Agent’s resignation from its capacity as such, the provisions of this Article and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w:t>
      </w:r>
      <w:r>
        <w:rPr>
          <w:rFonts w:ascii="Times New Roman" w:hAnsi="Times New Roman"/>
          <w:b w:val="false"/>
          <w:i w:val="false"/>
          <w:color w:val="000000"/>
          <w:sz w:val="20"/>
        </w:rPr>
        <w:t xml:space="preserve"> , as well as any exculpatory, reimbursement and indemnification provisions set forth in any other Loan Document, shall continue in effect for the benefit of such retiring Administrative Agent, its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and their respective Related Parties in respect of any actions taken or omitted to be taken by any of them while it was acting as Administrative Agent and in respect of the matters referred to in the proviso under clause (a) above. </w:t>
      </w:r>
    </w:p>
    <w:p>
      <w:pPr>
        <w:spacing w:before="240" w:after="0"/>
        <w:ind w:left="120"/>
        <w:jc w:val="left"/>
      </w:pPr>
      <w:r>
        <w:rPr>
          <w:rFonts w:ascii="Times New Roman" w:hAnsi="Times New Roman"/>
          <w:b w:val="false"/>
          <w:i w:val="false"/>
          <w:color w:val="000000"/>
          <w:sz w:val="20"/>
        </w:rPr>
        <w:t xml:space="preserve"> (g) Each Lender and each Issuing Bank acknowledges that it has, independently and without reliance upon the Administrative Agent, the Green Advisor, the Arrangers or any other Lender or Issuing Bank, or any of the Related Parties of any of the foregoing, and based on such documents and information as it has deemed appropriate, made its own credit analysis and decision to enter into this Agreement. Each Lender and each Issuing Bank also acknowledges that it will, independently and without reliance upon the Administrative Agent, the Green Advisor, the Arrangers or any other Lender or Issuing Bank, or any of the Related Parties of any of the foregoing, and based on such documents and information as it shall from time to time deem appropriate, continue to make its own decisions in taking or not taking action under or based upon this Agreement, any other Loan Document or any related agreement or any document furnished hereunder or thereunder.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(h) Each Lender, by delivering its signature page to this Agreement or delivering its signature page to an Assignment and Assumption or any other Loan Document pursuant to which it shall become a Lender hereunder, shall be deemed to have acknowledged receipt of, and consented to and approved, this Agreement and each other Loan Document and each other document required to be delivered to, or be approved by or satisfactory to, the Administrative Agent or the Lenders on the Effective Date and shall be deemed to have consented to and approved the each Security Document to be entered into by the Administrative Agent after the Effective Date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5.15</w:t>
      </w:r>
      <w:r>
        <w:rPr>
          <w:rFonts w:ascii="Times New Roman" w:hAnsi="Times New Roman"/>
          <w:b w:val="false"/>
          <w:i w:val="false"/>
          <w:color w:val="000000"/>
          <w:sz w:val="20"/>
        </w:rPr>
        <w:t xml:space="preserve"> . The Lenders, each Issuing Bank and each other Secured Party irrevocably (i) authorizes the Administrative Agent to enter into or amend (A) the Pari Passu Intercreditor Agreement and (B) any Junior Lien Intercreditor Agreement and (ii) and consents to the Administrative Agent and agrees not to assert any claims against the Administrative Agent, or any successor thereof arising from the role of the Administrative Agent, or such successor under the Pari Passu Intercreditor Agreement, so long as it is acting in accordance with the terms of the Loan Documents, the Pari Passu Intercreditor Agreement and the Junior Lien Intercreditor Agreement (it being understood that any action taken by the Administrative Agent acting at the direction of, or with the negative consent of, the Required Lenders shall be an action that is undertaken in accordance with the terms of the Loan Documents). Upon request by the Administrative Agent at any time, the Required Lenders will confirm in writing the Administrative Agent’s authority to amend the Pari Passu Intercreditor Agreement or any Junior Lien Intercreditor Agreement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8.01(h)</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(i) Except with respect to the exercise of setoff rights of any Lender in accordance with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9.08</w:t>
      </w:r>
      <w:r>
        <w:rPr>
          <w:rFonts w:ascii="Times New Roman" w:hAnsi="Times New Roman"/>
          <w:b w:val="false"/>
          <w:i w:val="false"/>
          <w:color w:val="000000"/>
          <w:sz w:val="20"/>
        </w:rPr>
        <w:t xml:space="preserve"> or with respect to a Lender’s right to file a proof of claim in an insolvency proceeding, no Secured Party shall have any right individually to realize upon any of the Collateral or to enforce any Guarantee of the Obligations, it being understood and agreed that all powers, rights and remedies under the Loan Documents may be exercised solely by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on behalf of the Secured Parties in accordance with the terms thereof. In the event of a foreclosure by the Administrative Agent (or any </w:t>
      </w:r>
      <w:r>
        <w:rPr>
          <w:rFonts w:ascii="Times New Roman" w:hAnsi="Times New Roman"/>
          <w:b w:val="false"/>
          <w:i w:val="false"/>
          <w:color w:val="000000"/>
          <w:sz w:val="20"/>
        </w:rPr>
        <w:t>sub-agent(s)</w:t>
      </w:r>
      <w:r>
        <w:rPr>
          <w:rFonts w:ascii="Times New Roman" w:hAnsi="Times New Roman"/>
          <w:b w:val="false"/>
          <w:i w:val="false"/>
          <w:color w:val="000000"/>
          <w:sz w:val="20"/>
        </w:rPr>
        <w:t xml:space="preserve"> designated by it as collateral agent or security trustee) on any of the Collateral pursuant to a public or private sale or other disposition, the Administrative Agent or any Lender may be the purchaser or licensor of any or all of such Collateral at any such sale or other disposition, and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as agent for and representative of the Secured Parties (but not any Lender or Lenders in its or their respective individual capacities unless the Required Lenders shall otherwise agree in writing) shall be entitled, for the purpose of bidding and making settlement or payment of the purchase price for all or any portion of the Collateral sold at any such public sale, to use and apply any of the Obligations as a credit on account of the purchase price for any collateral payable by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on behalf of the Secured Parties at such sale or other disposition. </w:t>
      </w:r>
    </w:p>
    <w:p>
      <w:pPr>
        <w:spacing w:before="240" w:after="0"/>
        <w:ind w:left="120"/>
        <w:jc w:val="left"/>
      </w:pPr>
      <w:r>
        <w:rPr>
          <w:rFonts w:ascii="Times New Roman" w:hAnsi="Times New Roman"/>
          <w:b w:val="false"/>
          <w:i w:val="false"/>
          <w:color w:val="000000"/>
          <w:sz w:val="20"/>
        </w:rPr>
        <w:t xml:space="preserve"> (j) [Reserved].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(k) The Secured Parties irrevocably authorize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at its option and in its discretion, to subordinate any Lien on any property granted to or held by the Administrative Agent under any Loan Document to the holder of any Lien on such property that is permitted by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6.02(b)</w:t>
      </w:r>
      <w:r>
        <w:rPr>
          <w:rFonts w:ascii="Times New Roman" w:hAnsi="Times New Roman"/>
          <w:b w:val="false"/>
          <w:i w:val="false"/>
          <w:color w:val="000000"/>
          <w:sz w:val="20"/>
        </w:rPr>
        <w:t xml:space="preserve"> .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shall not be responsible for or have a duty to ascertain or inquire into any representation or warranty regarding the existence, value or collectability of the Collateral, the existence, priority or perfection of the Administrative Agent’s (or any designated collateral agent’s or security trustee’s) Lien thereon or any certificate prepared by any Loan Party in connection therewith, nor shall the Administrative Agent (or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be responsible or liable to the Lenders for any failure to monitor or maintain any portion of the Collateral. </w:t>
      </w:r>
    </w:p>
    <w:p>
      <w:pPr>
        <w:spacing w:before="240" w:after="0"/>
        <w:ind w:left="120"/>
        <w:jc w:val="left"/>
      </w:pPr>
      <w:r>
        <w:rPr>
          <w:rFonts w:ascii="Times New Roman" w:hAnsi="Times New Roman"/>
          <w:b w:val="false"/>
          <w:i w:val="false"/>
          <w:color w:val="000000"/>
          <w:sz w:val="20"/>
        </w:rPr>
        <w:t xml:space="preserve"> (l) The Secured Parties hereby irrevocably authorize the Administrative Agent, at the direction of the Required Lenders, to credit bid all or any portion of the Obligations (including by accepting some or all of the Collateral in satisfaction of some or all of the Obligations pursuant to a deed in lieu of foreclosure or otherwise) and in such manner purchase (either directly or through one or more acquisition vehicles) all or any portion of the Collateral (i) at any sale thereof conducted under the provisions of the Bankruptcy Code, including under Sections 363, 1123 or 1129 of the Bankruptcy Code, or any similar laws in any other jurisdictions to which a Loan Party is subject, or (ii) at any other sale, foreclosure or acceptance of collateral in lieu of debt conducted by (or with the consent or at the direction of) the Administrative Agent (whether by judicial action or otherwise) in accordance with any applicable law. In connection with any such credit bid and purchase, the Obligations owed to the Secured Parties shall be entitled to be, and shall be, credit bid by the Administrative Agent at the direction of the Required Lenders on a ratable basis (with Obligations with respect to contingent or unliquidated claims receiving contingent interests in the acquired assets on a ratable basis that shall vest upon the liquidation of such claims in an amount proportional to the liquidated portion of the contingent claim amount used in allocating the contingent interests) for the asset or assets so purchased (or for the equity interests or debt instruments of the acquisition vehicle or vehicles that are issued in connection with such purchase). In connection with any such bid (A) the Administrative Agent shall be authorized to form one or more acquisition vehicles and to assign any successful credit bid to such acquisition vehicle or vehicles, (B) each of the Secured Parties’ ratable interests in the Obligations which were credit bid shall be deemed without any further action under this Agreement to be assigned to such vehicle or vehicles for the purpose of closing such sale, (C) the Administrative Agent shall be authorized to adopt documents providing for the governance of the acquisition vehicle or vehicles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any actions by the Administrative Agent with respect to such acquisition vehicle or vehicles, including any disposition of the assets or equity interests thereof, shall be governed, directly or indirectly, by, and the governing documents shall provide for, control by the vote of the Required Lenders or their permitted assignees under the terms of this Agreement or the governing documents of the applicable acquisition vehicle or vehicles, as the case may be, irrespective of the termination of this Agreement and without giving effect to the limitations on actions by the Required Lenders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of this Agreement), (D) the Administrative Agent on behalf of such acquisition vehicle or vehicles shall be authorized to issue to each of the Secured Parties, ratably on account of the relevant Obligations which were credit bid, interests, whether as equity, partnership interests, limited partnership interests or membership interests, in any such acquisition vehicle and/or debt instruments issued by such acquisition vehicle, all without the need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for any Secured Party or acquisition vehicle to take any further action and (E) to the extent that Obligations that are assigned to an acquisition vehicle are not used to acquire Collateral for any reason (as a result of another bid being higher or better, because the amount of Obligations assigned to the acquisition vehicle exceeds the amount of Obligations credit bid by the acquisition vehicle or otherwise), such Obligations shall automatically be reassigned to the Secured Parties pro rata with their original interest in such Obligations and the equity interests and/or debt instruments issued by any acquisition vehicle on account of such Obligations shall automatically be cancelled, without the need for any Secured Party or any acquisition vehicle to take any further action. Notwithstanding that the ratable portion of the Obligations of each Secured Party are deemed assigned to the acquisition vehicle or vehicles as set forth in clause (B) above, each Secured Party shall execute such documents and provide such information regarding the Secured Party (and/or any designee of the Secured Party which will receive interests in or debt instruments issued by such acquisition vehicle) as the Administrative Agent may reasonably request in connection with the formation of any acquisition vehicle, the formulation or submission of any credit bid or the consummation of the transactions contemplated by such credit bid. </w:t>
      </w:r>
    </w:p>
    <w:p>
      <w:pPr>
        <w:spacing w:before="240" w:after="0"/>
        <w:ind w:left="120"/>
        <w:jc w:val="left"/>
      </w:pPr>
      <w:r>
        <w:rPr>
          <w:rFonts w:ascii="Times New Roman" w:hAnsi="Times New Roman"/>
          <w:b w:val="false"/>
          <w:i w:val="false"/>
          <w:color w:val="000000"/>
          <w:sz w:val="20"/>
        </w:rPr>
        <w:t xml:space="preserve"> (m) In case of the pendency of any proceeding with respect to any Loan Party under any Federal, State or foreign bankruptcy, insolvency, receivership or similar law now or hereafter in effect, the Administrative Agent (irrespective of whether the principal of any PCI Disbursement shall then be due and payable as herein expressed or by declaration or otherwise and irrespective of whether the Administrative Agent shall have made any demand on the Borrowers) shall be entitled and empowered (but not obligated) by intervention in such proceeding or otherwise: </w:t>
      </w:r>
    </w:p>
    <w:p>
      <w:pPr>
        <w:spacing w:before="120" w:after="0"/>
        <w:ind w:left="120"/>
        <w:jc w:val="left"/>
      </w:pPr>
      <w:r>
        <w:rPr>
          <w:rFonts w:ascii="Times New Roman" w:hAnsi="Times New Roman"/>
          <w:b w:val="false"/>
          <w:i w:val="false"/>
          <w:color w:val="000000"/>
          <w:sz w:val="20"/>
        </w:rPr>
        <w:t xml:space="preserve"> (i) to file and prove a claim for the whole amount of the principal and interest owing and unpaid in respect of the Performance Credit Instruments, PCI Exposure and all other Obligations that are owing and unpaid and to file such other documents as may be necessary or advisable in order to have the claims of the Lenders, the Issuing Banks and the Administrative Agent (including any claim under </w:t>
      </w:r>
      <w:r>
        <w:rPr>
          <w:rFonts w:ascii="Times New Roman" w:hAnsi="Times New Roman"/>
          <w:b w:val="false"/>
          <w:i w:val="false"/>
          <w:color w:val="000000"/>
          <w:sz w:val="20"/>
          <w:u w:val="single"/>
        </w:rPr>
        <w:t>Sections 2.08</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 allowed in such judicial proceeding; and </w:t>
      </w:r>
    </w:p>
    <w:p>
      <w:pPr>
        <w:spacing w:before="120" w:after="0"/>
        <w:ind w:left="120"/>
        <w:jc w:val="left"/>
      </w:pPr>
      <w:r>
        <w:rPr>
          <w:rFonts w:ascii="Times New Roman" w:hAnsi="Times New Roman"/>
          <w:b w:val="false"/>
          <w:i w:val="false"/>
          <w:color w:val="000000"/>
          <w:sz w:val="20"/>
        </w:rPr>
        <w:t>(ii) to collect and receive any monies or other property payable or deliverable on any such claims and to distribute the same;</w:t>
      </w:r>
    </w:p>
    <w:p>
      <w:pPr>
        <w:spacing w:before="240" w:after="0"/>
        <w:ind w:left="120"/>
        <w:jc w:val="left"/>
      </w:pPr>
      <w:r>
        <w:rPr>
          <w:rFonts w:ascii="Times New Roman" w:hAnsi="Times New Roman"/>
          <w:b w:val="false"/>
          <w:i w:val="false"/>
          <w:color w:val="000000"/>
          <w:sz w:val="20"/>
        </w:rPr>
        <w:t xml:space="preserve"> and any custodian, receiver, assignee, trustee, liquidator, sequestrator or other similar official in any such proceeding is hereby authorized by each Lender, each Issuing Bank and each other Secured Party to make such payments to the Administrative Agent and, in the event that the Administrative Agent shall consent to the making of such payments directly to the Lenders, the Issuing Banks or the other Secured Parties, to pay to the Administrative Agent any amount due to it, in its capacity as the Administrative Agent, under the Loan Documents (including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(n) Notwithstanding anything herein to the contrary, the Arrangers shall not have any duties or obligations under this Agreement or any other Loan Document (except in its capacity, as applicable, as a Lender or an Issuing Bank), but all such Persons shall have the benefit of the indemnities provided for hereunder.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(o) The provisions of this Article are solely for the benefit of the Administrative Agent (including, for the avoidance of doubt,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the Green Advisor, the Lenders and the Issuing Banks, and, except solely to the extent of the Borrowers’ rights to consent pursuant to and subject to the conditions set forth in this Article, none of the Borrowers or any Subsidiary shall have any rights as a third-party beneficiary of any such provisions. Each Secured Party, whether or not a party hereto, will be deemed, by its acceptance of the benefits of the Collateral and the Guarantees of the Obligations provided under the Loan Documents, to have agreed to the provisions of this Article. </w:t>
      </w:r>
    </w:p>
    <w:p>
      <w:pPr>
        <w:spacing w:before="240" w:after="0"/>
        <w:ind w:left="120"/>
        <w:jc w:val="left"/>
      </w:pPr>
      <w:r>
        <w:rPr>
          <w:rFonts w:ascii="Times New Roman" w:hAnsi="Times New Roman"/>
          <w:b w:val="false"/>
          <w:i w:val="false"/>
          <w:color w:val="000000"/>
          <w:sz w:val="20"/>
        </w:rPr>
        <w:t xml:space="preserve"> (p) To the extent required by any applicable Requirement of Law, the Administrative Agent may withhold from any payment to any Lender under any Loan Document an amount equal to any applicable withholding Tax. If the IRS or any Governmental Authority asserts a claim that the Administrative Agent did not properly withhold Tax from any amount paid to or for the account of any Lender for any reason (including because the appropriate form was not delivered or was not properly executed, or because such Lender failed to notify the Administrative Agent of a change in circumstances that rendered the exemption from, or reduction of, withholding Tax ineffective), such Lender shall indemnify and hold harmless the Administrative Agent (to the extent that the Administrative Agent has not already been reimbursed by the Loan Parties and without limiting or expanding the obligation of the Loan Parties to do so) for all amounts paid, directly or indirectly, by the Administrative Agent as Tax or otherwise, together with all expenses incurred, including legal expenses and any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whether or not such Tax was correctly or legally imposed or asserted by the relevant Governmental Authority. A certificate as to the amount of such payment or liability delivered to any Lender by the Administrative Agent shall be conclusive absent manifest error. Each Lender hereby authorizes the Administrative Agent to set off and apply any and all amounts at any time owing to such Lender under this Agreement or any other Loan Document against any amount due to the Administrative Agent under this paragraph. The agreements in this paragraph shall survive the resignation and/or replacement of the Administrative Agent, any assignment of rights by, or the replacement of, a Lender, the expiration or cancellation of any Performance Credit Instrument and the repayment, satisfaction or discharge of all obligations under this Agreement. </w:t>
      </w:r>
    </w:p>
    <w:p>
      <w:pPr>
        <w:spacing w:before="240" w:after="0"/>
        <w:ind w:left="120"/>
        <w:jc w:val="left"/>
      </w:pPr>
      <w:r>
        <w:rPr>
          <w:rFonts w:ascii="Times New Roman" w:hAnsi="Times New Roman"/>
          <w:b w:val="false"/>
          <w:i w:val="false"/>
          <w:color w:val="000000"/>
          <w:sz w:val="20"/>
        </w:rPr>
        <w:t xml:space="preserve"> (q) Unless required by applicable Requirement of Law, at no time shall the Administrative Agent have any obligation to file for or otherwise pursue on behalf of a Lender any refund of Taxes withheld or deducted from funds paid for the account of such Lender. For purposes of this paragraph, the term “Lender” includes any Issuing Bank. </w:t>
      </w:r>
    </w:p>
    <w:p>
      <w:pPr>
        <w:spacing w:before="240" w:after="0"/>
        <w:ind w:left="120"/>
        <w:jc w:val="left"/>
      </w:pPr>
      <w:r>
        <w:rPr>
          <w:rFonts w:ascii="Times New Roman" w:hAnsi="Times New Roman"/>
          <w:b w:val="false"/>
          <w:i w:val="false"/>
          <w:color w:val="000000"/>
          <w:sz w:val="20"/>
        </w:rPr>
        <w:t xml:space="preserve"> (r) (i) Each Lender and each Issuing Bank hereby agrees that (A) if the Administrative Agent notifies such Lender and/or Issuing Bank that the Administrative Agent has determined in its sole discretion that any funds received by such Lender or Issuing Bank from the Administrative Agent or any of its Affiliates (whether as a payment, prepayment or repayment of principal, interest, fees or otherwise; individually and collectively, a “ </w:t>
      </w:r>
      <w:r>
        <w:rPr>
          <w:rFonts w:ascii="Times New Roman" w:hAnsi="Times New Roman"/>
          <w:b w:val="false"/>
          <w:i w:val="false"/>
          <w:color w:val="000000"/>
          <w:sz w:val="20"/>
          <w:u w:val="single"/>
        </w:rPr>
        <w:t>Payment</w:t>
      </w:r>
      <w:r>
        <w:rPr>
          <w:rFonts w:ascii="Times New Roman" w:hAnsi="Times New Roman"/>
          <w:b w:val="false"/>
          <w:i w:val="false"/>
          <w:color w:val="000000"/>
          <w:sz w:val="20"/>
        </w:rPr>
        <w:t xml:space="preserve"> ”) were erroneously transmitted to such Lender or Issuing Bank (whether or not known to such Lender or Issuing Bank), and demands the return of such Payment (or a portion thereof), such Lender and/or Issuing Bank shall promptly, but in no event later than one Business Day thereafter, return to the Administrative Agent the amount of any such Payment (or portion thereof) as to which such a demand was made in same day funds, together with interest thereon in respect of each day from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and including the date such Payment (or portion thereof) was received by such Lender or Issuing Bank to the date such amount is repaid to the Administrative Agent at the greater of the NYFRB Rate and a rate determined by the Administrative Agent in accordance with banking industry rules on interbank compensation from time to time in effect, and (B) to the extent permitted by applicable law, such Lender or Issuing Bank, as applicable, shall not assert, and hereby waives, as to the Administrative Agent, any claim, counterclaim, defense or right of </w:t>
      </w:r>
      <w:r>
        <w:rPr>
          <w:rFonts w:ascii="Times New Roman" w:hAnsi="Times New Roman"/>
          <w:b w:val="false"/>
          <w:i w:val="false"/>
          <w:color w:val="000000"/>
          <w:sz w:val="20"/>
        </w:rPr>
        <w:t>set-off</w:t>
      </w:r>
      <w:r>
        <w:rPr>
          <w:rFonts w:ascii="Times New Roman" w:hAnsi="Times New Roman"/>
          <w:b w:val="false"/>
          <w:i w:val="false"/>
          <w:color w:val="000000"/>
          <w:sz w:val="20"/>
        </w:rPr>
        <w:t xml:space="preserve"> or recoupment with respect to any demand, claim or counterclaim by the Administrative Agent for the return of any Payments received, including without limitation any defense based on “discharge for value” or any similar doctrine. A notice of the Administrative Agent to any Lender or Issuing Bank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w:t>
      </w:r>
      <w:r>
        <w:rPr>
          <w:rFonts w:ascii="Times New Roman" w:hAnsi="Times New Roman"/>
          <w:b w:val="false"/>
          <w:i w:val="false"/>
          <w:color w:val="000000"/>
          <w:sz w:val="20"/>
        </w:rPr>
        <w:t xml:space="preserve"> shall be conclusive, absent manifest error. </w:t>
      </w:r>
    </w:p>
    <w:p>
      <w:pPr>
        <w:spacing w:before="120" w:after="0"/>
        <w:ind w:left="120"/>
        <w:jc w:val="left"/>
      </w:pPr>
      <w:r>
        <w:rPr>
          <w:rFonts w:ascii="Times New Roman" w:hAnsi="Times New Roman"/>
          <w:b w:val="false"/>
          <w:i w:val="false"/>
          <w:color w:val="000000"/>
          <w:sz w:val="20"/>
        </w:rPr>
        <w:t xml:space="preserve"> (ii) Each Lender and each Issuing Bank hereby further agrees that if it receives a Payment from the Administrative Agent or any of its Affiliates (A) that is in a different amount than, or on a different date from, that specified in a notice of payment sent by the Administrative Agent (or any of its Affiliates) with respect to such Payment (a “ </w:t>
      </w:r>
      <w:r>
        <w:rPr>
          <w:rFonts w:ascii="Times New Roman" w:hAnsi="Times New Roman"/>
          <w:b w:val="false"/>
          <w:i w:val="false"/>
          <w:color w:val="000000"/>
          <w:sz w:val="20"/>
          <w:u w:val="single"/>
        </w:rPr>
        <w:t>Payment Notice</w:t>
      </w:r>
      <w:r>
        <w:rPr>
          <w:rFonts w:ascii="Times New Roman" w:hAnsi="Times New Roman"/>
          <w:b w:val="false"/>
          <w:i w:val="false"/>
          <w:color w:val="000000"/>
          <w:sz w:val="20"/>
        </w:rPr>
        <w:t xml:space="preserve"> ”) or (B) that was not preceded or accompanied by a Payment Notice, it shall be on notice, in each such case, that an error has been made with respect to such Payment. Each Lender and each Issuing Bank agrees that, in each such case, or if it otherwise becomes aware a Payment (or portion thereof) may have been sent in error, such Lender and/or Issuing Bank shall promptly notify the Administrative Agent of such occurrence and, upon demand from the Administrative Agent, it shall promptly, but in no event later than one Business Day thereafter, return to the Administrative Agent the amount of any such Payment (or portion thereof) as to which such a demand was made in same day funds, together with interest thereon in respect of each day from and including the date such Payment (or portion thereof) was received by such Lender or Issuing Bank, as applicable, to the date such amount is repaid to the Administrative Agent at the greater of the NYFRB Rate and a rate determined by the Administrative Agent in accordance with banking industry rules on interbank compensation from time to time in effect. </w:t>
      </w:r>
    </w:p>
    <w:p>
      <w:pPr>
        <w:spacing w:before="120" w:after="0"/>
        <w:ind w:left="120"/>
        <w:jc w:val="left"/>
      </w:pPr>
      <w:r>
        <w:rPr>
          <w:rFonts w:ascii="Times New Roman" w:hAnsi="Times New Roman"/>
          <w:b w:val="false"/>
          <w:i w:val="false"/>
          <w:color w:val="000000"/>
          <w:sz w:val="20"/>
        </w:rPr>
        <w:t xml:space="preserve"> (iii) The Borrowers and each other Loan Party hereby agree that (A) in the event an erroneous Payment (or portion thereof) are not recovered from any Lender or Issuing Bank that has received such Payment (or portion thereof) for any reason, the Administrative Agent shall be subrogated to all the rights of such Lender and/or Issuing Bank with respect to such amount and (B) an erroneous Payment shall not pay, prepay, repay, discharge or otherwise satisfy any Obligations owed by any Borrower or any other Loan Party. </w:t>
      </w:r>
    </w:p>
    <w:p>
      <w:pPr>
        <w:spacing w:before="120" w:after="0"/>
        <w:ind w:left="120"/>
        <w:jc w:val="left"/>
      </w:pPr>
      <w:r>
        <w:rPr>
          <w:rFonts w:ascii="Times New Roman" w:hAnsi="Times New Roman"/>
          <w:b w:val="false"/>
          <w:i w:val="false"/>
          <w:color w:val="000000"/>
          <w:sz w:val="20"/>
        </w:rPr>
        <w:t xml:space="preserve"> (iv) Each party’s obligations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8.01(r)</w:t>
      </w:r>
      <w:r>
        <w:rPr>
          <w:rFonts w:ascii="Times New Roman" w:hAnsi="Times New Roman"/>
          <w:b w:val="false"/>
          <w:i w:val="false"/>
          <w:color w:val="000000"/>
          <w:sz w:val="20"/>
        </w:rPr>
        <w:t xml:space="preserve"> shall survive the resignation or replacement of the Administrative Agent or any transfer of rights or obligations by, or the replacement of, a Lender or an Issuing Bank, the termination of the Commitments or the repayment, satisfaction or discharge of all Obligations under any Loan Document.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129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8.02. </w:t>
      </w:r>
      <w:r>
        <w:rPr>
          <w:rFonts w:ascii="Times New Roman" w:hAnsi="Times New Roman"/>
          <w:b w:val="false"/>
          <w:i w:val="false"/>
          <w:color w:val="000000"/>
          <w:sz w:val="20"/>
          <w:u w:val="single"/>
        </w:rPr>
        <w:t>Certain ERISA Matters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Each Lender (x) represents and warrants, as of the date such Person becomes a Lender party hereto, and (y) covenants, from the date such Person becomes a Lender party hereto, to the date such Person ceases being a Lender party hereto, for the benefit of the Administrative Agent, each Arranger and their respective Affiliates, and not, for the avoidance of doubt, to or for the benefit of the Borrowers or any other Loan Party, that at least one of the following is and will be true: </w:t>
      </w:r>
    </w:p>
    <w:p>
      <w:pPr>
        <w:spacing w:before="120" w:after="0"/>
        <w:ind w:left="120"/>
        <w:jc w:val="left"/>
      </w:pPr>
      <w:r>
        <w:rPr>
          <w:rFonts w:ascii="Times New Roman" w:hAnsi="Times New Roman"/>
          <w:b w:val="false"/>
          <w:i w:val="false"/>
          <w:color w:val="000000"/>
          <w:sz w:val="20"/>
        </w:rPr>
        <w:t xml:space="preserve"> (i) such Lender is not using “plan assets” (within the meaning of the Plan Asset Regulations) of one or more Benefit Plans in connection with the Performance Credit Instruments or the Commitments, </w:t>
      </w:r>
    </w:p>
    <w:p>
      <w:pPr>
        <w:spacing w:before="120" w:after="0"/>
        <w:ind w:left="120"/>
        <w:jc w:val="left"/>
      </w:pPr>
      <w:r>
        <w:rPr>
          <w:rFonts w:ascii="Times New Roman" w:hAnsi="Times New Roman"/>
          <w:b w:val="false"/>
          <w:i w:val="false"/>
          <w:color w:val="000000"/>
          <w:sz w:val="20"/>
        </w:rPr>
        <w:t xml:space="preserve"> (ii) the transaction exemption set forth in one or more PTEs, such as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(a class exemption for certain transactions determined by independent qualified professional asset managers), PTE </w:t>
      </w:r>
      <w:r>
        <w:rPr>
          <w:rFonts w:ascii="Times New Roman" w:hAnsi="Times New Roman"/>
          <w:b w:val="false"/>
          <w:i w:val="false"/>
          <w:color w:val="000000"/>
          <w:sz w:val="20"/>
        </w:rPr>
        <w:t>95-60</w:t>
      </w:r>
      <w:r>
        <w:rPr>
          <w:rFonts w:ascii="Times New Roman" w:hAnsi="Times New Roman"/>
          <w:b w:val="false"/>
          <w:i w:val="false"/>
          <w:color w:val="000000"/>
          <w:sz w:val="20"/>
        </w:rPr>
        <w:t xml:space="preserve"> (a class exemption for certain transactions involving insurance company general accounts), PTE </w:t>
      </w:r>
      <w:r>
        <w:rPr>
          <w:rFonts w:ascii="Times New Roman" w:hAnsi="Times New Roman"/>
          <w:b w:val="false"/>
          <w:i w:val="false"/>
          <w:color w:val="000000"/>
          <w:sz w:val="20"/>
        </w:rPr>
        <w:t>90-1</w:t>
      </w:r>
      <w:r>
        <w:rPr>
          <w:rFonts w:ascii="Times New Roman" w:hAnsi="Times New Roman"/>
          <w:b w:val="false"/>
          <w:i w:val="false"/>
          <w:color w:val="000000"/>
          <w:sz w:val="20"/>
        </w:rPr>
        <w:t xml:space="preserve"> (a class exemption for certain transactions involving insurance company pooled separate accounts), PTE </w:t>
      </w:r>
      <w:r>
        <w:rPr>
          <w:rFonts w:ascii="Times New Roman" w:hAnsi="Times New Roman"/>
          <w:b w:val="false"/>
          <w:i w:val="false"/>
          <w:color w:val="000000"/>
          <w:sz w:val="20"/>
        </w:rPr>
        <w:t>91-38</w:t>
      </w:r>
      <w:r>
        <w:rPr>
          <w:rFonts w:ascii="Times New Roman" w:hAnsi="Times New Roman"/>
          <w:b w:val="false"/>
          <w:i w:val="false"/>
          <w:color w:val="000000"/>
          <w:sz w:val="20"/>
        </w:rPr>
        <w:t xml:space="preserve"> (a class exemption for certain transactions involving bank collective investment funds) or PTE </w:t>
      </w:r>
      <w:r>
        <w:rPr>
          <w:rFonts w:ascii="Times New Roman" w:hAnsi="Times New Roman"/>
          <w:b w:val="false"/>
          <w:i w:val="false"/>
          <w:color w:val="000000"/>
          <w:sz w:val="20"/>
        </w:rPr>
        <w:t>96-23</w:t>
      </w:r>
      <w:r>
        <w:rPr>
          <w:rFonts w:ascii="Times New Roman" w:hAnsi="Times New Roman"/>
          <w:b w:val="false"/>
          <w:i w:val="false"/>
          <w:color w:val="000000"/>
          <w:sz w:val="20"/>
        </w:rPr>
        <w:t xml:space="preserve"> (a class exemption for certain transactions determined by </w:t>
      </w:r>
      <w:r>
        <w:rPr>
          <w:rFonts w:ascii="Times New Roman" w:hAnsi="Times New Roman"/>
          <w:b w:val="false"/>
          <w:i w:val="false"/>
          <w:color w:val="000000"/>
          <w:sz w:val="20"/>
        </w:rPr>
        <w:t>in-house</w:t>
      </w:r>
      <w:r>
        <w:rPr>
          <w:rFonts w:ascii="Times New Roman" w:hAnsi="Times New Roman"/>
          <w:b w:val="false"/>
          <w:i w:val="false"/>
          <w:color w:val="000000"/>
          <w:sz w:val="20"/>
        </w:rPr>
        <w:t xml:space="preserve"> asset managers), is applicable with respect to such Lender’s entrance into, participation in, administration of and performance of the Performance Credit Instruments, the Commitments and this Agreement, </w:t>
      </w:r>
    </w:p>
    <w:p>
      <w:pPr>
        <w:spacing w:before="120" w:after="0"/>
        <w:ind w:left="120"/>
        <w:jc w:val="left"/>
      </w:pPr>
      <w:r>
        <w:rPr>
          <w:rFonts w:ascii="Times New Roman" w:hAnsi="Times New Roman"/>
          <w:b w:val="false"/>
          <w:i w:val="false"/>
          <w:color w:val="000000"/>
          <w:sz w:val="20"/>
        </w:rPr>
        <w:t xml:space="preserve"> (iii) (A) such Lender is an investment fund managed by a “Qualified Professional Asset Manager” (within the meaning of Part VI of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(B) such Qualified Professional Asset Manager made the investment decision on behalf of such Lender to enter into, participate in, administer and perform the Performance Credit Instruments, the Commitments and this Agreement, (C) the entrance into, participation in, administration of and performance of the Performance Credit Instruments, the Commitments and this Agreement satisfies the requirements of </w:t>
      </w:r>
      <w:r>
        <w:rPr>
          <w:rFonts w:ascii="Times New Roman" w:hAnsi="Times New Roman"/>
          <w:b w:val="false"/>
          <w:i w:val="false"/>
          <w:color w:val="000000"/>
          <w:sz w:val="20"/>
        </w:rPr>
        <w:t>sub-sections</w:t>
      </w:r>
      <w:r>
        <w:rPr>
          <w:rFonts w:ascii="Times New Roman" w:hAnsi="Times New Roman"/>
          <w:b w:val="false"/>
          <w:i w:val="false"/>
          <w:color w:val="000000"/>
          <w:sz w:val="20"/>
        </w:rPr>
        <w:t xml:space="preserve"> (b) through (g) of Part I of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and (D) to the best knowledge of such Lender, the requirements of subsection (a) of Part I of PTE </w:t>
      </w:r>
      <w:r>
        <w:rPr>
          <w:rFonts w:ascii="Times New Roman" w:hAnsi="Times New Roman"/>
          <w:b w:val="false"/>
          <w:i w:val="false"/>
          <w:color w:val="000000"/>
          <w:sz w:val="20"/>
        </w:rPr>
        <w:t>84-14</w:t>
      </w:r>
      <w:r>
        <w:rPr>
          <w:rFonts w:ascii="Times New Roman" w:hAnsi="Times New Roman"/>
          <w:b w:val="false"/>
          <w:i w:val="false"/>
          <w:color w:val="000000"/>
          <w:sz w:val="20"/>
        </w:rPr>
        <w:t xml:space="preserve"> are satisfied with respect to such Lender’s entrance into, participation in, administration of and performance of the Performance Credit Instruments, the Commitments and this Agreement, or </w:t>
      </w:r>
    </w:p>
    <w:p>
      <w:pPr>
        <w:spacing w:before="120" w:after="0"/>
        <w:ind w:left="120"/>
        <w:jc w:val="left"/>
      </w:pPr>
      <w:r>
        <w:rPr>
          <w:rFonts w:ascii="Times New Roman" w:hAnsi="Times New Roman"/>
          <w:b w:val="false"/>
          <w:i w:val="false"/>
          <w:color w:val="000000"/>
          <w:sz w:val="20"/>
        </w:rPr>
        <w:t xml:space="preserve"> (iv) such other representation, warranty and covenant as may be agreed in writing between the Administrative Agent, in its sole discretion, and such Lender. </w:t>
      </w:r>
    </w:p>
    <w:p>
      <w:pPr>
        <w:spacing w:before="240" w:after="0"/>
        <w:ind w:left="120"/>
        <w:jc w:val="left"/>
      </w:pPr>
      <w:r>
        <w:rPr>
          <w:rFonts w:ascii="Times New Roman" w:hAnsi="Times New Roman"/>
          <w:b w:val="false"/>
          <w:i w:val="false"/>
          <w:color w:val="000000"/>
          <w:sz w:val="20"/>
        </w:rPr>
        <w:t xml:space="preserve"> (b) In addition, unless </w:t>
      </w:r>
      <w:r>
        <w:rPr>
          <w:rFonts w:ascii="Times New Roman" w:hAnsi="Times New Roman"/>
          <w:b w:val="false"/>
          <w:i w:val="false"/>
          <w:color w:val="000000"/>
          <w:sz w:val="20"/>
        </w:rPr>
        <w:t>sub-clause</w:t>
      </w:r>
      <w:r>
        <w:rPr>
          <w:rFonts w:ascii="Times New Roman" w:hAnsi="Times New Roman"/>
          <w:b w:val="false"/>
          <w:i w:val="false"/>
          <w:color w:val="000000"/>
          <w:sz w:val="20"/>
        </w:rPr>
        <w:t xml:space="preserve"> (i) in the immediately preceding clause (a) is true with respect to a Lender or such Lender has provided another representation, warranty and covenant as provided in </w:t>
      </w:r>
      <w:r>
        <w:rPr>
          <w:rFonts w:ascii="Times New Roman" w:hAnsi="Times New Roman"/>
          <w:b w:val="false"/>
          <w:i w:val="false"/>
          <w:color w:val="000000"/>
          <w:sz w:val="20"/>
        </w:rPr>
        <w:t>sub-clause</w:t>
      </w:r>
      <w:r>
        <w:rPr>
          <w:rFonts w:ascii="Times New Roman" w:hAnsi="Times New Roman"/>
          <w:b w:val="false"/>
          <w:i w:val="false"/>
          <w:color w:val="000000"/>
          <w:sz w:val="20"/>
        </w:rPr>
        <w:t xml:space="preserve"> (iv) in the immediately preceding clause (a), such Lender further (x) represents and warrants, as of the date such Person becomes a Lender party hereto, and (y) covenants, from the date such Person becomes a Lender party hereto, to the date such Person ceases being a Lender party hereto, for the benefit of the Administrative Agent, each Arranger and their respective Affiliates, and not, for the avoidance of doubt, to or for the benefit of the Borrowers or any other Loan Party, that none of the Administrative Agent, the Green Advisor, any Arranger, or any of their respective Affiliates is a fiduciary with respect to the assets of such Lender (including in connection with the reservation or exercise of any rights by the Administrative Agent under this Agreement, any Loan Document or any documents related hereto or thereto).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The Administrative Agent, the Green Advisor and each Arranger hereby informs the Lenders that each such Person is not undertaking to provide investment advice or to give advice in a fiduciary capacity, in connection with the transactions contemplated hereby, and that such Person has a financial interest in the transactions contemplated hereby in that such Person or an Affiliate thereof (i) may receive interest or other payments with respect to the Performance Credit Instruments, the Commitments, this Agreement and any other Loan Documents (ii) may recognize a gain if it extended the Performance Credit Instruments or the Commitments for an amount less than the amount being paid for an interest in the Performance Credit Instruments or the Commitments by such Lender or (iii) may receive fees or other payments in connection with the Transactions, the Loan Documents or otherwise, including structuring fees, commitment fees, arrangement fees, facility fees, upfront fees, underwriting fees, ticking fees, agency fees, administrative agent or collateral agent fees, utilization fees, minimum usage fees, letter of credit fees, issuing fees, deal-away or alternate transaction fees, amendment fees, processing fees, term out premiums, banker’s acceptance fees, breakage or other early termination fees or fees similar to the foregoing. </w:t>
      </w:r>
    </w:p>
    <w:p>
      <w:pPr>
        <w:spacing w:before="48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ARTICLE IX</w:t>
      </w:r>
      <w:r>
        <w:rPr>
          <w:rFonts w:ascii="Times New Roman" w:hAnsi="Times New Roman"/>
          <w:b w:val="false"/>
          <w:i w:val="false"/>
          <w:color w:val="000000"/>
          <w:sz w:val="20"/>
        </w:rPr>
        <w:t xml:space="preserve"> </w:t>
      </w:r>
    </w:p>
    <w:p>
      <w:pPr>
        <w:spacing w:before="120" w:after="0"/>
        <w:ind w:left="120"/>
        <w:jc w:val="center"/>
      </w:pP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Miscellaneous</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SECTION 9.01. </w:t>
      </w:r>
      <w:r>
        <w:rPr>
          <w:rFonts w:ascii="Times New Roman" w:hAnsi="Times New Roman"/>
          <w:b w:val="false"/>
          <w:i w:val="false"/>
          <w:color w:val="000000"/>
          <w:sz w:val="20"/>
          <w:u w:val="single"/>
        </w:rPr>
        <w:t>Notices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General</w:t>
      </w:r>
      <w:r>
        <w:rPr>
          <w:rFonts w:ascii="Times New Roman" w:hAnsi="Times New Roman"/>
          <w:b w:val="false"/>
          <w:i w:val="false"/>
          <w:color w:val="000000"/>
          <w:sz w:val="20"/>
        </w:rPr>
        <w:t xml:space="preserve"> . All notices and other communications provided for herein shall be in writing and shall be transmitted by electronic communication, delivered by hand or overnight courier service, mailed by certified or registered mail or sent by fax, as follows: </w:t>
      </w:r>
    </w:p>
    <w:p>
      <w:pPr>
        <w:spacing w:before="120" w:after="0"/>
        <w:ind w:left="120"/>
        <w:jc w:val="left"/>
      </w:pPr>
      <w:r>
        <w:rPr>
          <w:rFonts w:ascii="Times New Roman" w:hAnsi="Times New Roman"/>
          <w:b w:val="false"/>
          <w:i w:val="false"/>
          <w:color w:val="000000"/>
          <w:sz w:val="20"/>
        </w:rPr>
        <w:t xml:space="preserve"> (i) if to the Borrowers, Hadrian House, Wincomblee Road, Newcastle Upon Tyne, NE6 3PL, United Kingdom, Attention: Alf Melin, Email: alf.melin@technipfmc.com; </w:t>
      </w:r>
    </w:p>
    <w:p>
      <w:pPr>
        <w:spacing w:before="120" w:after="0"/>
        <w:ind w:left="120"/>
        <w:jc w:val="left"/>
      </w:pPr>
      <w:r>
        <w:rPr>
          <w:rFonts w:ascii="Times New Roman" w:hAnsi="Times New Roman"/>
          <w:b w:val="false"/>
          <w:i w:val="false"/>
          <w:color w:val="000000"/>
          <w:sz w:val="20"/>
        </w:rPr>
        <w:t>(ii) if to the Administrative Agent, to it at:</w:t>
      </w:r>
    </w:p>
    <w:p>
      <w:pPr>
        <w:spacing w:before="120" w:after="0"/>
        <w:ind w:left="120"/>
        <w:jc w:val="left"/>
      </w:pPr>
      <w:r>
        <w:rPr>
          <w:rFonts w:ascii="Times New Roman" w:hAnsi="Times New Roman"/>
          <w:b w:val="false"/>
          <w:i w:val="false"/>
          <w:color w:val="000000"/>
          <w:sz w:val="20"/>
        </w:rPr>
        <w:t>DNB Bank ASA, New York Branch</w:t>
      </w:r>
    </w:p>
    <w:p>
      <w:pPr>
        <w:spacing w:before="0" w:after="0"/>
        <w:ind w:left="120"/>
        <w:jc w:val="left"/>
      </w:pPr>
      <w:r>
        <w:rPr>
          <w:rFonts w:ascii="Times New Roman" w:hAnsi="Times New Roman"/>
          <w:b w:val="false"/>
          <w:i w:val="false"/>
          <w:color w:val="000000"/>
          <w:sz w:val="20"/>
        </w:rPr>
        <w:t>30 Hudson Yards, 81st floor</w:t>
      </w:r>
    </w:p>
    <w:p>
      <w:pPr>
        <w:spacing w:before="0" w:after="0"/>
        <w:ind w:left="120"/>
        <w:jc w:val="left"/>
      </w:pPr>
      <w:r>
        <w:rPr>
          <w:rFonts w:ascii="Times New Roman" w:hAnsi="Times New Roman"/>
          <w:b w:val="false"/>
          <w:i w:val="false"/>
          <w:color w:val="000000"/>
          <w:sz w:val="20"/>
        </w:rPr>
        <w:t>New York, NY, 10001</w:t>
      </w:r>
    </w:p>
    <w:p>
      <w:pPr>
        <w:spacing w:before="0" w:after="0"/>
        <w:ind w:left="120"/>
        <w:jc w:val="left"/>
      </w:pPr>
      <w:r>
        <w:rPr>
          <w:rFonts w:ascii="Times New Roman" w:hAnsi="Times New Roman"/>
          <w:b w:val="false"/>
          <w:i w:val="false"/>
          <w:color w:val="000000"/>
          <w:sz w:val="20"/>
        </w:rPr>
        <w:t>Attention: Loan Administration</w:t>
      </w:r>
    </w:p>
    <w:p>
      <w:pPr>
        <w:spacing w:before="0" w:after="0"/>
        <w:ind w:left="120"/>
        <w:jc w:val="left"/>
      </w:pPr>
      <w:r>
        <w:rPr>
          <w:rFonts w:ascii="Times New Roman" w:hAnsi="Times New Roman"/>
          <w:b w:val="false"/>
          <w:i w:val="false"/>
          <w:color w:val="000000"/>
          <w:sz w:val="20"/>
        </w:rPr>
        <w:t>Email: Agencyny@dnb.no,with a copy to NYloanscsd@dnb.no</w:t>
      </w:r>
    </w:p>
    <w:p>
      <w:pPr>
        <w:spacing w:before="120" w:after="0"/>
        <w:ind w:left="120"/>
        <w:jc w:val="left"/>
      </w:pPr>
      <w:r>
        <w:rPr>
          <w:rFonts w:ascii="Times New Roman" w:hAnsi="Times New Roman"/>
          <w:b w:val="false"/>
          <w:i w:val="false"/>
          <w:color w:val="000000"/>
          <w:sz w:val="20"/>
        </w:rPr>
        <w:t xml:space="preserve"> (iii) if to any Issuing Bank, to it at its email address (or fax number) most recently specified by it in a notice delivered to the Administrative Agent and the Borrowers (or, in the absence of any such notice, to the email address (or fax number) set forth in the Administrative Questionnaire of the Lender that is serving as such Issuing Bank or is an Affiliate thereof); and </w:t>
      </w:r>
    </w:p>
    <w:p>
      <w:pPr>
        <w:spacing w:before="120" w:after="0"/>
        <w:ind w:left="120"/>
        <w:jc w:val="left"/>
      </w:pPr>
      <w:r>
        <w:rPr>
          <w:rFonts w:ascii="Times New Roman" w:hAnsi="Times New Roman"/>
          <w:b w:val="false"/>
          <w:i w:val="false"/>
          <w:color w:val="000000"/>
          <w:sz w:val="20"/>
        </w:rPr>
        <w:t>(iv) if to any other Lender, to it at its address (or fax number) set forth in its Administrative Questionnaire.</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Notices and communications sent by hand or overnight courier service, or mailed by certified or registered mail, shall be deemed to have been given when received; notices sent by fax shall be deemed to have been given when sent (except that, if not given during normal business hours for the recipient, shall be deemed to have been given at the opening of business on the next Business Day for the recipient). Notices delivered through electronic communications, to the extent provided in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shall be effective as provided in such paragraph.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Electronic Communications</w:t>
      </w:r>
      <w:r>
        <w:rPr>
          <w:rFonts w:ascii="Times New Roman" w:hAnsi="Times New Roman"/>
          <w:b w:val="false"/>
          <w:i w:val="false"/>
          <w:color w:val="000000"/>
          <w:sz w:val="20"/>
        </w:rPr>
        <w:t xml:space="preserve"> . Notices and other communications to the Lenders and the Issuing Banks hereunder may be delivered or furnished by electronic communication (including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and Internet and intranet websites) pursuant to procedures approved by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shall not apply to notices under </w:t>
      </w:r>
      <w:r>
        <w:rPr>
          <w:rFonts w:ascii="Times New Roman" w:hAnsi="Times New Roman"/>
          <w:b w:val="false"/>
          <w:i w:val="false"/>
          <w:color w:val="000000"/>
          <w:sz w:val="20"/>
          <w:u w:val="single"/>
        </w:rPr>
        <w:t>Article II</w:t>
      </w:r>
      <w:r>
        <w:rPr>
          <w:rFonts w:ascii="Times New Roman" w:hAnsi="Times New Roman"/>
          <w:b w:val="false"/>
          <w:i w:val="false"/>
          <w:color w:val="000000"/>
          <w:sz w:val="20"/>
        </w:rPr>
        <w:t xml:space="preserve"> to any Lender or any Issuing Bank if such Lender or such Issuing Bank, as applicable, has notified the Administrative Agent that it is incapable of receiving notices under such Article by electronic communication. The Administrative Agent, or the Borrowers may, in their discretion, agree to accept notices and other communications to it hereunder by electronic communications pursuant to procedures approved by it;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approval of such procedures may be limited to particular notices or communications or may be rescinded by any such Person by notice to each other such Person. </w:t>
      </w:r>
    </w:p>
    <w:p>
      <w:pPr>
        <w:spacing w:before="240" w:after="0"/>
        <w:ind w:left="120"/>
        <w:jc w:val="left"/>
      </w:pPr>
      <w:r>
        <w:rPr>
          <w:rFonts w:ascii="Times New Roman" w:hAnsi="Times New Roman"/>
          <w:b w:val="false"/>
          <w:i w:val="false"/>
          <w:color w:val="000000"/>
          <w:sz w:val="20"/>
        </w:rPr>
        <w:t xml:space="preserve"> Unless the Administrative Agent otherwise prescribes, (i) notices and other communications sent to an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address shall be deemed received upon the sender’s receipt of an acknowledgment from the intended recipient (such as by the “return receipt requested” function, as available, return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or other written acknowledgment) and (ii) notices and other communications posted to an Internet or intranet website shall be deemed received upon the deemed receipt by the intended recipient, at its </w:t>
      </w:r>
      <w:r>
        <w:rPr>
          <w:rFonts w:ascii="Times New Roman" w:hAnsi="Times New Roman"/>
          <w:b w:val="false"/>
          <w:i w:val="false"/>
          <w:color w:val="000000"/>
          <w:sz w:val="20"/>
        </w:rPr>
        <w:t>e-mail</w:t>
      </w:r>
      <w:r>
        <w:rPr>
          <w:rFonts w:ascii="Times New Roman" w:hAnsi="Times New Roman"/>
          <w:b w:val="false"/>
          <w:i w:val="false"/>
          <w:color w:val="000000"/>
          <w:sz w:val="20"/>
        </w:rPr>
        <w:t xml:space="preserve"> address as described in the foregoing clause (i), of notification that such notice or communication is available and identifying the website address therefore;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for both clauses (i) and (ii) above, if such notice or other communication is not sent during the normal business hours of the recipient, such notice or communication shall be deemed to have been sent at the opening of business on the next Business Day for the recipient.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Change of Address, etc</w:t>
      </w:r>
      <w:r>
        <w:rPr>
          <w:rFonts w:ascii="Times New Roman" w:hAnsi="Times New Roman"/>
          <w:b w:val="false"/>
          <w:i w:val="false"/>
          <w:color w:val="000000"/>
          <w:sz w:val="20"/>
        </w:rPr>
        <w:t xml:space="preserve"> . Any party hereto may change its address or fax number for notices and other communications hereunder by notice to the other parties hereto. </w:t>
      </w:r>
    </w:p>
    <w:p>
      <w:pPr>
        <w:spacing w:before="24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Platform</w:t>
      </w:r>
      <w:r>
        <w:rPr>
          <w:rFonts w:ascii="Times New Roman" w:hAnsi="Times New Roman"/>
          <w:b w:val="false"/>
          <w:i w:val="false"/>
          <w:color w:val="000000"/>
          <w:sz w:val="20"/>
        </w:rPr>
        <w:t xml:space="preserve"> . The Borrowers agree that the Administrative Agent may, but shall not be obligated to, make any Communications by posting such Communication on Debt Domain, IntraLinks, SyndTrak or a substantially similar electronic transmission system (the “ </w:t>
      </w:r>
      <w:r>
        <w:rPr>
          <w:rFonts w:ascii="Times New Roman" w:hAnsi="Times New Roman"/>
          <w:b w:val="false"/>
          <w:i w:val="false"/>
          <w:color w:val="000000"/>
          <w:sz w:val="20"/>
          <w:u w:val="single"/>
        </w:rPr>
        <w:t>Platform</w:t>
      </w:r>
      <w:r>
        <w:rPr>
          <w:rFonts w:ascii="Times New Roman" w:hAnsi="Times New Roman"/>
          <w:b w:val="false"/>
          <w:i w:val="false"/>
          <w:color w:val="000000"/>
          <w:sz w:val="20"/>
        </w:rPr>
        <w:t xml:space="preserve"> ”). The Platform is provided “as is” and “as available.” Neither the Administrative Agent nor any of its Related Parties warrants, or shall be deemed to warrant, as to the adequacy of the Platform and each such Person expressly disclaims any liability for errors or omissions in the Communications. No warranty of any kind, express, implied or statutory, including any warranty of merchantability, fitness for a particular purpose, </w:t>
      </w:r>
      <w:r>
        <w:rPr>
          <w:rFonts w:ascii="Times New Roman" w:hAnsi="Times New Roman"/>
          <w:b w:val="false"/>
          <w:i w:val="false"/>
          <w:color w:val="000000"/>
          <w:sz w:val="20"/>
        </w:rPr>
        <w:t>non-infringement</w:t>
      </w:r>
      <w:r>
        <w:rPr>
          <w:rFonts w:ascii="Times New Roman" w:hAnsi="Times New Roman"/>
          <w:b w:val="false"/>
          <w:i w:val="false"/>
          <w:color w:val="000000"/>
          <w:sz w:val="20"/>
        </w:rPr>
        <w:t xml:space="preserve"> of third-party rights or freedom from viruses or other code defects, is made, or shall be deemed to be made, by the Administrative Agent or any of its Related Parties in connection with the Communications or the Platform.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9.02. </w:t>
      </w:r>
      <w:r>
        <w:rPr>
          <w:rFonts w:ascii="Times New Roman" w:hAnsi="Times New Roman"/>
          <w:b w:val="false"/>
          <w:i w:val="false"/>
          <w:color w:val="000000"/>
          <w:sz w:val="20"/>
          <w:u w:val="single"/>
        </w:rPr>
        <w:t>Waivers; Amendments</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(a) No failure or delay by the Administrative Agent, any Issuing Bank or any Lender in exercising any right or power hereunder or under any other Loan Document shall operate as a waiver thereof, nor shall any single or partial exercise of any such right or power, or any abandonment or discontinuance of steps to enforce such a right or power, preclude any other or further exercise thereof or the exercise of any other right or power. The rights and remedies of the Administrative Agent, the Issuing Banks and the Lenders hereunder and under the other Loan Documents are cumulative and are not exclusive of any rights or remedies that they would otherwise have. No waiver of any provision of this Agreement or any other Loan Document or consent to any departure by any Loan Party therefrom shall in any event be effective unless the same shall be permitted by </w:t>
      </w:r>
      <w:r>
        <w:rPr>
          <w:rFonts w:ascii="Times New Roman" w:hAnsi="Times New Roman"/>
          <w:b w:val="false"/>
          <w:i w:val="false"/>
          <w:color w:val="000000"/>
          <w:sz w:val="20"/>
          <w:u w:val="single"/>
        </w:rPr>
        <w:t xml:space="preserve">paragraph (b) </w:t>
      </w:r>
      <w:r>
        <w:rPr>
          <w:rFonts w:ascii="Times New Roman" w:hAnsi="Times New Roman"/>
          <w:b w:val="false"/>
          <w:i w:val="false"/>
          <w:color w:val="000000"/>
          <w:sz w:val="20"/>
        </w:rPr>
        <w:t xml:space="preserve"> of this Section, and then such waiver or consent shall be effective only in the specific instance and for the specific purpose for which given. Without limiting the generality of the foregoing, the execution and delivery of this Agreement or the issuance, amendment, renewal or extension of a Performance Credit Instrument shall not be construed as a waiver of any Default, regardless of whether the Administrative Agent, any Lender or any Issuing Bank may have had notice or knowledge of such Default at the time. No notice or demand on the Borrowers in any case shall entitle the Borrowers to any other or further notice or demand in similar or other circumstances. </w:t>
      </w:r>
    </w:p>
    <w:p>
      <w:pPr>
        <w:spacing w:before="240" w:after="0"/>
        <w:ind w:left="120"/>
        <w:jc w:val="left"/>
      </w:pPr>
      <w:r>
        <w:rPr>
          <w:rFonts w:ascii="Times New Roman" w:hAnsi="Times New Roman"/>
          <w:b w:val="false"/>
          <w:i w:val="false"/>
          <w:color w:val="000000"/>
          <w:sz w:val="20"/>
        </w:rPr>
        <w:t xml:space="preserve"> (b) Except as provided in the first sentence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2.18(b)</w:t>
      </w:r>
      <w:r>
        <w:rPr>
          <w:rFonts w:ascii="Times New Roman" w:hAnsi="Times New Roman"/>
          <w:b w:val="false"/>
          <w:i w:val="false"/>
          <w:color w:val="000000"/>
          <w:sz w:val="20"/>
        </w:rPr>
        <w:t xml:space="preserve"> (with respect to any commitment increase), none of this Agreement, any other Loan Document or any provision hereof or thereof may be waived, amended or modified except, in the case of this Agreement, pursuant to an agreement or agreements in writing entered into by the Borrowers, the Administrative Agent and the Required Lenders and, in the case of any other Loan Document, pursuant to an agreement or agreements in writing entered into by the Administrative Agent and the Loan Party or Loan Parties that are parties thereto, in each case with the consent of the Required Lenders;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agreement shall (i) increase the Commitment of any Lender without the written consent of such Lender, (ii) reduce the principal amount of any unpaid PCI Disbursement or reduce the rate of interest thereon, or reduce any fees payable hereunder, in each case without the written consent of each Lender affected thereby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consent of the Required Lenders shall be sufficient to waive or reduce the increased portion of interest resulting from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2.08(f)</w:t>
      </w:r>
      <w:r>
        <w:rPr>
          <w:rFonts w:ascii="Times New Roman" w:hAnsi="Times New Roman"/>
          <w:b w:val="false"/>
          <w:i w:val="false"/>
          <w:color w:val="000000"/>
          <w:sz w:val="20"/>
        </w:rPr>
        <w:t xml:space="preserve"> ), (iii) postpone the required date of reimbursement of any PCI Disbursement, or any date for the payment of any interest or fees payable hereunder, or reduce the amount of, waive or excuse any such payment, or postpone the scheduled date of expiration of any Commitment, without the written consent of each Lender affected thereby, (iv) change any of the provisions of this Section, change any provision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(c)</w:t>
      </w:r>
      <w:r>
        <w:rPr>
          <w:rFonts w:ascii="Times New Roman" w:hAnsi="Times New Roman"/>
          <w:b w:val="false"/>
          <w:i w:val="false"/>
          <w:color w:val="000000"/>
          <w:sz w:val="20"/>
        </w:rPr>
        <w:t xml:space="preserve">  in a manner that would alter the pro rata sharing of payments required thereby or the percentage set forth in the definition of the term “Required Lenders” or any other provision of this Agreement or any other Loan Document specifying the number or percentage of Lenders required to waive, amend or otherwise modify any rights thereunder or make any determination or grant any consent thereunder, without the written consent of each Lender, (v) release all or substantially all of the value of the Guarantees provided by the Loan Parties under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in each case without the written consent of each Lender (except as expressly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or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(including any such release by the Administrative Agent in connection with any sale or other disposition of any Subsidiary upon the exercise of remedies under the Security Documents), it being understood and agreed that an amendment or other modification of the type of obligations guaranteed under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shall not be deemed to be a release of any Guarantee), (vi) release all or substantially all the Collateral from the Liens of the Security Documents without the written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consent of each Lender (except as expressly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9.14</w:t>
      </w:r>
      <w:r>
        <w:rPr>
          <w:rFonts w:ascii="Times New Roman" w:hAnsi="Times New Roman"/>
          <w:b w:val="false"/>
          <w:i w:val="false"/>
          <w:color w:val="000000"/>
          <w:sz w:val="20"/>
        </w:rPr>
        <w:t xml:space="preserve"> or the applicable Security Document (including any such release by the Administrative Agent in connection with any sale or other disposition of the Collateral upon the exercise of remedies under the Security Documents), it being understood and agreed that an amendment or other modification of the type of obligations secured by the Security Documents shall not be deemed to be a release of the Collateral from the Liens of the Security Documents), (vii) [reserved], (viii) [reserved] or (ix) amend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2.15(f)</w:t>
      </w:r>
      <w:r>
        <w:rPr>
          <w:rFonts w:ascii="Times New Roman" w:hAnsi="Times New Roman"/>
          <w:b w:val="false"/>
          <w:i w:val="false"/>
          <w:color w:val="000000"/>
          <w:sz w:val="20"/>
        </w:rPr>
        <w:t xml:space="preserve"> without the written consent of each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no such agreement shall amend, modify, extend or otherwise affect the rights or obligations of the Administrative Agent or any Issuing Bank without the prior written consent of the Administrative Agent or such Issuing Bank, as applicable. Notwithstanding any of the foregoing, (A) no consent with respect to any waiver, amendment or other modification of this Agreement or any other Loan Document shall be required of any Defaulting Lender, except with respect to any waiver, amendment or other modification referred to in clause (i), (ii) or (iii) of the first proviso of this paragraph and then only in the event such Defaulting Lender shall be affected by such waiver, amendment or other modification and (B) any provision of this Agreement or any other Loan Document may be amended by an agreement in writing entered into by the Borrowers and the Administrative Agent to cure any ambiguity, omission, mistake, defect or inconsistency so long as, in each case, the Lenders shall have received at least five Business Days prior written notice thereof and the Administrative Agent shall not have received, within five Business Days of the date of such notice to the Lenders, a written notice from (1) the Required Lenders stating that the Required Lenders object to such amendment or (2) if affected by such amendment, any Issuing Bank stating that it objects to such amendment. </w:t>
      </w:r>
    </w:p>
    <w:p>
      <w:pPr>
        <w:spacing w:before="240" w:after="0"/>
        <w:ind w:left="120"/>
        <w:jc w:val="left"/>
      </w:pPr>
      <w:r>
        <w:rPr>
          <w:rFonts w:ascii="Times New Roman" w:hAnsi="Times New Roman"/>
          <w:b w:val="false"/>
          <w:i w:val="false"/>
          <w:color w:val="000000"/>
          <w:sz w:val="20"/>
        </w:rPr>
        <w:t xml:space="preserve"> (c) In connection with any Proposed Change requiring the consent of all Lenders or all affected Lenders, if the consent of the Required Lenders to such Proposed Change is obtained, but the consent to such Proposed Change of other Lenders whose consent is required is not obtained (any such Lender whose consent is not obtained as described in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being referred to as a “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 for purposes of this clause (c)), then the Borrowers may, at their sole expense and effort, upon notice to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and the Administrative Agent, require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to assign and delegate, without recourse (in accordance with and subject to the restrictions contained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all its interests, rights and obligations under this Agreement to an assignee that shall assume such obligations (which assignee may be another Lender, if a Lender accepts such assignment);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 if the Administrative Agent is not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the Borrowers shall have received the prior written consent of the Administrative Agent (and, if a Commitment is being assigned, each Issuing Bank), which consent shall not unreasonably be withheld or delayed, (ii) such </w:t>
      </w:r>
      <w:r>
        <w:rPr>
          <w:rFonts w:ascii="Times New Roman" w:hAnsi="Times New Roman"/>
          <w:b w:val="false"/>
          <w:i w:val="false"/>
          <w:color w:val="000000"/>
          <w:sz w:val="20"/>
        </w:rPr>
        <w:t>Non-Consenting</w:t>
      </w:r>
      <w:r>
        <w:rPr>
          <w:rFonts w:ascii="Times New Roman" w:hAnsi="Times New Roman"/>
          <w:b w:val="false"/>
          <w:i w:val="false"/>
          <w:color w:val="000000"/>
          <w:sz w:val="20"/>
        </w:rPr>
        <w:t xml:space="preserve"> Lender shall have received payment of an amount equal to the outstanding participations in PCI Disbursements, accrued interest thereon, accrued fees and all other amounts payable to it hereunder from the assignee or the Borrowers, (iii) the Borrowers or such assignee shall have paid to the Administrative Agent the processing and recordation fee specified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 (iv) such assignment does not conflict with applicable law and (v) the assignee shall have given its consent to such Proposed Change and, as a result of such assignment and delegation and any contemporaneous assignments and delegations and consents, such Proposed Change can be effected. Any assignment required pursuant to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9.02(c)</w:t>
      </w:r>
      <w:r>
        <w:rPr>
          <w:rFonts w:ascii="Times New Roman" w:hAnsi="Times New Roman"/>
          <w:b w:val="false"/>
          <w:i w:val="false"/>
          <w:color w:val="000000"/>
          <w:sz w:val="20"/>
        </w:rPr>
        <w:t xml:space="preserve"> may be effected pursuant to an Assignment and Assumption executed by the Borrowers, the Administrative Agent and the assignee, and the Lender required to make such assignment shall not be required to be a party to such Assignment and Assumption.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Notwithstanding anything herein to the contrary, the Administrative Agent may, without the consent of any Secured Party, consent to a departure by any Loan Party from any covenant of such Loan Party set forth in this Agreement,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or any Security Document to the extent such departure is consistent with the authority of the Administrative Agent set forth in the definition of the term “Collateral and Guarantee Requirement.” </w:t>
      </w:r>
    </w:p>
    <w:p>
      <w:pPr>
        <w:spacing w:before="240" w:after="0"/>
        <w:ind w:left="120"/>
        <w:jc w:val="left"/>
      </w:pPr>
      <w:r>
        <w:rPr>
          <w:rFonts w:ascii="Times New Roman" w:hAnsi="Times New Roman"/>
          <w:b w:val="false"/>
          <w:i w:val="false"/>
          <w:color w:val="000000"/>
          <w:sz w:val="20"/>
        </w:rPr>
        <w:t xml:space="preserve"> (e) The Administrative Agent may, but shall have no obligation to, with the concurrence of any Lender, execute waivers, amendments or other modifications on behalf of such Lender. Any waiver, amendment or other modification effected in accordance with this Section, shall be binding upon each Person that is at the time thereof a Lender and each Person that subsequently becomes a Lender. </w:t>
      </w:r>
    </w:p>
    <w:p>
      <w:pPr>
        <w:spacing w:before="240" w:after="0"/>
        <w:ind w:left="120"/>
        <w:jc w:val="left"/>
      </w:pPr>
      <w:r>
        <w:rPr>
          <w:rFonts w:ascii="Times New Roman" w:hAnsi="Times New Roman"/>
          <w:b w:val="false"/>
          <w:i w:val="false"/>
          <w:color w:val="000000"/>
          <w:sz w:val="20"/>
        </w:rPr>
        <w:t xml:space="preserve"> SECTION 9.03. </w:t>
      </w:r>
      <w:r>
        <w:rPr>
          <w:rFonts w:ascii="Times New Roman" w:hAnsi="Times New Roman"/>
          <w:b w:val="false"/>
          <w:i w:val="false"/>
          <w:color w:val="000000"/>
          <w:sz w:val="20"/>
          <w:u w:val="single"/>
        </w:rPr>
        <w:t>Expenses; Limitation of Liability; Indemnity</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Etc</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Expenses</w:t>
      </w:r>
      <w:r>
        <w:rPr>
          <w:rFonts w:ascii="Times New Roman" w:hAnsi="Times New Roman"/>
          <w:b w:val="false"/>
          <w:i w:val="false"/>
          <w:color w:val="000000"/>
          <w:sz w:val="20"/>
        </w:rPr>
        <w:t xml:space="preserve"> . The Borrowers shall pay (i) all reasonable and documented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by the Administrative Agent, the Arrangers, the Green Advisor and their respective Affiliates, including the reasonable fees, charges and disbursements of one firm of counsel for all such Persons, taken as a whole, and, if relevant, of a single firm of local counsel in each applicable jurisdiction (which may include a single firm of special counsel acting in multiple jurisdictions) for all such Persons, taken as a whole (and, in the case of an actual or perceived conflict of interest where the Person affected by such conflict informs the Borrowers of such conflict and thereafter retains its own counsel, of another firm of counsel for such affected Person and, if reasonably necessary, of a single firm of local counsel in each applicable jurisdiction (which may include a single firm of special counsel acting in multiple jurisdictions) for such affected Person), in connection with the structuring, arrangement and syndication of the Facility and any credit or similar facility refinancing or replacing, in whole or in part, the Facility, as well as the preparation, negotiation, execution, delivery and administration of this Agreement, the other Loan Documents or any waiver, amendments or modifications of the provisions hereof or thereof (whether or not the transactions contemplated hereby or thereby shall be consummated), (ii) all reasonable and documented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by any Issuing Bank in connection with the issuance, amendment, renewal or extension of any Performance Credit Instrument or any demand for payment thereunder and (iii) all reasonable and documented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by the Administrative Agent, the Green Advisor, any Issuing Bank or any Lender, including the reasonable and documented fees, charges and disbursements of counsel for any of the foregoing, in connection with the enforcement or protection of its rights in connection with the Loan Documents, including its rights under this Section, or in connection with the Performance Credit Instruments issued hereunder, including all such </w:t>
      </w:r>
      <w:r>
        <w:rPr>
          <w:rFonts w:ascii="Times New Roman" w:hAnsi="Times New Roman"/>
          <w:b w:val="false"/>
          <w:i w:val="false"/>
          <w:color w:val="000000"/>
          <w:sz w:val="20"/>
        </w:rPr>
        <w:t>out-of-pocket</w:t>
      </w:r>
      <w:r>
        <w:rPr>
          <w:rFonts w:ascii="Times New Roman" w:hAnsi="Times New Roman"/>
          <w:b w:val="false"/>
          <w:i w:val="false"/>
          <w:color w:val="000000"/>
          <w:sz w:val="20"/>
        </w:rPr>
        <w:t xml:space="preserve"> </w:t>
      </w:r>
      <w:r>
        <w:rPr>
          <w:rFonts w:ascii="Times New Roman" w:hAnsi="Times New Roman"/>
          <w:b w:val="false"/>
          <w:i w:val="false"/>
          <w:color w:val="000000"/>
          <w:sz w:val="20"/>
        </w:rPr>
        <w:t xml:space="preserve">expenses incurred during any workout, restructuring or negotiations in respect of such Performance Credit Instruments. </w:t>
      </w:r>
    </w:p>
    <w:p>
      <w:pPr>
        <w:spacing w:before="24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Limitation of Liability</w:t>
      </w:r>
      <w:r>
        <w:rPr>
          <w:rFonts w:ascii="Times New Roman" w:hAnsi="Times New Roman"/>
          <w:b w:val="false"/>
          <w:i w:val="false"/>
          <w:color w:val="000000"/>
          <w:sz w:val="20"/>
        </w:rPr>
        <w:t xml:space="preserve"> . To the extent permitted by applicable law (i) the Borrowers and each other Loan Party shall not assert, and the Borrowers and each other Loan Party hereby waive, any claim against the Administrative Agent, any Arranger, the Green Advisor, any Issuing Bank and any Lender, and any Related Party of any of the foregoing Persons (each such Person being called a “ </w:t>
      </w:r>
      <w:r>
        <w:rPr>
          <w:rFonts w:ascii="Times New Roman" w:hAnsi="Times New Roman"/>
          <w:b w:val="false"/>
          <w:i w:val="false"/>
          <w:color w:val="000000"/>
          <w:sz w:val="20"/>
          <w:u w:val="single"/>
        </w:rPr>
        <w:t>Lender-Related Person</w:t>
      </w:r>
      <w:r>
        <w:rPr>
          <w:rFonts w:ascii="Times New Roman" w:hAnsi="Times New Roman"/>
          <w:b w:val="false"/>
          <w:i w:val="false"/>
          <w:color w:val="000000"/>
          <w:sz w:val="20"/>
        </w:rPr>
        <w:t xml:space="preserve"> ”) for any Liabilities arising from the use by others of information or other materials (including, without limitation, any personal data) obtained through telecommunications, electronic or other information transmission systems (including the Internet),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and (ii) no party hereto shall assert, and each such party hereby waives, any Liabilities against any other party hereto, on any theory of liability, for special, indirect, consequential or punitive damages (as opposed to direct or actual damages) arising out of, in connection with, or as a result of, this Agreement, any other Loan Document, or any agreement or instrument contemplated hereby or thereby, the Transactions, any Performance Credit Instrument or the use of the proceeds thereof;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nothing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9.03(b)</w:t>
      </w:r>
      <w:r>
        <w:rPr>
          <w:rFonts w:ascii="Times New Roman" w:hAnsi="Times New Roman"/>
          <w:b w:val="false"/>
          <w:i w:val="false"/>
          <w:color w:val="000000"/>
          <w:sz w:val="20"/>
        </w:rPr>
        <w:t xml:space="preserve"> shall relieve the Borrowers or any other Loan Party of any obligation they may have to indemnify an Indemnitee, as provided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9.03(c)</w:t>
      </w:r>
      <w:r>
        <w:rPr>
          <w:rFonts w:ascii="Times New Roman" w:hAnsi="Times New Roman"/>
          <w:b w:val="false"/>
          <w:i w:val="false"/>
          <w:color w:val="000000"/>
          <w:sz w:val="20"/>
        </w:rPr>
        <w:t xml:space="preserve"> , against any special, indirect, consequential or punitive damages asserted against such Indemnitee by a third party. </w:t>
      </w:r>
    </w:p>
    <w:p>
      <w:pPr>
        <w:spacing w:before="24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Indemnity</w:t>
      </w:r>
      <w:r>
        <w:rPr>
          <w:rFonts w:ascii="Times New Roman" w:hAnsi="Times New Roman"/>
          <w:b w:val="false"/>
          <w:i w:val="false"/>
          <w:color w:val="000000"/>
          <w:sz w:val="20"/>
        </w:rPr>
        <w:t xml:space="preserve"> . The Borrowers shall indemnify the Administrative Agent, the Arrangers, the Green Advisor, the Lenders, the Issuing Banks and each Related Party of any of the foregoing Persons (each such Person being called an “ </w:t>
      </w:r>
      <w:r>
        <w:rPr>
          <w:rFonts w:ascii="Times New Roman" w:hAnsi="Times New Roman"/>
          <w:b w:val="false"/>
          <w:i w:val="false"/>
          <w:color w:val="000000"/>
          <w:sz w:val="20"/>
          <w:u w:val="single"/>
        </w:rPr>
        <w:t>Indemnitee</w:t>
      </w:r>
      <w:r>
        <w:rPr>
          <w:rFonts w:ascii="Times New Roman" w:hAnsi="Times New Roman"/>
          <w:b w:val="false"/>
          <w:i w:val="false"/>
          <w:color w:val="000000"/>
          <w:sz w:val="20"/>
        </w:rPr>
        <w:t xml:space="preserve"> ”), against, and hold each Indemnitee harmless from, any and all Liabilities and related expenses (including the reasonable and documented fees, charges and disbursements of one firm of counsel for all such Indemnitees, taken as a whole, and, if relevant, of a single firm of local counsel in each applicable jurisdiction (which may include a single firm of special counsel acting in multiple jurisdictions) for all such Indemnitees, taken as a whole (and, in the case of an actual or perceived conflict of interest where the Indemnitee affected by such conflict informs the Borrowers of such conflict and thereafter retains its own counsel, of another firm of counsel for such affected Indemnitee and, if reasonably necessary, of a single firm of local counsel in each applicable jurisdiction (which may include a single firm of special counsel acting in multiple jurisdictions) for such affected Indemnitee)), incurred by or asserted against such Indemnitees arising out of, in connection with or as a result of any actual or prospective Proceeding relating to (i) the structuring, arrangement and syndication of the credit facilities provided for herein, the preparation, negotiation, execution, delivery and administration of this Agreement, the other Loan Documents or any other agreement or instrument contemplated hereby or thereby, the performance by the parties to this Agreement or the other Loan Documents of their respective obligations hereunder or thereunder or the consummation of the Transactions or any other transactions contemplated hereby or thereby, (ii) any Performance Credit Instrument or the use of the proceeds therefrom (including any refusal by any Issuing Bank to honor a demand for payment under a Performance Credit Instrument if the documents presented in connection with such demand do not strictly comply with the terms of such Performance Credit Instrument) or (iii) any actual or alleged presence or Release of Hazardous Materials on, at, to or from any Mortgaged Property or any other property currently or formerly owned or operated by the Borrowers or any Subsidiary, or any other Environmental Liability related in any way to the Borrowers or any Subsidiary, in each case, whether based on contract, tort or any other theory and whether initiated against or by any party to this Agreement or any other Loan Document, any Affiliate of any of the foregoing or any third party (and regardless of whether any Indemnitee is a party thereto);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foregoing indemnity shall not, as to any Indemnitee, apply to any Liabilities or related expenses to the extent (A) they are found in a final and </w:t>
      </w:r>
      <w:r>
        <w:rPr>
          <w:rFonts w:ascii="Times New Roman" w:hAnsi="Times New Roman"/>
          <w:b w:val="false"/>
          <w:i w:val="false"/>
          <w:color w:val="000000"/>
          <w:sz w:val="20"/>
        </w:rPr>
        <w:t>non-appealable</w:t>
      </w:r>
      <w:r>
        <w:rPr>
          <w:rFonts w:ascii="Times New Roman" w:hAnsi="Times New Roman"/>
          <w:b w:val="false"/>
          <w:i w:val="false"/>
          <w:color w:val="000000"/>
          <w:sz w:val="20"/>
        </w:rPr>
        <w:t xml:space="preserve"> judgment of a court of competent jurisdiction to have primarily resulted from the willful misconduct, bad faith or gross negligence of such Indemnitee or (B) a proceeding that does not involve an act or omission by the Borrowers or any of their respective Affiliates and that is brought by an Indemnitee against any other Indemnitee (other than a proceeding that is brought against the Administrative Agent, the Green Advisor, any Issuing Bank or any other agent or any Arranger in its capacity or in fulfilling its roles as an agent, Issuing Bank or arranger hereunder or any similar role with respect to the Indebtedness incurred or to be incurred hereunder).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9.03(c)</w:t>
      </w:r>
      <w:r>
        <w:rPr>
          <w:rFonts w:ascii="Times New Roman" w:hAnsi="Times New Roman"/>
          <w:b w:val="false"/>
          <w:i w:val="false"/>
          <w:color w:val="000000"/>
          <w:sz w:val="20"/>
        </w:rPr>
        <w:t xml:space="preserve"> shall not apply with respect to Taxes other than any Taxes that represent losses, claims or damages arising from any </w:t>
      </w:r>
      <w:r>
        <w:rPr>
          <w:rFonts w:ascii="Times New Roman" w:hAnsi="Times New Roman"/>
          <w:b w:val="false"/>
          <w:i w:val="false"/>
          <w:color w:val="000000"/>
          <w:sz w:val="20"/>
        </w:rPr>
        <w:t>non-Tax</w:t>
      </w:r>
      <w:r>
        <w:rPr>
          <w:rFonts w:ascii="Times New Roman" w:hAnsi="Times New Roman"/>
          <w:b w:val="false"/>
          <w:i w:val="false"/>
          <w:color w:val="000000"/>
          <w:sz w:val="20"/>
        </w:rPr>
        <w:t xml:space="preserve"> claim.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Lender Reimbursement</w:t>
      </w:r>
      <w:r>
        <w:rPr>
          <w:rFonts w:ascii="Times New Roman" w:hAnsi="Times New Roman"/>
          <w:b w:val="false"/>
          <w:i w:val="false"/>
          <w:color w:val="000000"/>
          <w:sz w:val="20"/>
        </w:rPr>
        <w:t xml:space="preserve"> . Each Lender severally agrees to pay any amount required to be paid by the Borrowers under </w:t>
      </w:r>
      <w:r>
        <w:rPr>
          <w:rFonts w:ascii="Times New Roman" w:hAnsi="Times New Roman"/>
          <w:b w:val="false"/>
          <w:i w:val="false"/>
          <w:color w:val="000000"/>
          <w:sz w:val="20"/>
          <w:u w:val="single"/>
        </w:rPr>
        <w:t>paragraphs (a)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(c)</w:t>
      </w:r>
      <w:r>
        <w:rPr>
          <w:rFonts w:ascii="Times New Roman" w:hAnsi="Times New Roman"/>
          <w:b w:val="false"/>
          <w:i w:val="false"/>
          <w:color w:val="000000"/>
          <w:sz w:val="20"/>
        </w:rPr>
        <w:t xml:space="preserve">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9.03</w:t>
      </w:r>
      <w:r>
        <w:rPr>
          <w:rFonts w:ascii="Times New Roman" w:hAnsi="Times New Roman"/>
          <w:b w:val="false"/>
          <w:i w:val="false"/>
          <w:color w:val="000000"/>
          <w:sz w:val="20"/>
        </w:rPr>
        <w:t xml:space="preserve"> , the Pari Passu Intercreditor Agreement or any Junior Lien Intercreditor Agreement to the Administrative Agent (including, for the avoidance of doubt, any </w:t>
      </w:r>
      <w:r>
        <w:rPr>
          <w:rFonts w:ascii="Times New Roman" w:hAnsi="Times New Roman"/>
          <w:b w:val="false"/>
          <w:i w:val="false"/>
          <w:color w:val="000000"/>
          <w:sz w:val="20"/>
        </w:rPr>
        <w:t>sub-agent,</w:t>
      </w:r>
      <w:r>
        <w:rPr>
          <w:rFonts w:ascii="Times New Roman" w:hAnsi="Times New Roman"/>
          <w:b w:val="false"/>
          <w:i w:val="false"/>
          <w:color w:val="000000"/>
          <w:sz w:val="20"/>
        </w:rPr>
        <w:t xml:space="preserve"> </w:t>
      </w:r>
      <w:r>
        <w:rPr>
          <w:rFonts w:ascii="Times New Roman" w:hAnsi="Times New Roman"/>
          <w:b w:val="false"/>
          <w:i w:val="false"/>
          <w:color w:val="000000"/>
          <w:sz w:val="20"/>
        </w:rPr>
        <w:t>co-agent</w:t>
      </w:r>
      <w:r>
        <w:rPr>
          <w:rFonts w:ascii="Times New Roman" w:hAnsi="Times New Roman"/>
          <w:b w:val="false"/>
          <w:i w:val="false"/>
          <w:color w:val="000000"/>
          <w:sz w:val="20"/>
        </w:rPr>
        <w:t xml:space="preserve"> or trustee designated by it as collateral agent or security trustee), the Green Advisor, any Issuing Bank, or any Related Party of any of the foregoing Persons (each, an “ </w:t>
      </w:r>
      <w:r>
        <w:rPr>
          <w:rFonts w:ascii="Times New Roman" w:hAnsi="Times New Roman"/>
          <w:b w:val="false"/>
          <w:i w:val="false"/>
          <w:color w:val="000000"/>
          <w:sz w:val="20"/>
          <w:u w:val="single"/>
        </w:rPr>
        <w:t>Agent-Related Person</w:t>
      </w:r>
      <w:r>
        <w:rPr>
          <w:rFonts w:ascii="Times New Roman" w:hAnsi="Times New Roman"/>
          <w:b w:val="false"/>
          <w:i w:val="false"/>
          <w:color w:val="000000"/>
          <w:sz w:val="20"/>
        </w:rPr>
        <w:t xml:space="preserve"> ”) (to the extent not reimbursed by the Borrowers and without limiting their obligation to do so), ratably according to their respective Applicable Percentage in effect on the date on which such payment is sought under this Section (or, if such payment is sought after the date upon which the Commitments shall have terminated and the Performance Credit Instruments shall have been paid in full, ratably in accordance with such Applicable Percentage immediately prior to such date), and agrees to indemnify and hold each Agent-Related Person harmless from and against any and all Liabilities and related expenses, including the fees, charges and disbursements of any kind whatsoever that may at any time be imposed on, incurred by or asserted against such Agent-Related Person in any way relating to or arising out of the Commitments, this Agreement, any of the other Loan Documents or any documents contemplated by or referred to herein or therein or the transactions contemplated hereby or thereby or any action taken or omitted by such Agent-Related Person under or in connection with any of the foregoing;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unreimbursed expense or Liability or related expense, as the case may be, was incurred by or asserted against such Agent-Related Person in its capacity as such;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that no Lender shall be liable for the payment of any portion of such Liabilities, costs, expenses or disbursements that are found by a final and nonappealable decision of a court of competent jurisdiction to have resulted primarily from such Agent-Related Party’s gross negligence or willful misconduct. The agreements in this Section shall survive the termination of this Agreement and the payment of the Performance Credit Instruments and all other amounts payable hereunder. </w:t>
      </w:r>
    </w:p>
    <w:p>
      <w:pPr>
        <w:spacing w:before="240" w:after="0"/>
        <w:ind w:left="120"/>
        <w:jc w:val="left"/>
      </w:pPr>
      <w:r>
        <w:rPr>
          <w:rFonts w:ascii="Times New Roman" w:hAnsi="Times New Roman"/>
          <w:b w:val="false"/>
          <w:i w:val="false"/>
          <w:color w:val="000000"/>
          <w:sz w:val="20"/>
        </w:rPr>
        <w:t>(e) All amounts due under this Section shall be payable promptly after written demand therefor.</w:t>
      </w:r>
    </w:p>
    <w:p>
      <w:pPr>
        <w:spacing w:before="240" w:after="0"/>
        <w:ind w:left="120"/>
        <w:jc w:val="left"/>
      </w:pPr>
      <w:r>
        <w:rPr>
          <w:rFonts w:ascii="Times New Roman" w:hAnsi="Times New Roman"/>
          <w:b w:val="false"/>
          <w:i w:val="false"/>
          <w:color w:val="000000"/>
          <w:sz w:val="20"/>
        </w:rPr>
        <w:t xml:space="preserve"> SECTION 9.04. </w:t>
      </w:r>
      <w:r>
        <w:rPr>
          <w:rFonts w:ascii="Times New Roman" w:hAnsi="Times New Roman"/>
          <w:b w:val="false"/>
          <w:i w:val="false"/>
          <w:color w:val="000000"/>
          <w:sz w:val="20"/>
          <w:u w:val="single"/>
        </w:rPr>
        <w:t>Successors and Assigns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w:t>
      </w:r>
      <w:r>
        <w:rPr>
          <w:rFonts w:ascii="Times New Roman" w:hAnsi="Times New Roman"/>
          <w:b w:val="false"/>
          <w:i w:val="false"/>
          <w:color w:val="000000"/>
          <w:sz w:val="20"/>
          <w:u w:val="single"/>
        </w:rPr>
        <w:t>General</w:t>
      </w:r>
      <w:r>
        <w:rPr>
          <w:rFonts w:ascii="Times New Roman" w:hAnsi="Times New Roman"/>
          <w:b w:val="false"/>
          <w:i w:val="false"/>
          <w:color w:val="000000"/>
          <w:sz w:val="20"/>
        </w:rPr>
        <w:t xml:space="preserve"> . The provisions of this Agreement shall be binding upon and inure to the benefit of the parties hereto and their respective successors and assigns permitted hereby (including any Affiliate of any Issuing Bank that issues any Performance Credit Instrument), except that (i) neither of the Borrowers may assign, delegate or otherwise transfer any of their rights or obligations hereunder without the prior written consent of the Administrative Agent and each Lender (and any attempted assignment, delegation or transfer by a Borrower without such consent shall be null and void) and (ii) no Lender may assign, delegate or otherwise transfer its rights or obligations hereunder except in accordance with this Section. Nothing in this Agreement, expressed or implied, shall be construed to confer upon any Person (other than the parties hereto, their respective successors and assigns permitted hereby (including any Affiliate of any Issuing Bank that issues any Performance Credit Instrument), Participants (to the extent provided in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the Arrangers and, to the extent expressly contemplated hereby, the Related Parties of any of the Administrative Agent, any Arranger, any Issuing Bank and any Lender) any legal or equitable right, remedy or claim under or by reason of this Agreement.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(b) </w:t>
      </w:r>
      <w:r>
        <w:rPr>
          <w:rFonts w:ascii="Times New Roman" w:hAnsi="Times New Roman"/>
          <w:b w:val="false"/>
          <w:i w:val="false"/>
          <w:color w:val="000000"/>
          <w:sz w:val="20"/>
          <w:u w:val="single"/>
        </w:rPr>
        <w:t>Assignments by Lenders</w:t>
      </w:r>
      <w:r>
        <w:rPr>
          <w:rFonts w:ascii="Times New Roman" w:hAnsi="Times New Roman"/>
          <w:b w:val="false"/>
          <w:i w:val="false"/>
          <w:color w:val="000000"/>
          <w:sz w:val="20"/>
        </w:rPr>
        <w:t xml:space="preserve"> . (i) Subject to the conditions set forth in </w:t>
      </w:r>
      <w:r>
        <w:rPr>
          <w:rFonts w:ascii="Times New Roman" w:hAnsi="Times New Roman"/>
          <w:b w:val="false"/>
          <w:i w:val="false"/>
          <w:color w:val="000000"/>
          <w:sz w:val="20"/>
          <w:u w:val="single"/>
        </w:rPr>
        <w:t>paragraph (b)(ii)</w:t>
      </w:r>
      <w:r>
        <w:rPr>
          <w:rFonts w:ascii="Times New Roman" w:hAnsi="Times New Roman"/>
          <w:b w:val="false"/>
          <w:i w:val="false"/>
          <w:color w:val="000000"/>
          <w:sz w:val="20"/>
        </w:rPr>
        <w:t xml:space="preserve"> below, any Lender may assign and delegate to one or more Eligible Assignees all or a portion of its rights and obligations under this Agreement (including all or a portion of its Commitment) with the prior written consent (such consent not to be unreasonably withheld or delayed, except in connection with a proposed assignment to any Disqualified Institution) of (A) the Borrowers;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consent of the Borrowers shall be required (1) for an assignment and delegation to a Lender, an affiliate of a Lender or an Approved Fund in respect of a Lender and (2) if an Event of Default of the type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7.01(a)</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w:t>
      </w:r>
      <w:r>
        <w:rPr>
          <w:rFonts w:ascii="Times New Roman" w:hAnsi="Times New Roman"/>
          <w:b w:val="false"/>
          <w:i w:val="false"/>
          <w:color w:val="000000"/>
          <w:sz w:val="20"/>
        </w:rPr>
        <w:t xml:space="preserve"> (with respect to any Financial Covenant), </w:t>
      </w:r>
      <w:r>
        <w:rPr>
          <w:rFonts w:ascii="Times New Roman" w:hAnsi="Times New Roman"/>
          <w:b w:val="false"/>
          <w:i w:val="false"/>
          <w:color w:val="000000"/>
          <w:sz w:val="20"/>
          <w:u w:val="single"/>
        </w:rPr>
        <w:t>(h)</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(i)</w:t>
      </w:r>
      <w:r>
        <w:rPr>
          <w:rFonts w:ascii="Times New Roman" w:hAnsi="Times New Roman"/>
          <w:b w:val="false"/>
          <w:i w:val="false"/>
          <w:color w:val="000000"/>
          <w:sz w:val="20"/>
        </w:rPr>
        <w:t xml:space="preserve">  has occurred and is continuing, for any other assignment and delegation;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further</w:t>
      </w:r>
      <w:r>
        <w:rPr>
          <w:rFonts w:ascii="Times New Roman" w:hAnsi="Times New Roman"/>
          <w:b w:val="false"/>
          <w:i w:val="false"/>
          <w:color w:val="000000"/>
          <w:sz w:val="20"/>
        </w:rPr>
        <w:t xml:space="preserve"> , that the Borrowers shall be deemed to have consented to any such assignment and delegation unless they shall object thereto by written notice to the Administrative Agent within ten (10) Business Days after having received notice thereof, (B) the Administrative Agent;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consent of the Administrative Agent shall be required for an assignment and delegation of all or any portion of a Commitment to a Lender, an affiliate of a Lender or an Approved Fund in respect of a Lender and (C) each Issuing Bank. </w:t>
      </w:r>
    </w:p>
    <w:p>
      <w:pPr>
        <w:spacing w:before="120" w:after="0"/>
        <w:ind w:left="120"/>
        <w:jc w:val="left"/>
      </w:pPr>
      <w:r>
        <w:rPr>
          <w:rFonts w:ascii="Times New Roman" w:hAnsi="Times New Roman"/>
          <w:b w:val="false"/>
          <w:i w:val="false"/>
          <w:color w:val="000000"/>
          <w:sz w:val="20"/>
        </w:rPr>
        <w:t xml:space="preserve"> (ii) Assignments shall be subject to the following additional conditions: (A) except in the case of an assignment to a Lender, an Affiliate of a Lender or an Approved Fund or an assignment of the entire remaining amount of the assigning Lender’s Commitment, the amount of the Commitment of the assigning Lender subject to each such assignment (determined as of the date the Assignment and Assumption with respect to such assignment and delegation is delivered to the Administrative Agent) shall not be less than $5,000,000, unless each Borrower and the Administrative Agent otherwise consents;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consent of the Borrowers shall be required if an Event of Default has occurred and is continuing, (B) each partial assignment shall be made as an assignment of a proportionate part of all the assigning Lender’s rights and obligations under this Agreement, (C) the parties to each assignment shall execute and deliver to the Administrative Agent (1) an Assignment and Assumption or (2) to the extent applicable, an agreement incorporating an Assignment and Assumption by reference pursuant to a Platform as to which the Administrative Agent and the parties to the Assignment and Assumption are participants, together with a processing and recordation fee of $3,500;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with respect to any assignment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2.16(b)</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9.02(c)</w:t>
      </w:r>
      <w:r>
        <w:rPr>
          <w:rFonts w:ascii="Times New Roman" w:hAnsi="Times New Roman"/>
          <w:b w:val="false"/>
          <w:i w:val="false"/>
          <w:color w:val="000000"/>
          <w:sz w:val="20"/>
        </w:rPr>
        <w:t xml:space="preserve"> , the parties hereto agree that such assignment may be effected pursuant to an Assignment and Assumption executed by the Borrowers, the Administrative Agent and the assignee and that the Lender required to make such assignment need not be a party thereto, and (D) the assignee, if it shall not be a Lender, shall deliver to the Administrative Agent an Administrative Questionnaire in which the assignee designates one or more credit contacts to whom all syndicate-level information (which may contain MNPI) will be made available and who may receive such information in accordance with the assignee’s compliance procedures and applicable law, including Federal, State and foreign securities laws. </w:t>
      </w:r>
    </w:p>
    <w:p>
      <w:pPr>
        <w:spacing w:before="120" w:after="0"/>
        <w:ind w:left="120"/>
        <w:jc w:val="left"/>
      </w:pPr>
      <w:r>
        <w:rPr>
          <w:rFonts w:ascii="Times New Roman" w:hAnsi="Times New Roman"/>
          <w:b w:val="false"/>
          <w:i w:val="false"/>
          <w:color w:val="000000"/>
          <w:sz w:val="20"/>
        </w:rPr>
        <w:t xml:space="preserve"> (iii) Subject to acceptance and recording thereof pursuant to </w:t>
      </w:r>
      <w:r>
        <w:rPr>
          <w:rFonts w:ascii="Times New Roman" w:hAnsi="Times New Roman"/>
          <w:b w:val="false"/>
          <w:i w:val="false"/>
          <w:color w:val="000000"/>
          <w:sz w:val="20"/>
          <w:u w:val="single"/>
        </w:rPr>
        <w:t>paragraph (b)(ii)</w:t>
      </w:r>
      <w:r>
        <w:rPr>
          <w:rFonts w:ascii="Times New Roman" w:hAnsi="Times New Roman"/>
          <w:b w:val="false"/>
          <w:i w:val="false"/>
          <w:color w:val="000000"/>
          <w:sz w:val="20"/>
        </w:rPr>
        <w:t xml:space="preserve"> of this Section, from and after the effective date specified in each Assignment and Assumption, the assignee thereunder shall be a party hereto and, to the extent of the interest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assigned by such Assignment and Assumption, have the rights and obligations of a Lender under this Agreement, and the assigning Lender thereunder shall, to the extent of the interest assigned by such Assignment and Assumption, be released from its obligations under this Agreement (and, in the case of an Assignment and Assumption covering all the assigning Lender’s rights and obligations under this Agreement, such Lender shall cease to be a party hereto but shall continue to be entitled to the benefits of (and subject to the obligations and limitations of) </w:t>
      </w:r>
      <w:r>
        <w:rPr>
          <w:rFonts w:ascii="Times New Roman" w:hAnsi="Times New Roman"/>
          <w:b w:val="false"/>
          <w:i w:val="false"/>
          <w:color w:val="000000"/>
          <w:sz w:val="20"/>
          <w:u w:val="single"/>
        </w:rPr>
        <w:t>Sections 2.11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and to any fees payable hereunder that have accrued for such Lender’s account but have not yet been paid). Any assignment or transfer by a Lender of rights or obligations under this Agreement that does not comply with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other than with respect to Disqualified Institutions, whether or not such assignment or transfer is reflected in the Register, shall be treated for purposes of this Agreement as a sale by such Lender of a participation in such rights and obligations in accordance with clause (c) of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w:t>
      </w:r>
    </w:p>
    <w:p>
      <w:pPr>
        <w:spacing w:before="120" w:after="0"/>
        <w:ind w:left="120"/>
        <w:jc w:val="left"/>
      </w:pPr>
      <w:r>
        <w:rPr>
          <w:rFonts w:ascii="Times New Roman" w:hAnsi="Times New Roman"/>
          <w:b w:val="false"/>
          <w:i w:val="false"/>
          <w:color w:val="000000"/>
          <w:sz w:val="20"/>
        </w:rPr>
        <w:t>(iv) [Reserved].</w:t>
      </w:r>
    </w:p>
    <w:p>
      <w:pPr>
        <w:spacing w:before="120" w:after="0"/>
        <w:ind w:left="120"/>
        <w:jc w:val="left"/>
      </w:pPr>
      <w:r>
        <w:rPr>
          <w:rFonts w:ascii="Times New Roman" w:hAnsi="Times New Roman"/>
          <w:b w:val="false"/>
          <w:i w:val="false"/>
          <w:color w:val="000000"/>
          <w:sz w:val="20"/>
        </w:rPr>
        <w:t xml:space="preserve"> (v) If any assignment under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9.04(b)</w:t>
      </w:r>
      <w:r>
        <w:rPr>
          <w:rFonts w:ascii="Times New Roman" w:hAnsi="Times New Roman"/>
          <w:b w:val="false"/>
          <w:i w:val="false"/>
          <w:color w:val="000000"/>
          <w:sz w:val="20"/>
        </w:rPr>
        <w:t xml:space="preserve"> is made to any Disqualified Institution without the Borrowers’ prior written consent, then the Borrowers may, at their sole expense and effort, upon notice to the applicable Disqualified Institution and the Administrative Agent and to the extent such Disqualified Institution continues to hold any such Commitments, (A) terminate any Commitment of such Disqualified Institution and repay the outstanding amount of interest, unpaid fees and all other amounts owing to such Disqualified Institution and/or (B) require such Disqualified Institution to assign, without recourse (in accordance with and subject to the restrictions contained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 all of its interests, rights and obligations under this Agreement to one or more Eligible Assignees. Nothing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9.04</w:t>
      </w:r>
      <w:r>
        <w:rPr>
          <w:rFonts w:ascii="Times New Roman" w:hAnsi="Times New Roman"/>
          <w:b w:val="false"/>
          <w:i w:val="false"/>
          <w:color w:val="000000"/>
          <w:sz w:val="20"/>
        </w:rPr>
        <w:t xml:space="preserve"> shall be deemed to prejudice any right or remedy that the Borrowers may otherwise have at law or equity. </w:t>
      </w:r>
    </w:p>
    <w:p>
      <w:pPr>
        <w:spacing w:before="120" w:after="0"/>
        <w:ind w:left="120"/>
        <w:jc w:val="left"/>
      </w:pPr>
      <w:r>
        <w:rPr>
          <w:rFonts w:ascii="Times New Roman" w:hAnsi="Times New Roman"/>
          <w:b w:val="false"/>
          <w:i w:val="false"/>
          <w:color w:val="000000"/>
          <w:sz w:val="20"/>
        </w:rPr>
        <w:t xml:space="preserve"> (vi) Notwithstanding anything to the contrary contained in this Agreement, each Disqualified Institution (A) will not receive information provided solely to Lenders by the Borrowers, the Administrative Agent or any Lender (other than the Disqualified Institutions List to any potential assignee for the purpose of determining if such potential assignee is a Disqualified Institution) and will not be permitted to attend or participate in conference calls or meetings attended solely by the Lenders and the Administrative Agent, other than the right to receive notices of prepayments and other administrative notices in respect of its Commitments required to be delivered to Lenders pursuant to </w:t>
      </w:r>
      <w:r>
        <w:rPr>
          <w:rFonts w:ascii="Times New Roman" w:hAnsi="Times New Roman"/>
          <w:b w:val="false"/>
          <w:i w:val="false"/>
          <w:color w:val="000000"/>
          <w:sz w:val="20"/>
          <w:u w:val="single"/>
        </w:rPr>
        <w:t>Article</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II</w:t>
      </w:r>
      <w:r>
        <w:rPr>
          <w:rFonts w:ascii="Times New Roman" w:hAnsi="Times New Roman"/>
          <w:b w:val="false"/>
          <w:i w:val="false"/>
          <w:color w:val="000000"/>
          <w:sz w:val="20"/>
        </w:rPr>
        <w:t xml:space="preserve"> and (B) (1) for purposes of determining whether the Required Lenders have (i) consented (or not consented) to any amendment, modification, waiver, consent or other action with respect to any of the terms of any Loan Document or any departure by any Loan Party therefrom, (ii) otherwise acted on any matter related to any Loan Document, or (iii) directed or required the Administrative Agent or any Lender to undertake any action (or refrain from taking any action) with respect to or under any Loan Document, shall not have any right to consent (or not consent), otherwise act or direct or require the Administrative Agent or any Lender to take (or refrain from taking) any such action, except that no amendment, modification or waiver of any Loan Document shall, without the consent of the applicable Disqualified Institution, deprive any Disqualified Institution of its pro rata share of any payment to which all Lenders are entitled and (2) hereby agrees that if a proceeding under any Debtor Relief Law shall be commenced by or against the Borrowers or any other Loan Party, such Disqualified Institution will be deemed to vote in the same proportion as Lenders that are not Disqualified Institutions.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139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(vii) The Administrative Agent shall have the right, and the Borrowers hereby expressly authorize the Administrative Agent, to provide the Disqualified Institutions List to each Lender or potential Lender requesting the same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Lender or potential Lender agrees to maintain the confidentiality of the Disqualified Institutions List (which agreement may be by way of a “click through” or other affirmative action on the part of the recipient to access the Disqualified Institutions List and acknowledge its confidentiality obligations in respect thereof)). </w:t>
      </w:r>
    </w:p>
    <w:p>
      <w:pPr>
        <w:spacing w:before="120" w:after="0"/>
        <w:ind w:left="120"/>
        <w:jc w:val="left"/>
      </w:pPr>
      <w:r>
        <w:rPr>
          <w:rFonts w:ascii="Times New Roman" w:hAnsi="Times New Roman"/>
          <w:b w:val="false"/>
          <w:i w:val="false"/>
          <w:color w:val="000000"/>
          <w:sz w:val="20"/>
        </w:rPr>
        <w:t xml:space="preserve"> (viii) The Administrative Agent shall not be responsible or have any liability for, or have any duty to ascertain, inquire into, monitor the list or identities of, or enforce, compliance with the provisions hereof relating to Disqualified Institutions. Without limiting the generality of the foregoing, the Administrative Agent shall not (A) be obligated to ascertain, monitor or inquire as to whether any Lender or prospective Lender is a Disqualified Institution or (B) have any liability with respect to or arising out of any assignment, or disclosure of confidential information, to any Disqualified Institution. </w:t>
      </w:r>
    </w:p>
    <w:p>
      <w:pPr>
        <w:spacing w:before="120" w:after="0"/>
        <w:ind w:left="120"/>
        <w:jc w:val="left"/>
      </w:pPr>
      <w:r>
        <w:rPr>
          <w:rFonts w:ascii="Times New Roman" w:hAnsi="Times New Roman"/>
          <w:b w:val="false"/>
          <w:i w:val="false"/>
          <w:color w:val="000000"/>
          <w:sz w:val="20"/>
        </w:rPr>
        <w:t xml:space="preserve"> (ix) The Administrative Agent, acting solely for this purpose as a </w:t>
      </w:r>
      <w:r>
        <w:rPr>
          <w:rFonts w:ascii="Times New Roman" w:hAnsi="Times New Roman"/>
          <w:b w:val="false"/>
          <w:i w:val="false"/>
          <w:color w:val="000000"/>
          <w:sz w:val="20"/>
        </w:rPr>
        <w:t>non-fiduciary</w:t>
      </w:r>
      <w:r>
        <w:rPr>
          <w:rFonts w:ascii="Times New Roman" w:hAnsi="Times New Roman"/>
          <w:b w:val="false"/>
          <w:i w:val="false"/>
          <w:color w:val="000000"/>
          <w:sz w:val="20"/>
        </w:rPr>
        <w:t xml:space="preserve"> agent of the Borrowers, shall maintain at one of its offices a copy of each Assignment and Assumption delivered to it and a register for the recordation of the names and addresses of the Lenders, and the Commitment of, and principal amount (and related interest amounts) of the PCI Disbursements owing to, each Lender pursuant to the terms hereof from time to time (the “ </w:t>
      </w:r>
      <w:r>
        <w:rPr>
          <w:rFonts w:ascii="Times New Roman" w:hAnsi="Times New Roman"/>
          <w:b w:val="false"/>
          <w:i w:val="false"/>
          <w:color w:val="000000"/>
          <w:sz w:val="20"/>
          <w:u w:val="single"/>
        </w:rPr>
        <w:t>Register</w:t>
      </w:r>
      <w:r>
        <w:rPr>
          <w:rFonts w:ascii="Times New Roman" w:hAnsi="Times New Roman"/>
          <w:b w:val="false"/>
          <w:i w:val="false"/>
          <w:color w:val="000000"/>
          <w:sz w:val="20"/>
        </w:rPr>
        <w:t xml:space="preserve"> ”). The entries in the Register shall be conclusive absent manifest error, the Borrowers, the Administrative Agent, the Issuing Banks and the Lenders shall treat each Person whose name is recorded in the Register pursuant to the terms hereof as a Lender hereunder for all purposes of this Agreement, notwithstanding notice to the contrary. The Register shall be available for inspection by the Borrowers, any Issuing Bank or any Lender, at any reasonable time and from time to time upon reasonable prior notice. </w:t>
      </w:r>
    </w:p>
    <w:p>
      <w:pPr>
        <w:spacing w:before="120" w:after="0"/>
        <w:ind w:left="120"/>
        <w:jc w:val="left"/>
      </w:pPr>
      <w:r>
        <w:rPr>
          <w:rFonts w:ascii="Times New Roman" w:hAnsi="Times New Roman"/>
          <w:b w:val="false"/>
          <w:i w:val="false"/>
          <w:color w:val="000000"/>
          <w:sz w:val="20"/>
        </w:rPr>
        <w:t xml:space="preserve"> (x) Upon its receipt of (A) a duly completed Assignment and Assumption executed by an assigning Lender and an assignee or (B) to the extent applicable, an agreement incorporating an Assignment and Assumption by reference pursuant to a Platform as to which the Administrative Agent and the parties to the Assignment and Assumption are participants, the assignee’s completed Administrative Questionnaire (unless the assignee shall already be a Lender hereunder), the processing and recordation fee referred to in </w:t>
      </w:r>
      <w:r>
        <w:rPr>
          <w:rFonts w:ascii="Times New Roman" w:hAnsi="Times New Roman"/>
          <w:b w:val="false"/>
          <w:i w:val="false"/>
          <w:color w:val="000000"/>
          <w:sz w:val="20"/>
          <w:u w:val="single"/>
        </w:rPr>
        <w:t>paragraph</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(b)(ii)</w:t>
      </w:r>
      <w:r>
        <w:rPr>
          <w:rFonts w:ascii="Times New Roman" w:hAnsi="Times New Roman"/>
          <w:b w:val="false"/>
          <w:i w:val="false"/>
          <w:color w:val="000000"/>
          <w:sz w:val="20"/>
        </w:rPr>
        <w:t xml:space="preserve"> of this Section and any written consent to such assignment required by </w:t>
      </w:r>
      <w:r>
        <w:rPr>
          <w:rFonts w:ascii="Times New Roman" w:hAnsi="Times New Roman"/>
          <w:b w:val="false"/>
          <w:i w:val="false"/>
          <w:color w:val="000000"/>
          <w:sz w:val="20"/>
          <w:u w:val="single"/>
        </w:rPr>
        <w:t>paragraph</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(b)(i)</w:t>
      </w:r>
      <w:r>
        <w:rPr>
          <w:rFonts w:ascii="Times New Roman" w:hAnsi="Times New Roman"/>
          <w:b w:val="false"/>
          <w:i w:val="false"/>
          <w:color w:val="000000"/>
          <w:sz w:val="20"/>
        </w:rPr>
        <w:t xml:space="preserve"> of this Section, the Administrative Agent shall accept such Assignment and Assumption and record the information contained therein in the Register;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either the assigning Lender or the assignee shall have failed to make any payment required to be made by it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2.03(d)</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(e)</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2.06(b)</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2.15(d)</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9.03(d)</w:t>
      </w:r>
      <w:r>
        <w:rPr>
          <w:rFonts w:ascii="Times New Roman" w:hAnsi="Times New Roman"/>
          <w:b w:val="false"/>
          <w:i w:val="false"/>
          <w:color w:val="000000"/>
          <w:sz w:val="20"/>
        </w:rPr>
        <w:t xml:space="preserve"> , the Administrative Agent shall have no obligation to accept such Assignment and Assumption and record the information therein in the Register unless and until such payment shall have been made in full, together with all accrued interest thereon. No assignment shall be effective for purposes of this Agreement unless it has been recorded in the Register as provided in this paragraph.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w:t>
      </w:r>
      <w:r>
        <w:rPr>
          <w:rFonts w:ascii="Times New Roman" w:hAnsi="Times New Roman"/>
          <w:b w:val="false"/>
          <w:i w:val="false"/>
          <w:color w:val="000000"/>
          <w:sz w:val="20"/>
          <w:u w:val="single"/>
        </w:rPr>
        <w:t>Participations</w:t>
      </w:r>
      <w:r>
        <w:rPr>
          <w:rFonts w:ascii="Times New Roman" w:hAnsi="Times New Roman"/>
          <w:b w:val="false"/>
          <w:i w:val="false"/>
          <w:color w:val="000000"/>
          <w:sz w:val="20"/>
        </w:rPr>
        <w:t xml:space="preserve"> . Any Lender may, without the consent of, or notice to, the Borrowers, the Administrative Agent, or any Issuing Bank, sell participations to one or more Eligible Assignees (each, a “ </w:t>
      </w:r>
      <w:r>
        <w:rPr>
          <w:rFonts w:ascii="Times New Roman" w:hAnsi="Times New Roman"/>
          <w:b w:val="false"/>
          <w:i w:val="false"/>
          <w:color w:val="000000"/>
          <w:sz w:val="20"/>
          <w:u w:val="single"/>
        </w:rPr>
        <w:t>Participant</w:t>
      </w:r>
      <w:r>
        <w:rPr>
          <w:rFonts w:ascii="Times New Roman" w:hAnsi="Times New Roman"/>
          <w:b w:val="false"/>
          <w:i w:val="false"/>
          <w:color w:val="000000"/>
          <w:sz w:val="20"/>
        </w:rPr>
        <w:t xml:space="preserve"> ”) in all or a portion of such Lender’s rights and/or obligations under this Agreement (including all or a portion of its Commitment);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(A) such Lender’s obligations under this Agreement shall remain unchanged, (B) such Lender shall remain solely responsible to the other parties hereto for the performance of such obligations and (C) the Borrowers, the Administrative Agent, the Issuing Banks and the other Lenders shall continue to deal solely and directly with such Lender in connection with such Lender’s rights and/or obligations under this Agreement. Any agreement or instrument pursuant to which a Lender sells such a participation shall provide that such Lender shall retain the sole right to enforce this Agreement and to approve any amendment, modification or waiver of any provision of this Agreement or any other Loan Document;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agreement or instrument may provide that such Lender will not, without the consent of the Participant, agree to any amendment, modification or waiver described in the first proviso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9.02(b)</w:t>
      </w:r>
      <w:r>
        <w:rPr>
          <w:rFonts w:ascii="Times New Roman" w:hAnsi="Times New Roman"/>
          <w:b w:val="false"/>
          <w:i w:val="false"/>
          <w:color w:val="000000"/>
          <w:sz w:val="20"/>
        </w:rPr>
        <w:t xml:space="preserve"> that affects such Participant. The Borrowers agree that each Participant shall be entitled to the benefits of </w:t>
      </w:r>
      <w:r>
        <w:rPr>
          <w:rFonts w:ascii="Times New Roman" w:hAnsi="Times New Roman"/>
          <w:b w:val="false"/>
          <w:i w:val="false"/>
          <w:color w:val="000000"/>
          <w:sz w:val="20"/>
          <w:u w:val="single"/>
        </w:rPr>
        <w:t>Sections 2.11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2.12</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(subject to the requirements and limitations therein, including the requirements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w:t>
      </w:r>
      <w:r>
        <w:rPr>
          <w:rFonts w:ascii="Times New Roman" w:hAnsi="Times New Roman"/>
          <w:b w:val="false"/>
          <w:i w:val="false"/>
          <w:color w:val="000000"/>
          <w:sz w:val="20"/>
        </w:rPr>
        <w:t xml:space="preserve"> (it being understood and agreed that the documentation required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2.14(e)</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(f)</w:t>
      </w:r>
      <w:r>
        <w:rPr>
          <w:rFonts w:ascii="Times New Roman" w:hAnsi="Times New Roman"/>
          <w:b w:val="false"/>
          <w:i w:val="false"/>
          <w:color w:val="000000"/>
          <w:sz w:val="20"/>
        </w:rPr>
        <w:t xml:space="preserve">  shall be delivered to the participating Lender and the information and documentation required under </w:t>
      </w:r>
      <w:r>
        <w:rPr>
          <w:rFonts w:ascii="Times New Roman" w:hAnsi="Times New Roman"/>
          <w:b w:val="false"/>
          <w:i w:val="false"/>
          <w:color w:val="000000"/>
          <w:sz w:val="20"/>
          <w:u w:val="single"/>
        </w:rPr>
        <w:t>2.14(f)</w:t>
      </w:r>
      <w:r>
        <w:rPr>
          <w:rFonts w:ascii="Times New Roman" w:hAnsi="Times New Roman"/>
          <w:b w:val="false"/>
          <w:i w:val="false"/>
          <w:color w:val="000000"/>
          <w:sz w:val="20"/>
        </w:rPr>
        <w:t xml:space="preserve"> will be delivered to the Borrowers and the Administrative Agent) to the same extent as if it were a Lender and had acquired its interest by assignment and delegation pursuant to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Participant (A) agrees to be subject to the provisions of </w:t>
      </w:r>
      <w:r>
        <w:rPr>
          <w:rFonts w:ascii="Times New Roman" w:hAnsi="Times New Roman"/>
          <w:b w:val="false"/>
          <w:i w:val="false"/>
          <w:color w:val="000000"/>
          <w:sz w:val="20"/>
          <w:u w:val="single"/>
        </w:rPr>
        <w:t>Sections 2.15</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2.16</w:t>
      </w:r>
      <w:r>
        <w:rPr>
          <w:rFonts w:ascii="Times New Roman" w:hAnsi="Times New Roman"/>
          <w:b w:val="false"/>
          <w:i w:val="false"/>
          <w:color w:val="000000"/>
          <w:sz w:val="20"/>
        </w:rPr>
        <w:t xml:space="preserve"> as if it were an assignee under </w:t>
      </w:r>
      <w:r>
        <w:rPr>
          <w:rFonts w:ascii="Times New Roman" w:hAnsi="Times New Roman"/>
          <w:b w:val="false"/>
          <w:i w:val="false"/>
          <w:color w:val="000000"/>
          <w:sz w:val="20"/>
          <w:u w:val="single"/>
        </w:rPr>
        <w:t>paragraph (b)</w:t>
      </w:r>
      <w:r>
        <w:rPr>
          <w:rFonts w:ascii="Times New Roman" w:hAnsi="Times New Roman"/>
          <w:b w:val="false"/>
          <w:i w:val="false"/>
          <w:color w:val="000000"/>
          <w:sz w:val="20"/>
        </w:rPr>
        <w:t xml:space="preserve">  of this Section and (B) shall not be entitled to receive any greater payment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 with respect to any participation, than its participating Lender would have been entitled to receive, except to the extent such entitlement to receive a greater payment results from a Change in Law that occurs after the Participant acquired the applicable participation. Each Lender that sells a participation agrees, at the Borrowers’ request and expense, to use reasonable efforts to cooperate with the Borrowers to effectuate the provisions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2.16(b)</w:t>
      </w:r>
      <w:r>
        <w:rPr>
          <w:rFonts w:ascii="Times New Roman" w:hAnsi="Times New Roman"/>
          <w:b w:val="false"/>
          <w:i w:val="false"/>
          <w:color w:val="000000"/>
          <w:sz w:val="20"/>
        </w:rPr>
        <w:t xml:space="preserve"> with respect to any Participant. To the extent permitted by law, each Participant also shall be entitled to the benefits of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9.08</w:t>
      </w:r>
      <w:r>
        <w:rPr>
          <w:rFonts w:ascii="Times New Roman" w:hAnsi="Times New Roman"/>
          <w:b w:val="false"/>
          <w:i w:val="false"/>
          <w:color w:val="000000"/>
          <w:sz w:val="20"/>
        </w:rPr>
        <w:t xml:space="preserve"> as though it were a Lender;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such Participant agrees to be subject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2.15(c)</w:t>
      </w:r>
      <w:r>
        <w:rPr>
          <w:rFonts w:ascii="Times New Roman" w:hAnsi="Times New Roman"/>
          <w:b w:val="false"/>
          <w:i w:val="false"/>
          <w:color w:val="000000"/>
          <w:sz w:val="20"/>
        </w:rPr>
        <w:t xml:space="preserve"> as though it were a Lender. Each Lender that sells a participation shall, acting solely for this purpose as a </w:t>
      </w:r>
      <w:r>
        <w:rPr>
          <w:rFonts w:ascii="Times New Roman" w:hAnsi="Times New Roman"/>
          <w:b w:val="false"/>
          <w:i w:val="false"/>
          <w:color w:val="000000"/>
          <w:sz w:val="20"/>
        </w:rPr>
        <w:t>non-fiduciary</w:t>
      </w:r>
      <w:r>
        <w:rPr>
          <w:rFonts w:ascii="Times New Roman" w:hAnsi="Times New Roman"/>
          <w:b w:val="false"/>
          <w:i w:val="false"/>
          <w:color w:val="000000"/>
          <w:sz w:val="20"/>
        </w:rPr>
        <w:t xml:space="preserve"> agent of the Borrowers, maintain a register on which it enters the name and address of each Participant and the principal amounts (and stated interest) of each Participant’s interest in the obligations under this Agreement or any other Loan Document (the “ </w:t>
      </w:r>
      <w:r>
        <w:rPr>
          <w:rFonts w:ascii="Times New Roman" w:hAnsi="Times New Roman"/>
          <w:b w:val="false"/>
          <w:i w:val="false"/>
          <w:color w:val="000000"/>
          <w:sz w:val="20"/>
          <w:u w:val="single"/>
        </w:rPr>
        <w:t>Participant Register</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Lender shall have any obligation to disclose all or any portion of the Participant Register (including the identity of any Participant or any information relating to a Participant’s interest in any Commitments, Performance Credit Instruments or its other obligations under this Agreement or any other Loan Document) to any Person except to the extent that such disclosure is necessary to establish that such Commitment, Performance Credit Instrument or other obligation is in registered form under </w:t>
      </w:r>
      <w:r>
        <w:rPr>
          <w:rFonts w:ascii="Times New Roman" w:hAnsi="Times New Roman"/>
          <w:b w:val="false"/>
          <w:i w:val="false"/>
          <w:color w:val="000000"/>
          <w:sz w:val="20"/>
        </w:rPr>
        <w:t>Section 5f.103-1(c)</w:t>
      </w:r>
      <w:r>
        <w:rPr>
          <w:rFonts w:ascii="Times New Roman" w:hAnsi="Times New Roman"/>
          <w:b w:val="false"/>
          <w:i w:val="false"/>
          <w:color w:val="000000"/>
          <w:sz w:val="20"/>
        </w:rPr>
        <w:t xml:space="preserve"> or Proposed </w:t>
      </w:r>
      <w:r>
        <w:rPr>
          <w:rFonts w:ascii="Times New Roman" w:hAnsi="Times New Roman"/>
          <w:b w:val="false"/>
          <w:i w:val="false"/>
          <w:color w:val="000000"/>
          <w:sz w:val="20"/>
        </w:rPr>
        <w:t>Section 1.163-5(b)</w:t>
      </w:r>
      <w:r>
        <w:rPr>
          <w:rFonts w:ascii="Times New Roman" w:hAnsi="Times New Roman"/>
          <w:b w:val="false"/>
          <w:i w:val="false"/>
          <w:color w:val="000000"/>
          <w:sz w:val="20"/>
        </w:rPr>
        <w:t xml:space="preserve"> of the United States Treasury Regulations (or, in each case, any amended or successor version). The entries in the Participant Register shall be conclusive absent manifest error, and such Lender shall treat each Person whose name is recorded in the Participant Register as the owner of such participation for all purposes of this Agreement notwithstanding any notice to the contrary. For the avoidance of doubt, the Administrative Agent (in its capacity as Administrative Agent) shall have no responsibility for maintaining a Participant Register.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 </w:t>
      </w:r>
      <w:r>
        <w:rPr>
          <w:rFonts w:ascii="Times New Roman" w:hAnsi="Times New Roman"/>
          <w:b w:val="false"/>
          <w:i w:val="false"/>
          <w:color w:val="000000"/>
          <w:sz w:val="20"/>
          <w:u w:val="single"/>
        </w:rPr>
        <w:t>Certain Pledges</w:t>
      </w:r>
      <w:r>
        <w:rPr>
          <w:rFonts w:ascii="Times New Roman" w:hAnsi="Times New Roman"/>
          <w:b w:val="false"/>
          <w:i w:val="false"/>
          <w:color w:val="000000"/>
          <w:sz w:val="20"/>
        </w:rPr>
        <w:t xml:space="preserve"> . Any Lender may, without the consent of the Borrowers, the Administrative Agent or any Issuing Bank, at any time pledge or assign a security interest in all or any portion of its rights under this Agreement to secure obligations of such Lender, including any pledge or assignment to secure obligations to a Federal Reserve Bank, and this Section shall not apply to any such pledge or assignment of a security interest;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no such pledge or assignment of a security interest shall release a Lender from any of its obligations hereunder or substitute any such pledgee or assignee for such Lender as a party hereto. </w:t>
      </w:r>
    </w:p>
    <w:p>
      <w:pPr>
        <w:spacing w:before="240" w:after="0"/>
        <w:ind w:left="120"/>
        <w:jc w:val="left"/>
      </w:pPr>
      <w:r>
        <w:rPr>
          <w:rFonts w:ascii="Times New Roman" w:hAnsi="Times New Roman"/>
          <w:b w:val="false"/>
          <w:i w:val="false"/>
          <w:color w:val="000000"/>
          <w:sz w:val="20"/>
        </w:rPr>
        <w:t xml:space="preserve"> SECTION 9.05. </w:t>
      </w:r>
      <w:r>
        <w:rPr>
          <w:rFonts w:ascii="Times New Roman" w:hAnsi="Times New Roman"/>
          <w:b w:val="false"/>
          <w:i w:val="false"/>
          <w:color w:val="000000"/>
          <w:sz w:val="20"/>
          <w:u w:val="single"/>
        </w:rPr>
        <w:t>Survival</w:t>
      </w:r>
      <w:r>
        <w:rPr>
          <w:rFonts w:ascii="Times New Roman" w:hAnsi="Times New Roman"/>
          <w:b w:val="false"/>
          <w:i w:val="false"/>
          <w:color w:val="000000"/>
          <w:sz w:val="20"/>
        </w:rPr>
        <w:t xml:space="preserve"> . All covenants, agreements, representations and warranties made by the Loan Parties in this Agreement and the other Loan Documents and in the certificates or other instruments delivered in connection with or pursuant to this Agreement or any other Loan Document shall be considered to have been relied upon by the other parties hereto and shall survive the execution and delivery of this Agreement and the other Loan Documents and the issuance of any Performance Credit Instruments, regardless of any investigation made by any such other party or on its behalf and notwithstanding that the Administrative Agent, the Arrangers, any Issuing Bank, any Lender or any Affiliate of any of the foregoing may have had notice or knowledge of any Default or incorrect representation or warranty at the time this Agreement or any other Loan Document is executed and delivered or any credit is extended hereunder, and shall continue in full force and effect as long as any accrued interest or any fee or any other amount payable under this Agreement is outstanding and unpaid or any PCI Exposure is outstanding and so long as the Commitments have not expired or terminated. Notwithstanding the foregoing or anything else to the contrary set forth in this Agreement or any other Loan Document, in the event that, in connection with the refinancing or repayment in full of the credit facilities provided for herein, an Issuing Bank shall have provided to the Administrative Agent a written consent to the release of the Lenders from their obligations hereunder with respect to any Performance Credit Instrument issued by such Issuing Bank (whether as a result of the obligations of the Borrowers (and any other account party) in respect of such Performance Credit Instrument having been collateralized in full by a deposit of cash with such Issuing Bank, or being supported by a letter of credit that names such Issuing Bank as the beneficiary thereunder, or otherwise), then from and after such time such Performance Credit Instrument shall cease to be a “Performance Credit Instrument” outstanding hereunder for all purposes of this Agreement and the other Loan Documents, and the Lenders shall be deemed to have no participations in such Performance Credit Instrument, and no obligations with respect thereto,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2.03(d)</w:t>
      </w:r>
      <w:r>
        <w:rPr>
          <w:rFonts w:ascii="Times New Roman" w:hAnsi="Times New Roman"/>
          <w:b w:val="false"/>
          <w:i w:val="false"/>
          <w:color w:val="000000"/>
          <w:sz w:val="20"/>
        </w:rPr>
        <w:t xml:space="preserve"> or </w:t>
      </w:r>
      <w:r>
        <w:rPr>
          <w:rFonts w:ascii="Times New Roman" w:hAnsi="Times New Roman"/>
          <w:b w:val="false"/>
          <w:i w:val="false"/>
          <w:color w:val="000000"/>
          <w:sz w:val="20"/>
          <w:u w:val="single"/>
        </w:rPr>
        <w:t>2.03(e)</w:t>
      </w:r>
      <w:r>
        <w:rPr>
          <w:rFonts w:ascii="Times New Roman" w:hAnsi="Times New Roman"/>
          <w:b w:val="false"/>
          <w:i w:val="false"/>
          <w:color w:val="000000"/>
          <w:sz w:val="20"/>
        </w:rPr>
        <w:t xml:space="preserve"> . The provisions of </w:t>
      </w:r>
      <w:r>
        <w:rPr>
          <w:rFonts w:ascii="Times New Roman" w:hAnsi="Times New Roman"/>
          <w:b w:val="false"/>
          <w:i w:val="false"/>
          <w:color w:val="000000"/>
          <w:sz w:val="20"/>
          <w:u w:val="single"/>
        </w:rPr>
        <w:t>Sections</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2.12</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2.14</w:t>
      </w:r>
      <w:r>
        <w:rPr>
          <w:rFonts w:ascii="Times New Roman" w:hAnsi="Times New Roman"/>
          <w:b w:val="false"/>
          <w:i w:val="false"/>
          <w:color w:val="000000"/>
          <w:sz w:val="20"/>
        </w:rPr>
        <w:t xml:space="preserve"> , and </w:t>
      </w:r>
      <w:r>
        <w:rPr>
          <w:rFonts w:ascii="Times New Roman" w:hAnsi="Times New Roman"/>
          <w:b w:val="false"/>
          <w:i w:val="false"/>
          <w:color w:val="000000"/>
          <w:sz w:val="20"/>
          <w:u w:val="single"/>
        </w:rPr>
        <w:t>9.03</w:t>
      </w:r>
      <w:r>
        <w:rPr>
          <w:rFonts w:ascii="Times New Roman" w:hAnsi="Times New Roman"/>
          <w:b w:val="false"/>
          <w:i w:val="false"/>
          <w:color w:val="000000"/>
          <w:sz w:val="20"/>
        </w:rPr>
        <w:t xml:space="preserve"> and </w:t>
      </w:r>
      <w:r>
        <w:rPr>
          <w:rFonts w:ascii="Times New Roman" w:hAnsi="Times New Roman"/>
          <w:b w:val="false"/>
          <w:i w:val="false"/>
          <w:color w:val="000000"/>
          <w:sz w:val="20"/>
          <w:u w:val="single"/>
        </w:rPr>
        <w:t>Article VIII</w:t>
      </w:r>
      <w:r>
        <w:rPr>
          <w:rFonts w:ascii="Times New Roman" w:hAnsi="Times New Roman"/>
          <w:b w:val="false"/>
          <w:i w:val="false"/>
          <w:color w:val="000000"/>
          <w:sz w:val="20"/>
        </w:rPr>
        <w:t xml:space="preserve"> shall survive and remain in full force and effect regardless of the consummation of the transactions contemplated hereby, the expiration or termination of the Performance Credit Instruments and the Commitments or the termination of this Agreement or any provision hereof. </w:t>
      </w:r>
    </w:p>
    <w:p>
      <w:pPr>
        <w:spacing w:before="240" w:after="0"/>
        <w:ind w:left="120"/>
        <w:jc w:val="left"/>
      </w:pPr>
      <w:r>
        <w:rPr>
          <w:rFonts w:ascii="Times New Roman" w:hAnsi="Times New Roman"/>
          <w:b w:val="false"/>
          <w:i w:val="false"/>
          <w:color w:val="000000"/>
          <w:sz w:val="20"/>
        </w:rPr>
        <w:t xml:space="preserve"> SECTION 9.06. </w:t>
      </w:r>
      <w:r>
        <w:rPr>
          <w:rFonts w:ascii="Times New Roman" w:hAnsi="Times New Roman"/>
          <w:b w:val="false"/>
          <w:i w:val="false"/>
          <w:color w:val="000000"/>
          <w:sz w:val="20"/>
          <w:u w:val="single"/>
        </w:rPr>
        <w:t>Counterparts; Integration; Effectiveness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This Agreement may be executed in counterparts (and by different parties hereto on different counterparts), each of which shall constitute an original, but all of which when taken together shall constitute a single contract. This Agreement, the other Loan Documents and any separate letter agreements with respect to fees payable to the Administrative Agent or the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142</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syndication of the Facility and Commitments constitute the entire contract among the parties relating to the subject matter hereof and supersede any and all previous agreements and understandings, oral or written, relating to the subject matter hereof. This Agreement shall become effective when it shall have been executed by the Administrative Agent and the Administrative Agent shall have received counterparts hereof that, when taken together, bear the signatures of each of the other parties hereto, and thereafter shall be binding upon and inure to the benefit of the parties hereto and their respective successors and assigns. </w:t>
      </w:r>
    </w:p>
    <w:p>
      <w:pPr>
        <w:spacing w:before="240" w:after="0"/>
        <w:ind w:left="120"/>
        <w:jc w:val="left"/>
      </w:pPr>
      <w:r>
        <w:rPr>
          <w:rFonts w:ascii="Times New Roman" w:hAnsi="Times New Roman"/>
          <w:b w:val="false"/>
          <w:i w:val="false"/>
          <w:color w:val="000000"/>
          <w:sz w:val="20"/>
        </w:rPr>
        <w:t xml:space="preserve"> (b) Delivery of an executed counterpart of a signature page of (i) this Agreement, (ii) any other Loan Document and/or (iii) any document, amendment, approval, consent, information, notice (including, for the avoidance of doubt, any notice delivered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w:t>
      </w:r>
      <w:r>
        <w:rPr>
          <w:rFonts w:ascii="Times New Roman" w:hAnsi="Times New Roman"/>
          <w:b w:val="false"/>
          <w:i w:val="false"/>
          <w:color w:val="000000"/>
          <w:sz w:val="20"/>
        </w:rPr>
        <w:t xml:space="preserve"> ), certificate, request, statement, disclosure or authorization related to this Agreement, any other Loan Document and/or the transactions contemplated hereby and/or thereby (each an “ </w:t>
      </w:r>
      <w:r>
        <w:rPr>
          <w:rFonts w:ascii="Times New Roman" w:hAnsi="Times New Roman"/>
          <w:b w:val="false"/>
          <w:i w:val="false"/>
          <w:color w:val="000000"/>
          <w:sz w:val="20"/>
          <w:u w:val="single"/>
        </w:rPr>
        <w:t>Ancillary Document</w:t>
      </w:r>
      <w:r>
        <w:rPr>
          <w:rFonts w:ascii="Times New Roman" w:hAnsi="Times New Roman"/>
          <w:b w:val="false"/>
          <w:i w:val="false"/>
          <w:color w:val="000000"/>
          <w:sz w:val="20"/>
        </w:rPr>
        <w:t xml:space="preserve"> ”) that is an Electronic Signature transmitted by telecopy, emailed pdf. or any other electronic means that reproduces an image of an actual executed signature page shall be effective as delivery of a manually executed counterpart of this Agreement, such other Loan Document or such Ancillary Document, as applicable. The words “execution,” “signed,” “signature,” “delivery,” and words of like import in or relating to this Agreement, any other Loan Document and/or any Ancillary Document shall be deemed to include Electronic Signatures, deliveries or the keeping of records in any electronic form (including deliveries by telecopy, emailed pdf. or any other electronic means that reproduces an image of an actual executed signature page), each of which shall be of the same legal effect, validity or enforceability as a manually executed signature, physical delivery thereof or the use of a paper-based recordkeeping system, as the case may be; provided that nothing herein shall require the Administrative Agent to accept Electronic Signatures in any form or format without its prior written consent and pursuant to procedures approved by it; provided, further, without limiting the foregoing, (i) to the extent the Administrative Agent has agreed to accept any Electronic Signature, the Administrative Agent and each of the Lenders shall be entitled to rely on such Electronic Signature purportedly given by or on behalf of the Borrowers or any other Loan Party without further verification thereof and without any obligation to review the appearance or form of any such Electronic signature and (ii) upon the request of the Administrative Agent or any Lender, any Electronic Signature shall be promptly followed by a manually executed counterpart. Without limiting the generality of the foregoing, the Borrowers and each Loan Party hereby (i) agree that, for all purposes, including without limitation, in connection with any workout, restructuring, enforcement of remedies, bankruptcy proceedings or litigation among the Administrative Agent, the Lenders, and the Loan Parties, Electronic Signatures transmitted by telecopy, emailed pdf. or any other electronic means that reproduces an image of an actual executed signature page and/or any electronic images of this Agreement, any other Loan Document and/or any Ancillary Document shall have the same legal effect, validity and enforceability as any paper original, (ii) the Administrative Agent and each of the Lenders may, at its option, create one or more copies of this Agreement, any other Loan Document and/or any Ancillary Document in the form of an imaged electronic record in any format, which shall be deemed created in the ordinary course of such Person’s business, and destroy the original paper document (and all such electronic records shall be considered an original for all purposes and shall have the same legal effect, validity and enforceability as a paper record), (iii) waive any argument, defense or right to contest the legal effect, validity or enforceability of this Agreement, any other Loan Document and/or any Ancillary Document based solely on the lack of paper original copies of this Agreement, such other Loan Document and/or such Ancillary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143</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Document, respectively, including with respect to any signature pages thereto and (iv) waive any claim against any Lender-Related Person for any Liabilities arising solely from the Administrative Agent’s and/or any Lender’s reliance on or use of Electronic Signatures and/or transmissions by telecopy, emailed pdf. or any other electronic means that reproduces an image of an actual executed signature page, including any Liabilities arising as a result of the failure of the Borrowers and/or any Loan Party to use any available security measures in connection with the execution, delivery or transmission of any Electronic Signature. </w:t>
      </w:r>
    </w:p>
    <w:p>
      <w:pPr>
        <w:spacing w:before="240" w:after="0"/>
        <w:ind w:left="120"/>
        <w:jc w:val="left"/>
      </w:pPr>
      <w:r>
        <w:rPr>
          <w:rFonts w:ascii="Times New Roman" w:hAnsi="Times New Roman"/>
          <w:b w:val="false"/>
          <w:i w:val="false"/>
          <w:color w:val="000000"/>
          <w:sz w:val="20"/>
        </w:rPr>
        <w:t xml:space="preserve"> SECTION 9.07. </w:t>
      </w:r>
      <w:r>
        <w:rPr>
          <w:rFonts w:ascii="Times New Roman" w:hAnsi="Times New Roman"/>
          <w:b w:val="false"/>
          <w:i w:val="false"/>
          <w:color w:val="000000"/>
          <w:sz w:val="20"/>
          <w:u w:val="single"/>
        </w:rPr>
        <w:t>Severability</w:t>
      </w:r>
      <w:r>
        <w:rPr>
          <w:rFonts w:ascii="Times New Roman" w:hAnsi="Times New Roman"/>
          <w:b w:val="false"/>
          <w:i w:val="false"/>
          <w:color w:val="000000"/>
          <w:sz w:val="20"/>
        </w:rPr>
        <w:t xml:space="preserve"> . Any provision of this Agreement held to be invalid, illegal or unenforceable in any jurisdiction shall, as to such jurisdiction, be ineffective to the extent of such invalidity, illegality or unenforceability without affecting the validity, legality and enforceability of the remaining provisions hereof; and the invalidity of a particular provision in a particular jurisdiction shall not invalidate such provision in any other jurisdiction. </w:t>
      </w:r>
    </w:p>
    <w:p>
      <w:pPr>
        <w:spacing w:before="240" w:after="0"/>
        <w:ind w:left="120"/>
        <w:jc w:val="left"/>
      </w:pPr>
      <w:r>
        <w:rPr>
          <w:rFonts w:ascii="Times New Roman" w:hAnsi="Times New Roman"/>
          <w:b w:val="false"/>
          <w:i w:val="false"/>
          <w:color w:val="000000"/>
          <w:sz w:val="20"/>
        </w:rPr>
        <w:t xml:space="preserve"> SECTION 9.08. </w:t>
      </w:r>
      <w:r>
        <w:rPr>
          <w:rFonts w:ascii="Times New Roman" w:hAnsi="Times New Roman"/>
          <w:b w:val="false"/>
          <w:i w:val="false"/>
          <w:color w:val="000000"/>
          <w:sz w:val="20"/>
          <w:u w:val="single"/>
        </w:rPr>
        <w:t xml:space="preserve">Right of Setoff </w:t>
      </w:r>
      <w:r>
        <w:rPr>
          <w:rFonts w:ascii="Times New Roman" w:hAnsi="Times New Roman"/>
          <w:b w:val="false"/>
          <w:i w:val="false"/>
          <w:color w:val="000000"/>
          <w:sz w:val="20"/>
        </w:rPr>
        <w:t xml:space="preserve">. If an Event of Default shall have occurred and be continuing, each Lender and each Issuing Bank is hereby authorized at any time and from time to time, to the fullest extent permitted by applicable law, to set off and apply any and all deposits (general or special, time or demand, provisional or final, in whatever currency) or other amounts at any time held and other obligations (in whatever currency) at any time owing by such Lender or such Issuing Bank to or for the credit or the account of the Borrowers against any of and all the obligations then due of the Borrowers now or hereafter existing under this Agreement held by such Lender or such Issuing Bank, irrespective of whether or not such Lender or such Issuing Bank shall have made any demand under this Agreement and although such obligations of the Borrowers are owed to a branch or office of such Lender or such Issuing Bank different from the branch or office holding such deposit or obligated on such Indebtedness. Each Lender and each Issuing Bank agrees to notify the Borrowers and the Administrative Agent promptly after any such setoff and application;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failure to give or any delay in giving such notice shall not affect the validity of any such setoff and application under this Section. The rights of each Lender and each Issuing Bank under this Section are in addition to other rights and remedies (including other rights of setoff) that such Lender or such Issuing Bank may have. </w:t>
      </w:r>
    </w:p>
    <w:p>
      <w:pPr>
        <w:spacing w:before="240" w:after="0"/>
        <w:ind w:left="120"/>
        <w:jc w:val="left"/>
      </w:pPr>
      <w:r>
        <w:rPr>
          <w:rFonts w:ascii="Times New Roman" w:hAnsi="Times New Roman"/>
          <w:b w:val="false"/>
          <w:i w:val="false"/>
          <w:color w:val="000000"/>
          <w:sz w:val="20"/>
        </w:rPr>
        <w:t xml:space="preserve"> SECTION 9.09. </w:t>
      </w:r>
      <w:r>
        <w:rPr>
          <w:rFonts w:ascii="Times New Roman" w:hAnsi="Times New Roman"/>
          <w:b w:val="false"/>
          <w:i w:val="false"/>
          <w:color w:val="000000"/>
          <w:sz w:val="20"/>
          <w:u w:val="single"/>
        </w:rPr>
        <w:t>Governing Law; Jurisdiction; Consent to Service of Process</w:t>
      </w:r>
      <w:r>
        <w:rPr>
          <w:rFonts w:ascii="Times New Roman" w:hAnsi="Times New Roman"/>
          <w:b w:val="false"/>
          <w:i w:val="false"/>
          <w:color w:val="000000"/>
          <w:sz w:val="20"/>
        </w:rPr>
        <w:t xml:space="preserve"> . </w:t>
      </w:r>
    </w:p>
    <w:p>
      <w:pPr>
        <w:spacing w:before="240" w:after="0"/>
        <w:ind w:left="120"/>
        <w:jc w:val="left"/>
      </w:pPr>
      <w:r>
        <w:rPr>
          <w:rFonts w:ascii="Times New Roman" w:hAnsi="Times New Roman"/>
          <w:b w:val="false"/>
          <w:i w:val="false"/>
          <w:color w:val="000000"/>
          <w:sz w:val="20"/>
        </w:rPr>
        <w:t xml:space="preserve"> (a) This Agreement and any claim, controversy, dispute or cause of action (whether in contract or tort or otherwise) based upon, arising out of or relating to this Agreement and the transactions contemplated hereby shall be governed by, and construed in accordance with, the law of the State of New York. </w:t>
      </w:r>
    </w:p>
    <w:p>
      <w:pPr>
        <w:spacing w:before="240" w:after="0"/>
        <w:ind w:left="120"/>
        <w:jc w:val="left"/>
      </w:pPr>
      <w:r>
        <w:rPr>
          <w:rFonts w:ascii="Times New Roman" w:hAnsi="Times New Roman"/>
          <w:b w:val="false"/>
          <w:i w:val="false"/>
          <w:color w:val="000000"/>
          <w:sz w:val="20"/>
        </w:rPr>
        <w:t xml:space="preserve"> (b) Each of the Lenders and the Administrative Agent hereby irrevocably and unconditionally agrees that, notwithstanding the governing law provisions of any applicable Loan Document, any claims brought against the Administrative Agent by any Secured Party relating to this Agreement, any other Loan Document, the Collateral or the consummation or administration of the transactions contemplated hereby or thereby shall be construed in accordance with and governed by the law of the State of New York.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144</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(c) Each of the Borrowers hereby irrevocably and unconditionally submits, for itself and its property, to the exclusive jurisdiction of the United States District Court for the Southern District of New York sitting in the Borough of Manhattan (or if such court lacks subject matter jurisdiction, the Supreme Court of the State of New York sitting in the Borough of Manhattan), and any appellate court from any thereof, in any action or proceeding arising out of or relating to this Agreement or any other Loan Document or the transactions relating hereto or thereto, or for recognition or enforcement of any judgment, and each of the parties hereto hereby irrevocably and unconditionally agrees that all claims in respect of any such action or proceeding may (and any such claims, cross-claims or third-party claims brought against the Administrative Agent or any of its Related Parties may only) be heard and determined in such Federal (to the extent permitted by law) or New York State court. Each of the parties hereto agrees that a final judgment in any such action or proceeding shall be conclusive and may be enforced in other jurisdictions by suit on the judgment or in any other manner provided by law. Nothing in this Agreement or in any other Loan Document shall affect any right that the Administrative Agent, any Issuing Bank or any Lender may otherwise have to bring any action or proceeding relating to this Agreement against any Loan Party or any of its properties in the courts of any jurisdiction. </w:t>
      </w:r>
    </w:p>
    <w:p>
      <w:pPr>
        <w:spacing w:before="240" w:after="0"/>
        <w:ind w:left="120"/>
        <w:jc w:val="left"/>
      </w:pPr>
      <w:r>
        <w:rPr>
          <w:rFonts w:ascii="Times New Roman" w:hAnsi="Times New Roman"/>
          <w:b w:val="false"/>
          <w:i w:val="false"/>
          <w:color w:val="000000"/>
          <w:sz w:val="20"/>
        </w:rPr>
        <w:t xml:space="preserve"> (d) Each party hereto hereby irrevocably and unconditionally waives, to the fullest extent permitted by applicable law, any objection that it may now or hereafter have to the laying of venue of any action, litigation or proceeding arising out of or relating to this Agreement or any other Loan Document in any court referred to in </w:t>
      </w:r>
      <w:r>
        <w:rPr>
          <w:rFonts w:ascii="Times New Roman" w:hAnsi="Times New Roman"/>
          <w:b w:val="false"/>
          <w:i w:val="false"/>
          <w:color w:val="000000"/>
          <w:sz w:val="20"/>
          <w:u w:val="single"/>
        </w:rPr>
        <w:t>paragraph (c)</w:t>
      </w:r>
      <w:r>
        <w:rPr>
          <w:rFonts w:ascii="Times New Roman" w:hAnsi="Times New Roman"/>
          <w:b w:val="false"/>
          <w:i w:val="false"/>
          <w:color w:val="000000"/>
          <w:sz w:val="20"/>
        </w:rPr>
        <w:t xml:space="preserve">  of this Section. Each of the parties hereto hereby irrevocably waives, to the fullest extent permitted by law, the defense of an inconvenient forum to the maintenance of such action or proceeding in any such court. </w:t>
      </w:r>
    </w:p>
    <w:p>
      <w:pPr>
        <w:spacing w:before="240" w:after="0"/>
        <w:ind w:left="120"/>
        <w:jc w:val="left"/>
      </w:pPr>
      <w:r>
        <w:rPr>
          <w:rFonts w:ascii="Times New Roman" w:hAnsi="Times New Roman"/>
          <w:b w:val="false"/>
          <w:i w:val="false"/>
          <w:color w:val="000000"/>
          <w:sz w:val="20"/>
        </w:rPr>
        <w:t xml:space="preserve"> (e) Each party to this Agreement irrevocably consents to service of process in the manner provided for notices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9.01</w:t>
      </w: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the Company hereby acknowledges that it has appointed the U.S. Borrower as its agent for service of process, with an address for service of process of 1209 Orange Street, Wilmington DE 19801 (with a copy to be delivered to 13460 Lockwood Rd., Houston, Texas 77044, Attention: Alf Melin), and agrees that service of any process, summons, notice or document by hand delivery or registered mail upon such agent shall be effective service of process for any suit, action or proceeding brought in any court referred to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9.09(c)</w:t>
      </w:r>
      <w:r>
        <w:rPr>
          <w:rFonts w:ascii="Times New Roman" w:hAnsi="Times New Roman"/>
          <w:b w:val="false"/>
          <w:i w:val="false"/>
          <w:color w:val="000000"/>
          <w:sz w:val="20"/>
        </w:rPr>
        <w:t xml:space="preserve"> . Nothing in this Agreement or any other Loan Document will affect the right of any party to this Agreement to serve process in any other manner permitted by law. </w:t>
      </w:r>
    </w:p>
    <w:p>
      <w:pPr>
        <w:spacing w:before="240" w:after="0"/>
        <w:ind w:left="120"/>
        <w:jc w:val="left"/>
      </w:pPr>
      <w:r>
        <w:rPr>
          <w:rFonts w:ascii="Times New Roman" w:hAnsi="Times New Roman"/>
          <w:b w:val="false"/>
          <w:i w:val="false"/>
          <w:color w:val="000000"/>
          <w:sz w:val="20"/>
        </w:rPr>
        <w:t xml:space="preserve"> SECTION 9.10. </w:t>
      </w:r>
      <w:r>
        <w:rPr>
          <w:rFonts w:ascii="Times New Roman" w:hAnsi="Times New Roman"/>
          <w:b w:val="false"/>
          <w:i w:val="false"/>
          <w:color w:val="000000"/>
          <w:sz w:val="20"/>
          <w:u w:val="single"/>
        </w:rPr>
        <w:t>WAIVER OF JURY TRIAL</w:t>
      </w:r>
      <w:r>
        <w:rPr>
          <w:rFonts w:ascii="Times New Roman" w:hAnsi="Times New Roman"/>
          <w:b w:val="false"/>
          <w:i w:val="false"/>
          <w:color w:val="000000"/>
          <w:sz w:val="20"/>
        </w:rPr>
        <w:t xml:space="preserve"> . EACH PARTY HERETO HEREBY IRREVOCABLY WAIVES, TO THE FULLEST EXTENT PERMITTED BY APPLICABLE LAW, ANY RIGHT IT MAY HAVE TO A TRIAL BY JURY IN ANY LEGAL PROCEEDING DIRECTLY OR INDIRECTLY ARISING OUT OF OR RELATING TO THIS AGREEMENT OR ANY OTHER LOAN DOCUMENT OR THE TRANSACTIONS CONTEMPLATED HEREBY OR THEREBY (WHETHER BASED ON CONTRACT, TORT OR ANY OTHER THEORY). EACH PARTY HERETO (A) CERTIFIES THAT NO REPRESENTATIVE, AGENT OR ATTORNEY OF ANY OTHER PARTY HAS REPRESENTED, EXPRESSLY OR OTHERWISE, THAT SUCH OTHER PARTY WOULD NOT, IN THE EVENT OF LITIGATION, SEEK TO ENFORCE THE FOREGOING WAIVER AND (B) ACKNOWLEDGES THAT IT AND THE OTHER PARTIES HERETO HAVE BEEN INDUCED TO ENTER INTO THIS AGREEMENT AND THE OTHER LOAN DOCUMENTS BY, AMONG OTHER THINGS, THE MUTUAL WAIVERS AND CERTIFICATIONS IN THIS SECTION.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145</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9.11. </w:t>
      </w:r>
      <w:r>
        <w:rPr>
          <w:rFonts w:ascii="Times New Roman" w:hAnsi="Times New Roman"/>
          <w:b w:val="false"/>
          <w:i w:val="false"/>
          <w:color w:val="000000"/>
          <w:sz w:val="20"/>
          <w:u w:val="single"/>
        </w:rPr>
        <w:t>Headings</w:t>
      </w:r>
      <w:r>
        <w:rPr>
          <w:rFonts w:ascii="Times New Roman" w:hAnsi="Times New Roman"/>
          <w:b w:val="false"/>
          <w:i w:val="false"/>
          <w:color w:val="000000"/>
          <w:sz w:val="20"/>
        </w:rPr>
        <w:t xml:space="preserve"> . Article and Section headings and the Table of Contents used herein are for convenience of reference only, are not part of this Agreement and shall not affect the construction of, or be taken into consideration in interpreting, this Agreement. </w:t>
      </w:r>
    </w:p>
    <w:p>
      <w:pPr>
        <w:spacing w:before="240" w:after="0"/>
        <w:ind w:left="120"/>
        <w:jc w:val="left"/>
      </w:pPr>
      <w:r>
        <w:rPr>
          <w:rFonts w:ascii="Times New Roman" w:hAnsi="Times New Roman"/>
          <w:b w:val="false"/>
          <w:i w:val="false"/>
          <w:color w:val="000000"/>
          <w:sz w:val="20"/>
        </w:rPr>
        <w:t xml:space="preserve"> SECTION 9.12. </w:t>
      </w:r>
      <w:r>
        <w:rPr>
          <w:rFonts w:ascii="Times New Roman" w:hAnsi="Times New Roman"/>
          <w:b w:val="false"/>
          <w:i w:val="false"/>
          <w:color w:val="000000"/>
          <w:sz w:val="20"/>
          <w:u w:val="single"/>
        </w:rPr>
        <w:t>Confidentiality</w:t>
      </w:r>
      <w:r>
        <w:rPr>
          <w:rFonts w:ascii="Times New Roman" w:hAnsi="Times New Roman"/>
          <w:b w:val="false"/>
          <w:i w:val="false"/>
          <w:color w:val="000000"/>
          <w:sz w:val="20"/>
        </w:rPr>
        <w:t xml:space="preserve"> . Each of the Administrative Agent, the Lenders and the Issuing Banks agrees to maintain the confidentiality of the Information (as defined below), except that Information may be disclosed (a) to its and its Affiliates’ directors, officers, employees and agents, including accountants, legal counsel and other advisors, it being understood and agreed that the Persons to whom such disclosure is made will be informed of the confidential nature of such Information and instructed to keep such Information confidential, (b) to the extent required or requested by any Governmental Authority (including any self-regulatory authority, such as the National Association of Insurance Commissioners), (c) to the extent required by applicable laws or regulations or by any subpoena or similar legal process, (d) to any other party to this Agreement, (e) in connection with the exercise of any remedies under this Agreement or any other Loan Document or any Proceeding relating to this Agreement or any other Loan Document or the enforcement of rights hereunder or thereunder, (f) subject to an agreement containing confidentiality undertakings substantially similar to those of this Section, to (i) any assignee of or Participant in, or any prospective assignee of or Participant in, any of its rights or obligations under this Agreement (including, for the avoidance of doubt, the Disqualified Institutions List for the purpose of determining if a potential assignee is a Disqualified Institution) or (ii) any Secured Party (as defined in the Revolving Credit Agreement) under the Revolving Credit Agreement, (g) on a confidential basis to (i) any rating agency in connection with rating the Borrowers or their Subsidiaries or the Facility or (ii) the CUSIP Service Bureau or any similar agency in connection with the issuance and monitoring of identification numbers with respect to the Facility, (h) with the consent of the Borrowers, (i) to the extent such Information (i) becomes publicly available other than as a result of a breach of this Section or (ii) becomes available to the Administrative Agent, any Lender or any Issuing Bank or any Affiliate of any of the foregoing on a nonconfidential basis from a source other than the Borrowers or (j) to any credit insurance provider or potential credit insurance provider relating to the Borrowers or their Obligations. For purposes of this Section, “ </w:t>
      </w:r>
      <w:r>
        <w:rPr>
          <w:rFonts w:ascii="Times New Roman" w:hAnsi="Times New Roman"/>
          <w:b w:val="false"/>
          <w:i w:val="false"/>
          <w:color w:val="000000"/>
          <w:sz w:val="20"/>
          <w:u w:val="single"/>
        </w:rPr>
        <w:t>Information</w:t>
      </w:r>
      <w:r>
        <w:rPr>
          <w:rFonts w:ascii="Times New Roman" w:hAnsi="Times New Roman"/>
          <w:b w:val="false"/>
          <w:i w:val="false"/>
          <w:color w:val="000000"/>
          <w:sz w:val="20"/>
        </w:rPr>
        <w:t xml:space="preserve"> ” means all information received from the Borrowers relating to the Borrowers or any Subsidiary or their businesses, other than any such information that is available to the Administrative Agent, any Lender or any Issuing Bank on a nonconfidential basis prior to disclosure by the Borrowers and other than information pertaining to this Agreement routinely provided by arrangers to data service providers, including league table providers, that serve the lending industry;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in the case of information received from the Borrower after the date hereof, such information is clearly identified at the time of delivery as confidential. Any Person required to maintain the confidentiality of Information as provided in this Section shall be considered to have complied with its obligation to do so if such Person has exercised the same degree of care to maintain the confidentiality of such Information as such Person would accord to its own confidential information. </w:t>
      </w:r>
    </w:p>
    <w:p>
      <w:pPr>
        <w:spacing w:before="240" w:after="0"/>
        <w:ind w:left="120"/>
        <w:jc w:val="left"/>
      </w:pPr>
      <w:r>
        <w:rPr>
          <w:rFonts w:ascii="Times New Roman" w:hAnsi="Times New Roman"/>
          <w:b w:val="false"/>
          <w:i w:val="false"/>
          <w:color w:val="000000"/>
          <w:sz w:val="20"/>
        </w:rPr>
        <w:t xml:space="preserve"> SECTION 9.13. </w:t>
      </w:r>
      <w:r>
        <w:rPr>
          <w:rFonts w:ascii="Times New Roman" w:hAnsi="Times New Roman"/>
          <w:b w:val="false"/>
          <w:i w:val="false"/>
          <w:color w:val="000000"/>
          <w:sz w:val="20"/>
          <w:u w:val="single"/>
        </w:rPr>
        <w:t>Interest Rate Limitation</w:t>
      </w:r>
      <w:r>
        <w:rPr>
          <w:rFonts w:ascii="Times New Roman" w:hAnsi="Times New Roman"/>
          <w:b w:val="false"/>
          <w:i w:val="false"/>
          <w:color w:val="000000"/>
          <w:sz w:val="20"/>
        </w:rPr>
        <w:t xml:space="preserve"> . Notwithstanding anything herein to the contrary, if at any time the interest rate applicable to any Obligation, together with all fees, charges and other amounts that are treated as interest on such Obligation under applicable law (collectively the “ </w:t>
      </w:r>
      <w:r>
        <w:rPr>
          <w:rFonts w:ascii="Times New Roman" w:hAnsi="Times New Roman"/>
          <w:b w:val="false"/>
          <w:i w:val="false"/>
          <w:color w:val="000000"/>
          <w:sz w:val="20"/>
          <w:u w:val="single"/>
        </w:rPr>
        <w:t>Charges</w:t>
      </w:r>
      <w:r>
        <w:rPr>
          <w:rFonts w:ascii="Times New Roman" w:hAnsi="Times New Roman"/>
          <w:b w:val="false"/>
          <w:i w:val="false"/>
          <w:color w:val="000000"/>
          <w:sz w:val="20"/>
        </w:rPr>
        <w:t xml:space="preserve"> ”), shall exceed the maximum lawful rate (the “ </w:t>
      </w:r>
      <w:r>
        <w:rPr>
          <w:rFonts w:ascii="Times New Roman" w:hAnsi="Times New Roman"/>
          <w:b w:val="false"/>
          <w:i w:val="false"/>
          <w:color w:val="000000"/>
          <w:sz w:val="20"/>
          <w:u w:val="single"/>
        </w:rPr>
        <w:t>Maximum Rate</w:t>
      </w:r>
      <w:r>
        <w:rPr>
          <w:rFonts w:ascii="Times New Roman" w:hAnsi="Times New Roman"/>
          <w:b w:val="false"/>
          <w:i w:val="false"/>
          <w:color w:val="000000"/>
          <w:sz w:val="20"/>
        </w:rPr>
        <w:t xml:space="preserve"> ”) that may be contracted for, charged, taken, received or reserved by the Lender holding such Obligation in accordance with applicable law, to the extent lawful, the interest and Charges that would have been payable in respect of such Obligation but were not payable as a result of the operation of this Section shall be cumulated and the interest and Charges payable to such Lender in respect of other Obligations shall be increased (but not above the Maximum Rate therefor) until such cumulated amount, together with interest thereon at the applicable Overnight Rate to the date of repayment, shall have been received by such Lender.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146</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9.14. </w:t>
      </w:r>
      <w:r>
        <w:rPr>
          <w:rFonts w:ascii="Times New Roman" w:hAnsi="Times New Roman"/>
          <w:b w:val="false"/>
          <w:i w:val="false"/>
          <w:color w:val="000000"/>
          <w:sz w:val="20"/>
          <w:u w:val="single"/>
        </w:rPr>
        <w:t>Release of Liens and Guarantees</w:t>
      </w:r>
      <w:r>
        <w:rPr>
          <w:rFonts w:ascii="Times New Roman" w:hAnsi="Times New Roman"/>
          <w:b w:val="false"/>
          <w:i w:val="false"/>
          <w:color w:val="000000"/>
          <w:sz w:val="20"/>
        </w:rPr>
        <w:t xml:space="preserve"> . Subject to the reinstatement provisions set forth in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or any Security Document, a Guarantor shall automatically be released from its obligations under the Loan Documents, and all security interests created by the Security Documents in Collateral owned by such Guarantor shall be automatically released, upon the consummation of any transaction permitted by this Agreement as a result of which such Guarantor ceases to be a Subsidiary; </w:t>
      </w:r>
      <w:r>
        <w:rPr>
          <w:rFonts w:ascii="Times New Roman" w:hAnsi="Times New Roman"/>
          <w:b w:val="false"/>
          <w:i w:val="false"/>
          <w:color w:val="000000"/>
          <w:sz w:val="20"/>
          <w:u w:val="single"/>
        </w:rPr>
        <w:t>provided</w:t>
      </w:r>
      <w:r>
        <w:rPr>
          <w:rFonts w:ascii="Times New Roman" w:hAnsi="Times New Roman"/>
          <w:b w:val="false"/>
          <w:i w:val="false"/>
          <w:color w:val="000000"/>
          <w:sz w:val="20"/>
        </w:rPr>
        <w:t xml:space="preserve"> that, if so required by this Agreement, the Required Lenders shall have consented to such transaction and the terms of such consent shall not have provided otherwise. Upon any sale or other transfer by any Loan Party (other than to the Borrowers or any other Loan Party) of any Collateral in a transaction permitted under this Agreement, or upon the effectiveness of any written consent to the release of the security interest created under any Security Document in any Collateral pursuant to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the security interests in such Collateral created by the Security Documents shall be automatically released. Upon the earlier to occur of (i) payment in full of the Obligations (other than contingent amounts not yet due), expiration or termination of all Commitments and the expiration or termination of all Performance Credit Instruments (other than those collateralized or back-stopped on terms reasonably satisfactory to the applicable Issuing Bank) and reimbursement of all PCI Disbursements and (ii) the Investment Grade Date, the Guarantees made by the Guarantors pursuant to the New </w:t>
      </w:r>
      <w:r>
        <w:rPr>
          <w:rFonts w:ascii="Times New Roman" w:hAnsi="Times New Roman"/>
          <w:b w:val="false"/>
          <w:i w:val="false"/>
          <w:color w:val="000000"/>
          <w:sz w:val="20"/>
        </w:rPr>
        <w:t>York-Law</w:t>
      </w:r>
      <w:r>
        <w:rPr>
          <w:rFonts w:ascii="Times New Roman" w:hAnsi="Times New Roman"/>
          <w:b w:val="false"/>
          <w:i w:val="false"/>
          <w:color w:val="000000"/>
          <w:sz w:val="20"/>
        </w:rPr>
        <w:t xml:space="preserve"> Guarantee and the security interests granted to the Administrative Agent pursuant to the Security Documents shall be terminated; provided that, notwithstanding anything to the contrary contained herein, to the extent that the Company or any Restricted Subsidiary Guarantees any other Indebtedness in an aggregate principal amount exceeding $75,000,000 on the Investment Grade Date or at any time thereafter, then the Company and/or such Restricted Subsidiary shall be required to Guarantee the Obligations and no such Guarantee shall be released on the Investment Grade Date or thereafter except as expressly set forth herein (such Guarantees, the “ </w:t>
      </w:r>
      <w:r>
        <w:rPr>
          <w:rFonts w:ascii="Times New Roman" w:hAnsi="Times New Roman"/>
          <w:b w:val="false"/>
          <w:i w:val="false"/>
          <w:color w:val="000000"/>
          <w:sz w:val="20"/>
          <w:u w:val="single"/>
        </w:rPr>
        <w:t>Investment Grade Retained Credit Support</w:t>
      </w:r>
      <w:r>
        <w:rPr>
          <w:rFonts w:ascii="Times New Roman" w:hAnsi="Times New Roman"/>
          <w:b w:val="false"/>
          <w:i w:val="false"/>
          <w:color w:val="000000"/>
          <w:sz w:val="20"/>
        </w:rPr>
        <w:t xml:space="preserve"> ”). In connection with any termination or release pursuant to this Section, the Administrative Agent shall execute and deliver to any Loan Party, at such Loan Party’s expense, all documents that such Loan Party shall reasonably request to evidence such termination or release (except as expressly contemplated herein with respect to Investment Grade Credit Support). Any execution and delivery of documents pursuant to this Section shall be without recourse to or warranty by the Administrative Agent. Each of the Secured Parties irrevocably authorizes the Administrative Agent, at its option and in its discretion, to effect the releases set forth in this Section, the Borrowers shall deliver to the Administrative Agent such officer’s certificates as the Administrative Agent may reasonably request to evidence compliance with the applicable provisions of the Loan Documents (including the Administrative Agent’s authority hereunder) and the Secured Parties acknowledge and agree that the Administrative Agent may rely, without independent investigation on such certificates. </w:t>
      </w:r>
    </w:p>
    <w:p>
      <w:pPr>
        <w:spacing w:before="240" w:after="0"/>
        <w:ind w:left="120"/>
        <w:jc w:val="left"/>
      </w:pPr>
      <w:r>
        <w:rPr>
          <w:rFonts w:ascii="Times New Roman" w:hAnsi="Times New Roman"/>
          <w:b w:val="false"/>
          <w:i w:val="false"/>
          <w:color w:val="000000"/>
          <w:sz w:val="20"/>
        </w:rPr>
        <w:t xml:space="preserve"> SECTION 9.15. </w:t>
      </w:r>
      <w:r>
        <w:rPr>
          <w:rFonts w:ascii="Times New Roman" w:hAnsi="Times New Roman"/>
          <w:b w:val="false"/>
          <w:i w:val="false"/>
          <w:color w:val="000000"/>
          <w:sz w:val="20"/>
          <w:u w:val="single"/>
        </w:rPr>
        <w:t>USA PATRIOT Act Notice</w:t>
      </w:r>
      <w:r>
        <w:rPr>
          <w:rFonts w:ascii="Times New Roman" w:hAnsi="Times New Roman"/>
          <w:b w:val="false"/>
          <w:i w:val="false"/>
          <w:color w:val="000000"/>
          <w:sz w:val="20"/>
        </w:rPr>
        <w:t xml:space="preserve"> . Each Lender, each Issuing Bank and the Administrative Agent (for itself and not on behalf of any Lender) hereby notifies each Loan Party that, pursuant to the requirements of the USA PATRIOT Act, it is required to obtain, verify and record information that identifies such Loan Party, which information includes the name and address of such Loan Party and other information that will allow such Lender, such Issuing Bank or the Administrative Agent, as applicable, to identify such Loan Party in accordance with the USA PATRIOT Act, and each Loan Party agrees to provide such information from time to time to such Lender, such Issuing Bank and the Administrative Agent, as applicable.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147</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9.16. </w:t>
      </w:r>
      <w:r>
        <w:rPr>
          <w:rFonts w:ascii="Times New Roman" w:hAnsi="Times New Roman"/>
          <w:b w:val="false"/>
          <w:i w:val="false"/>
          <w:color w:val="000000"/>
          <w:sz w:val="20"/>
          <w:u w:val="single"/>
        </w:rPr>
        <w:t>No Fiduciary Relationship</w:t>
      </w:r>
      <w:r>
        <w:rPr>
          <w:rFonts w:ascii="Times New Roman" w:hAnsi="Times New Roman"/>
          <w:b w:val="false"/>
          <w:i w:val="false"/>
          <w:color w:val="000000"/>
          <w:sz w:val="20"/>
        </w:rPr>
        <w:t xml:space="preserve"> . The Borrowers acknowledge and agree, and acknowledge their Subsidiaries’ understanding, that neither any Credit Party nor the Green Advisor will have any obligations except those obligations expressly set forth herein and in the other Loan Documents and each of the Credit Parties and the Green Advisor is acting solely in the capacity of an </w:t>
      </w:r>
      <w:r>
        <w:rPr>
          <w:rFonts w:ascii="Times New Roman" w:hAnsi="Times New Roman"/>
          <w:b w:val="false"/>
          <w:i w:val="false"/>
          <w:color w:val="000000"/>
          <w:sz w:val="20"/>
        </w:rPr>
        <w:t>arm’s-length</w:t>
      </w:r>
      <w:r>
        <w:rPr>
          <w:rFonts w:ascii="Times New Roman" w:hAnsi="Times New Roman"/>
          <w:b w:val="false"/>
          <w:i w:val="false"/>
          <w:color w:val="000000"/>
          <w:sz w:val="20"/>
        </w:rPr>
        <w:t xml:space="preserve"> contractual counterparty to the Borrowers with respect to the Loan Documents and the transaction contemplated therein and not as a financial advisor or a fiduciary to, or an agent of, the Borrowers or any other person. The Borrowers agree that they will not assert any claim against any Credit Party or the Green Advisor based on an alleged breach of fiduciary duty by such Credit Party or the Green Advisor, as applicable, in connection with this Agreement and the transactions contemplated hereby. Additionally, the Borrowers acknowledge and agree that no Credit Party is advising the Borrowers as to any legal, tax, investment, accounting, regulatory or any other matters in any jurisdiction. The Borrowers shall consult with their own advisors concerning such matters and shall be responsible for making their own independent investigation and appraisal of the transactions contemplated hereby, and the Credit Parties shall have no responsibility or liability to the Borrowers with respect thereto. </w:t>
      </w:r>
    </w:p>
    <w:p>
      <w:pPr>
        <w:spacing w:before="240" w:after="0"/>
        <w:ind w:left="120"/>
        <w:jc w:val="left"/>
      </w:pPr>
      <w:r>
        <w:rPr>
          <w:rFonts w:ascii="Times New Roman" w:hAnsi="Times New Roman"/>
          <w:b w:val="false"/>
          <w:i w:val="false"/>
          <w:color w:val="000000"/>
          <w:sz w:val="20"/>
        </w:rPr>
        <w:t xml:space="preserve"> The Borrowers further acknowledge and agree, and acknowledge their Subsidiaries’ understanding, that each Credit Party is a full service securities or banking firm engaged in securities trading and brokerage activities as well as providing investment banking and other financial services. In the ordinary course of business, any Credit Party may provide investment banking and other financial services to, and/or acquire, hold or sell, for its own accounts and the accounts of customers, equity, debt and other securities and financial instruments (including bank loans and other obligations) of, you and other companies with which you may have commercial or other relationships. With respect to any securities and/or financial instruments so held by any Credit Party or any of its customers, all rights in respect of such securities and financial instruments, including any voting rights, will be exercised by the holder of the rights, in its sole discretion. </w:t>
      </w:r>
    </w:p>
    <w:p>
      <w:pPr>
        <w:spacing w:before="240" w:after="0"/>
        <w:ind w:left="120"/>
        <w:jc w:val="left"/>
      </w:pPr>
      <w:r>
        <w:rPr>
          <w:rFonts w:ascii="Times New Roman" w:hAnsi="Times New Roman"/>
          <w:b w:val="false"/>
          <w:i w:val="false"/>
          <w:color w:val="000000"/>
          <w:sz w:val="20"/>
        </w:rPr>
        <w:t xml:space="preserve"> In addition, the Borrowers acknowledge and agree, and acknowledge their Subsidiaries’ understanding, that each Credit Party and its affiliates may be providing debt financing, equity capital or other services (including financial advisory services) to other companies in respect of which you may have conflicting interests regarding the transactions described herein and otherwise. No Credit Party will use confidential information obtained from you by virtue of the transactions contemplated by the Loan Documents or its other relationships with you in connection with the performance by such Credit Party of services for other companies, and no Credit Party will furnish any such information to other companies. You also acknowledge that no Credit Party has any obligation to use in connection with the transactions contemplated by the Loan Documents, or to furnish to you, confidential information obtained from other companies.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148</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9.17. </w:t>
      </w:r>
      <w:r>
        <w:rPr>
          <w:rFonts w:ascii="Times New Roman" w:hAnsi="Times New Roman"/>
          <w:b w:val="false"/>
          <w:i w:val="false"/>
          <w:color w:val="000000"/>
          <w:sz w:val="20"/>
        </w:rPr>
        <w:t>Non-Public</w:t>
      </w:r>
      <w:r>
        <w:rPr>
          <w:rFonts w:ascii="Times New Roman" w:hAnsi="Times New Roman"/>
          <w:b w:val="false"/>
          <w:i w:val="false"/>
          <w:color w:val="000000"/>
          <w:sz w:val="20"/>
        </w:rPr>
        <w:t xml:space="preserve"> Information . </w:t>
      </w:r>
    </w:p>
    <w:p>
      <w:pPr>
        <w:spacing w:before="240" w:after="0"/>
        <w:ind w:left="120"/>
        <w:jc w:val="left"/>
      </w:pPr>
      <w:r>
        <w:rPr>
          <w:rFonts w:ascii="Times New Roman" w:hAnsi="Times New Roman"/>
          <w:b w:val="false"/>
          <w:i w:val="false"/>
          <w:color w:val="000000"/>
          <w:sz w:val="20"/>
        </w:rPr>
        <w:t xml:space="preserve"> (a) Each Lender acknowledges that all information, including requests for waivers and amendments, furnished by the Borrowers or the Administrative Agent pursuant to or in connection with, or in the course of administering, this Agreement will be syndicate-level information, which may contain MNPI. Each Lender represents to the Borrowers and the Administrative Agent that (i) it has developed compliance procedures regarding the use of MNPI and that it will handle MNPI in accordance with such procedures and applicable law, including Federal, State and foreign securities laws, and (ii) it has identified in its Administrative Questionnaire a credit contact who may receive information that may contain MNPI in accordance with its compliance procedures and applicable law, including Federal, State and foreign securities laws. </w:t>
      </w:r>
    </w:p>
    <w:p>
      <w:pPr>
        <w:spacing w:before="240" w:after="0"/>
        <w:ind w:left="120"/>
        <w:jc w:val="left"/>
      </w:pPr>
      <w:r>
        <w:rPr>
          <w:rFonts w:ascii="Times New Roman" w:hAnsi="Times New Roman"/>
          <w:b w:val="false"/>
          <w:i w:val="false"/>
          <w:color w:val="000000"/>
          <w:sz w:val="20"/>
        </w:rPr>
        <w:t xml:space="preserve"> (b) The Borrowers and each Lender acknowledge that, if information furnished by the Borrowers pursuant to or in connection with this Agreement is being distributed by the Administrative Agent through the Platform, (i) the Administrative Agent may post any information that the Borrowers have indicated as containing MNPI solely on that portion of the Platform as is designated for private side Lender representatives and (ii) if the Borrowers have not indicated whether any information furnished by it pursuant to or in connection with this Agreement contains MNPI, the Administrative Agent reserves the right to post such information solely on that portion of the Platform as is designated for private side Lender representatives. The Borrowers agree to clearly designate all information provided to the Administrative Agent by or on behalf of the Borrowers that is suitable to be made available to public side Lender representatives, and the Administrative Agent shall be entitled to rely on any such designation by the Borrowers without liability or responsibility for the independent verification thereof. </w:t>
      </w:r>
    </w:p>
    <w:p>
      <w:pPr>
        <w:spacing w:before="240" w:after="0"/>
        <w:ind w:left="120"/>
        <w:jc w:val="left"/>
      </w:pPr>
      <w:r>
        <w:rPr>
          <w:rFonts w:ascii="Times New Roman" w:hAnsi="Times New Roman"/>
          <w:b w:val="false"/>
          <w:i w:val="false"/>
          <w:color w:val="000000"/>
          <w:sz w:val="20"/>
        </w:rPr>
        <w:t xml:space="preserve"> SECTION 9.18. </w:t>
      </w:r>
      <w:r>
        <w:rPr>
          <w:rFonts w:ascii="Times New Roman" w:hAnsi="Times New Roman"/>
          <w:b w:val="false"/>
          <w:i w:val="false"/>
          <w:color w:val="000000"/>
          <w:sz w:val="20"/>
          <w:u w:val="single"/>
        </w:rPr>
        <w:t>Acknowledgement and Consent to</w:t>
      </w:r>
      <w:r>
        <w:rPr>
          <w:rFonts w:ascii="Times New Roman" w:hAnsi="Times New Roman"/>
          <w:b w:val="false"/>
          <w:i w:val="false"/>
          <w:color w:val="000000"/>
          <w:sz w:val="20"/>
        </w:rPr>
        <w:t xml:space="preserve">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of Affected Financial Institutions . Notwithstanding anything to the contrary in any Loan Document or in any other agreement, arrangement or understanding among any such parties, each party hereto acknowledges that any liability of any Affected Financial Institution arising under any Loan Document may be subject to the Write-Down and Conversion Powers of the applicable Resolution Authority and agrees and consents to, and acknowledges and agrees to be bound by: </w:t>
      </w:r>
    </w:p>
    <w:p>
      <w:pPr>
        <w:spacing w:before="120" w:after="0"/>
        <w:ind w:left="120"/>
        <w:jc w:val="left"/>
      </w:pPr>
      <w:r>
        <w:rPr>
          <w:rFonts w:ascii="Times New Roman" w:hAnsi="Times New Roman"/>
          <w:b w:val="false"/>
          <w:i w:val="false"/>
          <w:color w:val="000000"/>
          <w:sz w:val="20"/>
        </w:rPr>
        <w:t xml:space="preserve"> (a) the application of any Write-Down and Conversion Powers by the applicable Resolution Authority to any such liabilities arising hereunder which may be payable to it by any party hereto that is an Affected Financial Institution; and </w:t>
      </w:r>
    </w:p>
    <w:p>
      <w:pPr>
        <w:spacing w:before="240" w:after="0"/>
        <w:ind w:left="120"/>
        <w:jc w:val="left"/>
      </w:pPr>
      <w:r>
        <w:rPr>
          <w:rFonts w:ascii="Times New Roman" w:hAnsi="Times New Roman"/>
          <w:b w:val="false"/>
          <w:i w:val="false"/>
          <w:color w:val="000000"/>
          <w:sz w:val="20"/>
        </w:rPr>
        <w:t xml:space="preserve"> (b) the effects of any </w:t>
      </w:r>
      <w:r>
        <w:rPr>
          <w:rFonts w:ascii="Times New Roman" w:hAnsi="Times New Roman"/>
          <w:b w:val="false"/>
          <w:i w:val="false"/>
          <w:color w:val="000000"/>
          <w:sz w:val="20"/>
        </w:rPr>
        <w:t>Bail-In</w:t>
      </w:r>
      <w:r>
        <w:rPr>
          <w:rFonts w:ascii="Times New Roman" w:hAnsi="Times New Roman"/>
          <w:b w:val="false"/>
          <w:i w:val="false"/>
          <w:color w:val="000000"/>
          <w:sz w:val="20"/>
        </w:rPr>
        <w:t xml:space="preserve"> Action on any such liability, including, if applicable: </w:t>
      </w:r>
    </w:p>
    <w:p>
      <w:pPr>
        <w:spacing w:before="120" w:after="0"/>
        <w:ind w:left="120"/>
        <w:jc w:val="left"/>
      </w:pPr>
      <w:r>
        <w:rPr>
          <w:rFonts w:ascii="Times New Roman" w:hAnsi="Times New Roman"/>
          <w:b w:val="false"/>
          <w:i w:val="false"/>
          <w:color w:val="000000"/>
          <w:sz w:val="20"/>
        </w:rPr>
        <w:t xml:space="preserve"> (i) a reduction in full or in part or cancellation of any such liability; </w:t>
      </w:r>
    </w:p>
    <w:p>
      <w:pPr>
        <w:spacing w:before="120" w:after="0"/>
        <w:ind w:left="120"/>
        <w:jc w:val="left"/>
      </w:pPr>
      <w:r>
        <w:rPr>
          <w:rFonts w:ascii="Times New Roman" w:hAnsi="Times New Roman"/>
          <w:b w:val="false"/>
          <w:i w:val="false"/>
          <w:color w:val="000000"/>
          <w:sz w:val="20"/>
        </w:rPr>
        <w:t xml:space="preserve"> (ii) a conversion of all, or a portion of, such liability into shares or other instruments of ownership in such Affected Financial Institution, its parent entity, or a bridge institution that may be issued to it or otherwise conferred on it, and that such shares or other instruments of ownership will be accepted by it in lieu of any rights with respect to any such liability under this Agreement or any other Loan Document; or </w:t>
      </w:r>
    </w:p>
    <w:p>
      <w:pPr>
        <w:spacing w:before="120" w:after="0"/>
        <w:ind w:left="120"/>
        <w:jc w:val="left"/>
      </w:pPr>
      <w:r>
        <w:rPr>
          <w:rFonts w:ascii="Times New Roman" w:hAnsi="Times New Roman"/>
          <w:b w:val="false"/>
          <w:i w:val="false"/>
          <w:color w:val="000000"/>
          <w:sz w:val="20"/>
        </w:rPr>
        <w:t xml:space="preserve"> (iii) the variation of the terms of such liability in connection with the exercise of the Write-Down and Conversion Powers of the applicable Resolution Authority.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149</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9.19. </w:t>
      </w:r>
      <w:r>
        <w:rPr>
          <w:rFonts w:ascii="Times New Roman" w:hAnsi="Times New Roman"/>
          <w:b w:val="false"/>
          <w:i w:val="false"/>
          <w:color w:val="000000"/>
          <w:sz w:val="20"/>
          <w:u w:val="single"/>
        </w:rPr>
        <w:t>Acknowledgement Regarding Any Supported QFCs</w:t>
      </w:r>
      <w:r>
        <w:rPr>
          <w:rFonts w:ascii="Times New Roman" w:hAnsi="Times New Roman"/>
          <w:b w:val="false"/>
          <w:i w:val="false"/>
          <w:color w:val="000000"/>
          <w:sz w:val="20"/>
        </w:rPr>
        <w:t xml:space="preserve"> . To the extent that the Loan Documents provide support, through a guarantee or otherwise, for any agreement or instrument that is a QFC (such support, “ </w:t>
      </w:r>
      <w:r>
        <w:rPr>
          <w:rFonts w:ascii="Times New Roman" w:hAnsi="Times New Roman"/>
          <w:b w:val="false"/>
          <w:i w:val="false"/>
          <w:color w:val="000000"/>
          <w:sz w:val="20"/>
          <w:u w:val="single"/>
        </w:rPr>
        <w:t>QFC Credit Support</w:t>
      </w:r>
      <w:r>
        <w:rPr>
          <w:rFonts w:ascii="Times New Roman" w:hAnsi="Times New Roman"/>
          <w:b w:val="false"/>
          <w:i w:val="false"/>
          <w:color w:val="000000"/>
          <w:sz w:val="20"/>
        </w:rPr>
        <w:t xml:space="preserve"> ”, and each such QFC, a “ </w:t>
      </w:r>
      <w:r>
        <w:rPr>
          <w:rFonts w:ascii="Times New Roman" w:hAnsi="Times New Roman"/>
          <w:b w:val="false"/>
          <w:i w:val="false"/>
          <w:color w:val="000000"/>
          <w:sz w:val="20"/>
          <w:u w:val="single"/>
        </w:rPr>
        <w:t>Supported QFC</w:t>
      </w:r>
      <w:r>
        <w:rPr>
          <w:rFonts w:ascii="Times New Roman" w:hAnsi="Times New Roman"/>
          <w:b w:val="false"/>
          <w:i w:val="false"/>
          <w:color w:val="000000"/>
          <w:sz w:val="20"/>
        </w:rPr>
        <w:t xml:space="preserve"> ”), the parties acknowledge and agree as follows with respect to the resolution power of the Federal Deposit Insurance Corporation under the Federal Deposit Insurance Act and Title II of the Dodd-Frank Wall Street Reform and Consumer Protection Act (together with the regulations promulgated thereunder, the “ </w:t>
      </w:r>
      <w:r>
        <w:rPr>
          <w:rFonts w:ascii="Times New Roman" w:hAnsi="Times New Roman"/>
          <w:b w:val="false"/>
          <w:i w:val="false"/>
          <w:color w:val="000000"/>
          <w:sz w:val="20"/>
          <w:u w:val="single"/>
        </w:rPr>
        <w:t>U.S. Special Resolution Regimes</w:t>
      </w:r>
      <w:r>
        <w:rPr>
          <w:rFonts w:ascii="Times New Roman" w:hAnsi="Times New Roman"/>
          <w:b w:val="false"/>
          <w:i w:val="false"/>
          <w:color w:val="000000"/>
          <w:sz w:val="20"/>
        </w:rPr>
        <w:t xml:space="preserve"> ”) in respect of such Supported QFC and QFC Credit Support (with the provisions below applicable notwithstanding that the Loan Documents and any Supported QFC may in fact be stated to be governed by the laws of the State of New York and/or of the United States or any other state of the United States): </w:t>
      </w:r>
    </w:p>
    <w:p>
      <w:pPr>
        <w:spacing w:before="120" w:after="0"/>
        <w:ind w:left="120"/>
        <w:jc w:val="left"/>
      </w:pPr>
      <w:r>
        <w:rPr>
          <w:rFonts w:ascii="Times New Roman" w:hAnsi="Times New Roman"/>
          <w:b w:val="false"/>
          <w:i w:val="false"/>
          <w:color w:val="000000"/>
          <w:sz w:val="20"/>
        </w:rPr>
        <w:t xml:space="preserve"> (a) In the event a Covered Entity that is party to a Supported QFC (each, a “ </w:t>
      </w:r>
      <w:r>
        <w:rPr>
          <w:rFonts w:ascii="Times New Roman" w:hAnsi="Times New Roman"/>
          <w:b w:val="false"/>
          <w:i w:val="false"/>
          <w:color w:val="000000"/>
          <w:sz w:val="20"/>
          <w:u w:val="single"/>
        </w:rPr>
        <w:t>Covered Party</w:t>
      </w:r>
      <w:r>
        <w:rPr>
          <w:rFonts w:ascii="Times New Roman" w:hAnsi="Times New Roman"/>
          <w:b w:val="false"/>
          <w:i w:val="false"/>
          <w:color w:val="000000"/>
          <w:sz w:val="20"/>
        </w:rPr>
        <w:t xml:space="preserve"> ”) becomes subject to a proceeding under a U.S. Special Resolution Regime, the transfer of such Supported QFC and the benefit of such QFC Credit Support (and any interest and obligation in or under such Supported QFC and such QFC Credit Support, and any rights in property securing such Supported QFC or such QFC Credit Support) from such Covered Party will be effective to the same extent as the transfer would be effective under the U.S. Special Resolution Regime if the Supported QFC and such QFC Credit Support (and any such interest, obligation and rights in property) were governed by the laws of the United States or a state of the United States. In the event a Covered Party or a BHC Act Affiliate of a Covered Party becomes subject to a proceeding under a U.S. Special Resolution Regime, Default Rights under the Loan Documents that might otherwise apply to such Supported QFC or any QFC Credit Support that may be exercised against such Covered Party are permitted to be exercised to no greater extent than such Default Rights could be exercised under the U.S. Special Resolution Regime if the Supported QFC and the Loan Documents were governed by the laws of the United States or a state of the United States. Without limitation of the foregoing, it is understood and agreed that rights and remedies of the parties with respect to a Defaulting Lender shall in no event affect the rights of any Covered Party with respect to a Supported QFC or any QFC Credit Support. </w:t>
      </w:r>
    </w:p>
    <w:p>
      <w:pPr>
        <w:spacing w:before="240" w:after="0"/>
        <w:ind w:left="120"/>
        <w:jc w:val="left"/>
      </w:pPr>
      <w:r>
        <w:rPr>
          <w:rFonts w:ascii="Times New Roman" w:hAnsi="Times New Roman"/>
          <w:b w:val="false"/>
          <w:i w:val="false"/>
          <w:color w:val="000000"/>
          <w:sz w:val="20"/>
        </w:rPr>
        <w:t xml:space="preserve"> (b) As used in this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9.19</w:t>
      </w:r>
      <w:r>
        <w:rPr>
          <w:rFonts w:ascii="Times New Roman" w:hAnsi="Times New Roman"/>
          <w:b w:val="false"/>
          <w:i w:val="false"/>
          <w:color w:val="000000"/>
          <w:sz w:val="20"/>
        </w:rPr>
        <w:t xml:space="preserve"> , the following terms have the following meanings: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BHC Act Affiliate</w:t>
      </w:r>
      <w:r>
        <w:rPr>
          <w:rFonts w:ascii="Times New Roman" w:hAnsi="Times New Roman"/>
          <w:b w:val="false"/>
          <w:i w:val="false"/>
          <w:color w:val="000000"/>
          <w:sz w:val="20"/>
        </w:rPr>
        <w:t xml:space="preserve"> ” of a party means an “affiliate” (as such term is defined under, and interpreted in accordance with, 12 U.S.C. 1841(k)) of such party.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Covered Entity</w:t>
      </w:r>
      <w:r>
        <w:rPr>
          <w:rFonts w:ascii="Times New Roman" w:hAnsi="Times New Roman"/>
          <w:b w:val="false"/>
          <w:i w:val="false"/>
          <w:color w:val="000000"/>
          <w:sz w:val="20"/>
        </w:rPr>
        <w:t xml:space="preserve"> ” means any of the following: (i) a “covered entity” as that term is defined in, and interpreted in accordance with, 12 C.F.R. § 252.82 (b); (ii) a “covered bank” as that term is defined in, and interpreted in accordance with, 12 C.F.R. § 47.3(b); or (iii) a “covered FSI” as that term is defined in, and interpreted in accordance with, 12 C.F.R. § 382.2(b).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Default Right</w:t>
      </w:r>
      <w:r>
        <w:rPr>
          <w:rFonts w:ascii="Times New Roman" w:hAnsi="Times New Roman"/>
          <w:b w:val="false"/>
          <w:i w:val="false"/>
          <w:color w:val="000000"/>
          <w:sz w:val="20"/>
        </w:rPr>
        <w:t xml:space="preserve"> ” has the meaning assigned to that term in, and shall be interpreted in accordance with, 12 C.F.R. §§ 252.81, 47.2 or 382.1, as applicable. </w:t>
      </w:r>
    </w:p>
    <w:p>
      <w:pPr>
        <w:spacing w:before="120" w:after="0"/>
        <w:ind w:left="120"/>
        <w:jc w:val="left"/>
      </w:pPr>
      <w:r>
        <w:rPr>
          <w:rFonts w:ascii="Times New Roman" w:hAnsi="Times New Roman"/>
          <w:b w:val="false"/>
          <w:i w:val="false"/>
          <w:color w:val="000000"/>
          <w:sz w:val="20"/>
        </w:rPr>
        <w:t xml:space="preserve"> “ </w:t>
      </w:r>
      <w:r>
        <w:rPr>
          <w:rFonts w:ascii="Times New Roman" w:hAnsi="Times New Roman"/>
          <w:b w:val="false"/>
          <w:i w:val="false"/>
          <w:color w:val="000000"/>
          <w:sz w:val="20"/>
          <w:u w:val="single"/>
        </w:rPr>
        <w:t>QFC</w:t>
      </w:r>
      <w:r>
        <w:rPr>
          <w:rFonts w:ascii="Times New Roman" w:hAnsi="Times New Roman"/>
          <w:b w:val="false"/>
          <w:i w:val="false"/>
          <w:color w:val="000000"/>
          <w:sz w:val="20"/>
        </w:rPr>
        <w:t xml:space="preserve"> ” has the meaning assigned to the term “qualified financial contract” in, and shall be interpreted in accordance with, 12 U.S.C. 5390(c)(8)(D).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150</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SECTION 9.20. </w:t>
      </w:r>
      <w:r>
        <w:rPr>
          <w:rFonts w:ascii="Times New Roman" w:hAnsi="Times New Roman"/>
          <w:b w:val="false"/>
          <w:i w:val="false"/>
          <w:color w:val="000000"/>
          <w:sz w:val="20"/>
          <w:u w:val="single"/>
        </w:rPr>
        <w:t>Judgment Currency</w:t>
      </w:r>
      <w:r>
        <w:rPr>
          <w:rFonts w:ascii="Times New Roman" w:hAnsi="Times New Roman"/>
          <w:b w:val="false"/>
          <w:i w:val="false"/>
          <w:color w:val="000000"/>
          <w:sz w:val="20"/>
        </w:rPr>
        <w:t xml:space="preserve"> . If for the purposes of obtaining judgment in any court it is necessary to convert a sum due from any Borrower hereunder in the currency expressed to be payable herein (the “ </w:t>
      </w:r>
      <w:r>
        <w:rPr>
          <w:rFonts w:ascii="Times New Roman" w:hAnsi="Times New Roman"/>
          <w:b w:val="false"/>
          <w:i w:val="false"/>
          <w:color w:val="000000"/>
          <w:sz w:val="20"/>
          <w:u w:val="single"/>
        </w:rPr>
        <w:t>specified currency</w:t>
      </w:r>
      <w:r>
        <w:rPr>
          <w:rFonts w:ascii="Times New Roman" w:hAnsi="Times New Roman"/>
          <w:b w:val="false"/>
          <w:i w:val="false"/>
          <w:color w:val="000000"/>
          <w:sz w:val="20"/>
        </w:rPr>
        <w:t xml:space="preserve"> ”) into another currency, the parties hereto agree, to the fullest extent that they may effectively do so, that the rate of exchange used shall be that at which in accordance with usual and customary banking procedures the Administrative Agent could purchase the specified currency with such other currency at any of the Administrative Agent’s offices in the United States of America on the Business Day preceding that on which final judgment is given. The obligations of such Borrower in respect of any sum due to any Credit Party hereunder or under the other Loan Documents shall, notwithstanding any judgment in a currency other than the specified currency, be discharged only to the extent that on the Business Day following receipt by such Lender, the applicable Issuing Bank or the Administrative Agent (as the case may be) of any sum adjudged to be so due in such other currency such Lender, the applicable Issuing Bank or the Administrative Agent (as the case may be) may in accordance with normal, reasonable banking procedures purchase the specified currency with such other currency. If the amount of the specified currency so purchased is less than the sum originally due to such Lender, the applicable Issuing Bank or the Administrative Agent, as the case may be, in the specified currency, such Borrower agrees, to the fullest extent that it may effectively do so, as a separate obligation and notwithstanding any such judgment, to indemnify such Lender, the applicable Issuing Bank or the Administrative Agent, as the case may be, against such loss, and if the amount of the specified currency so purchased exceeds (a) the sum originally due to any Lender, the applicable Issuing Bank or the Administrative Agent, as the case may be, in the specified currency and (b) any amounts shared with other Lenders as a result of allocations of such excess as a disproportionate payment to such Lender under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2.15</w:t>
      </w:r>
      <w:r>
        <w:rPr>
          <w:rFonts w:ascii="Times New Roman" w:hAnsi="Times New Roman"/>
          <w:b w:val="false"/>
          <w:i w:val="false"/>
          <w:color w:val="000000"/>
          <w:sz w:val="20"/>
        </w:rPr>
        <w:t xml:space="preserve"> , each Lender, Issuing Bank or the Administrative Agent, as the case may be, agrees to promptly remit such excess to such Borrower (or to any other Person who may be entitled thereto under applicable law). </w:t>
      </w:r>
    </w:p>
    <w:p>
      <w:pPr>
        <w:spacing w:before="240" w:after="0"/>
        <w:ind w:left="120"/>
        <w:jc w:val="left"/>
      </w:pPr>
      <w:r>
        <w:rPr>
          <w:rFonts w:ascii="Times New Roman" w:hAnsi="Times New Roman"/>
          <w:b w:val="false"/>
          <w:i w:val="false"/>
          <w:color w:val="000000"/>
          <w:sz w:val="20"/>
        </w:rPr>
        <w:t xml:space="preserve"> SECTION 9.21. </w:t>
      </w:r>
      <w:r>
        <w:rPr>
          <w:rFonts w:ascii="Times New Roman" w:hAnsi="Times New Roman"/>
          <w:b w:val="false"/>
          <w:i w:val="false"/>
          <w:color w:val="000000"/>
          <w:sz w:val="20"/>
          <w:u w:val="single"/>
        </w:rPr>
        <w:t>Borrower Representative</w:t>
      </w:r>
      <w:r>
        <w:rPr>
          <w:rFonts w:ascii="Times New Roman" w:hAnsi="Times New Roman"/>
          <w:b w:val="false"/>
          <w:i w:val="false"/>
          <w:color w:val="000000"/>
          <w:sz w:val="20"/>
        </w:rPr>
        <w:t xml:space="preserve"> . Each of the U.S. Borrower and FinanceCo hereby irrevocably appoints the Company as its agent for all purposes of this Agreement and the other Loan Documents, including with respect to (i) the giving and receipt of notices and (ii) the execution and delivery of all documents, instruments and certificates contemplated herein. Notwithstanding anything to the contrary contained herein or in any other Loan Document, each of the U.S. Borrower and FinanceCo hereby acknowledges that any amendment or other modification to this Agreement or any other Loan Document may be effected as set forth in </w:t>
      </w:r>
      <w:r>
        <w:rPr>
          <w:rFonts w:ascii="Times New Roman" w:hAnsi="Times New Roman"/>
          <w:b w:val="false"/>
          <w:i w:val="false"/>
          <w:color w:val="000000"/>
          <w:sz w:val="20"/>
          <w:u w:val="single"/>
        </w:rPr>
        <w:t>Section</w:t>
      </w:r>
      <w:r>
        <w:rPr>
          <w:rFonts w:ascii="Times New Roman" w:hAnsi="Times New Roman"/>
          <w:b w:val="false"/>
          <w:i w:val="false"/>
          <w:color w:val="000000"/>
          <w:sz w:val="20"/>
        </w:rPr>
        <w:t xml:space="preserve"> </w:t>
      </w:r>
      <w:r>
        <w:rPr>
          <w:rFonts w:ascii="Times New Roman" w:hAnsi="Times New Roman"/>
          <w:b w:val="false"/>
          <w:i w:val="false"/>
          <w:color w:val="000000"/>
          <w:sz w:val="20"/>
          <w:u w:val="single"/>
        </w:rPr>
        <w:t> 9.02</w:t>
      </w:r>
      <w:r>
        <w:rPr>
          <w:rFonts w:ascii="Times New Roman" w:hAnsi="Times New Roman"/>
          <w:b w:val="false"/>
          <w:i w:val="false"/>
          <w:color w:val="000000"/>
          <w:sz w:val="20"/>
        </w:rPr>
        <w:t xml:space="preserve"> , that no consent of the U.S. Borrower or FinanceCo shall be required to effect any such amendment or other modification and that the U.S. Borrower and FinanceCo shall be bound by this Agreement or any other Loan Document (to which it is already a party) as so amended or modified. </w:t>
      </w:r>
    </w:p>
    <w:p>
      <w:pPr>
        <w:spacing w:before="240" w:after="0"/>
        <w:ind w:left="120"/>
        <w:jc w:val="center"/>
      </w:pPr>
      <w:r>
        <w:rPr>
          <w:rFonts w:ascii="Times New Roman" w:hAnsi="Times New Roman"/>
          <w:b w:val="false"/>
          <w:i w:val="false"/>
          <w:color w:val="000000"/>
          <w:sz w:val="20"/>
        </w:rPr>
        <w:t>[Remainder of page intentionally left blank.]</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151</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IN WITNESS WHEREOF, the parties hereto have caused this Agreement to be duly executed by their respective authorized officers as of the day and year first above written.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PLC</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Alf Melin</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 Alf Melin</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 Authorized Officer</w:t>
            </w:r>
          </w:p>
        </w:tc>
      </w:tr>
      <w:tr>
        <w:trPr>
          <w:trHeight w:val="240" w:hRule="atLeast"/>
        </w:trPr>
        <w:tc>
          <w:tcPr>
            <w:tcW w:w="0" w:type="auto"/>
            <w:gridSpan w:val="3"/>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FMC TECHNOLOGIES, INC.</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Alf Melin</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Name: Alf Melin</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 Authorized Officer</w:t>
            </w:r>
          </w:p>
        </w:tc>
      </w:tr>
    </w:tbl>
    <w:p>
      <w:pPr>
        <w:spacing w:before="0" w:after="0"/>
        <w:ind w:left="120"/>
        <w:jc w:val="left"/>
      </w:pPr>
      <w:r>
        <w:rPr>
          <w:rFonts w:ascii="Times New Roman" w:hAnsi="Times New Roman"/>
          <w:b w:val="false"/>
          <w:i w:val="false"/>
          <w:color w:val="000000"/>
          <w:sz w:val="24"/>
        </w:rPr>
        <w:t>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210" w:hRule="atLeast"/>
        </w:trPr>
        <w:tc>
          <w:tcPr>
            <w:tcW w:w="0" w:type="auto"/>
            <w:gridSpan w:val="3"/>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TECHNIPFMC FINANCE LIMITED</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Brenda Mennie</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Brenda Mennie</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56"/>
        <w:gridCol w:w="67"/>
        <w:gridCol w:w="6005"/>
      </w:tblGrid>
      <w:tr>
        <w:trPr/>
        <w:tc>
          <w:tcPr>
            <w:tcW w:w="456"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6005"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bottom"/>
          </w:tcPr>
          <w:p>
            <w:pPr>
              <w:spacing w:before="0" w:after="0"/>
              <w:ind w:left="120"/>
              <w:jc w:val="right"/>
            </w:pPr>
            <w:r>
              <w:rPr>
                <w:rFonts w:ascii="Times New Roman" w:hAnsi="Times New Roman"/>
                <w:b w:val="false"/>
                <w:i w:val="false"/>
                <w:color w:val="000000"/>
                <w:sz w:val="20"/>
              </w:rPr>
              <w:t>DNB BANK ASA, NEW YORK BRANCH,</w:t>
            </w:r>
          </w:p>
          <w:p>
            <w:pPr>
              <w:spacing w:before="0" w:after="20"/>
              <w:ind w:left="120"/>
              <w:jc w:val="right"/>
            </w:pPr>
            <w:r>
              <w:rPr>
                <w:rFonts w:ascii="Times New Roman" w:hAnsi="Times New Roman"/>
                <w:b w:val="false"/>
                <w:i w:val="false"/>
                <w:color w:val="000000"/>
                <w:sz w:val="20"/>
              </w:rPr>
              <w:t>as Administrative Agent</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Mita Zalavadia</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Mita Zalavadia</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Vice President</w:t>
            </w:r>
          </w:p>
        </w:tc>
      </w:tr>
      <w:tr>
        <w:trPr>
          <w:trHeight w:val="240" w:hRule="atLeast"/>
        </w:trPr>
        <w:tc>
          <w:tcPr>
            <w:tcW w:w="456"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456"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George Philippopoulos</w:t>
            </w:r>
          </w:p>
        </w:tc>
      </w:tr>
      <w:tr>
        <w:trPr>
          <w:trHeight w:val="225"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 George Philippopoulos</w:t>
            </w:r>
          </w:p>
        </w:tc>
      </w:tr>
      <w:tr>
        <w:trPr>
          <w:trHeight w:val="210" w:hRule="atLeast"/>
        </w:trPr>
        <w:tc>
          <w:tcPr>
            <w:tcW w:w="456" w:type="dxa"/>
            <w:tcBorders/>
            <w:tcMar>
              <w:top w:w="15" w:type="dxa"/>
              <w:left w:w="15" w:type="dxa"/>
              <w:bottom w:w="15" w:type="dxa"/>
              <w:right w:w="15" w:type="dxa"/>
            </w:tcMar>
            <w:vAlign w:val="top"/>
          </w:tcP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6005"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 Senior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12"/>
        </w:rPr>
        <w:t>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DNB BANK ASA, NEW YORK BRANCH,</w:t>
            </w:r>
          </w:p>
          <w:p>
            <w:pPr>
              <w:spacing w:before="0" w:after="20"/>
              <w:ind w:left="120"/>
              <w:jc w:val="right"/>
            </w:pPr>
            <w:r>
              <w:rPr>
                <w:rFonts w:ascii="Times New Roman" w:hAnsi="Times New Roman"/>
                <w:b w:val="false"/>
                <w:i w:val="false"/>
                <w:color w:val="000000"/>
                <w:sz w:val="20"/>
              </w:rPr>
              <w:t xml:space="preserve"> as Green Advisor </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Sybille Andaur</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Sybille Andaur</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Senior Vice President</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Bret Douglas</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Bret Douglas</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Senior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DNB BANK ASA, NEW YORK BRANCH,</w:t>
            </w:r>
          </w:p>
          <w:p>
            <w:pPr>
              <w:spacing w:before="0" w:after="20"/>
              <w:ind w:left="120"/>
              <w:jc w:val="right"/>
            </w:pPr>
            <w:r>
              <w:rPr>
                <w:rFonts w:ascii="Times New Roman" w:hAnsi="Times New Roman"/>
                <w:b w:val="false"/>
                <w:i w:val="false"/>
                <w:color w:val="000000"/>
                <w:sz w:val="20"/>
              </w:rPr>
              <w:t xml:space="preserve"> as an Issuing Bank and as a Lender </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Sybille Andaur</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Sybille Andaur</w:t>
            </w:r>
          </w:p>
        </w:tc>
      </w:tr>
      <w:tr>
        <w:trPr>
          <w:trHeight w:val="210" w:hRule="atLeast"/>
        </w:trPr>
        <w:tc>
          <w:tcPr>
            <w:tcW w:w="782"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Senior Vice President</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 Bret Douglas</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Bret Douglas</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Senior 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Deutsche Bank AG, New York Branch</w:t>
            </w:r>
          </w:p>
          <w:p>
            <w:pPr>
              <w:spacing w:before="0" w:after="20"/>
              <w:ind w:left="120"/>
              <w:jc w:val="right"/>
            </w:pPr>
            <w:r>
              <w:rPr>
                <w:rFonts w:ascii="Times New Roman" w:hAnsi="Times New Roman"/>
                <w:b w:val="false"/>
                <w:i w:val="false"/>
                <w:color w:val="000000"/>
                <w:sz w:val="20"/>
              </w:rPr>
              <w:t>as a Lender and as an Issuing Bank</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Guarav Mathur</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Gaurav Mathur</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Managing Director</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Anthony Reyna</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Anthony Reyna</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SOCIÉTÉ GÉNÉRALE,</w:t>
            </w:r>
          </w:p>
          <w:p>
            <w:pPr>
              <w:spacing w:before="0" w:after="20"/>
              <w:ind w:left="120"/>
              <w:jc w:val="right"/>
            </w:pPr>
            <w:r>
              <w:rPr>
                <w:rFonts w:ascii="Times New Roman" w:hAnsi="Times New Roman"/>
                <w:b w:val="false"/>
                <w:i w:val="false"/>
                <w:color w:val="000000"/>
                <w:sz w:val="20"/>
              </w:rPr>
              <w:t>as a Lender and as an Issuing Bank</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Kimberly Metzger</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Kimberly Metzger</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WELLS FARGO BANK, NATIONAL ASSOCIATION,</w:t>
            </w:r>
          </w:p>
          <w:p>
            <w:pPr>
              <w:spacing w:before="0" w:after="20"/>
              <w:ind w:left="120"/>
              <w:jc w:val="right"/>
            </w:pPr>
            <w:r>
              <w:rPr>
                <w:rFonts w:ascii="Times New Roman" w:hAnsi="Times New Roman"/>
                <w:b w:val="false"/>
                <w:i w:val="false"/>
                <w:color w:val="000000"/>
                <w:sz w:val="20"/>
              </w:rPr>
              <w:t>as a Lender and as an Issuing Bank</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Kevin Pang</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Kevin Pang</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Vice President</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BARCLAYS BANK PLC,</w:t>
            </w:r>
          </w:p>
          <w:p>
            <w:pPr>
              <w:spacing w:before="0" w:after="20"/>
              <w:ind w:left="120"/>
              <w:jc w:val="right"/>
            </w:pPr>
            <w:r>
              <w:rPr>
                <w:rFonts w:ascii="Times New Roman" w:hAnsi="Times New Roman"/>
                <w:b w:val="false"/>
                <w:i w:val="false"/>
                <w:color w:val="000000"/>
                <w:sz w:val="20"/>
              </w:rPr>
              <w:t xml:space="preserve"> as a Lender </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Adrian Adduci</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Adrian Adduci</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Director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pageBreakBefore/>
        <w:spacing w:before="240" w:after="0"/>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782"/>
        <w:gridCol w:w="67"/>
        <w:gridCol w:w="5679"/>
      </w:tblGrid>
      <w:tr>
        <w:trPr/>
        <w:tc>
          <w:tcPr>
            <w:tcW w:w="782" w:type="dxa"/>
            <w:tcBorders/>
            <w:tcMar>
              <w:top w:w="15" w:type="dxa"/>
              <w:left w:w="15" w:type="dxa"/>
              <w:bottom w:w="15" w:type="dxa"/>
              <w:right w:w="15" w:type="dxa"/>
            </w:tcMar>
            <w:vAlign w:val="center"/>
          </w:tcPr>
          <w:p/>
        </w:tc>
        <w:tc>
          <w:tcPr>
            <w:tcW w:w="67" w:type="dxa"/>
            <w:tcBorders/>
            <w:tcMar>
              <w:top w:w="15" w:type="dxa"/>
              <w:left w:w="15" w:type="dxa"/>
              <w:bottom w:w="15" w:type="dxa"/>
              <w:right w:w="15" w:type="dxa"/>
            </w:tcMar>
            <w:vAlign w:val="bottom"/>
          </w:tcPr>
          <w:p/>
        </w:tc>
        <w:tc>
          <w:tcPr>
            <w:tcW w:w="5679" w:type="dxa"/>
            <w:tcBorders/>
            <w:tcMar>
              <w:top w:w="15" w:type="dxa"/>
              <w:left w:w="15" w:type="dxa"/>
              <w:bottom w:w="15" w:type="dxa"/>
              <w:right w:w="15" w:type="dxa"/>
            </w:tcMar>
            <w:vAlign w:val="center"/>
          </w:tcPr>
          <w:p/>
        </w:tc>
      </w:tr>
      <w:tr>
        <w:trPr>
          <w:trHeight w:val="465" w:hRule="atLeast"/>
        </w:trPr>
        <w:tc>
          <w:tcPr>
            <w:tcW w:w="0" w:type="auto"/>
            <w:gridSpan w:val="3"/>
            <w:tcBorders/>
            <w:tcMar>
              <w:top w:w="15" w:type="dxa"/>
              <w:left w:w="15" w:type="dxa"/>
              <w:bottom w:w="15" w:type="dxa"/>
              <w:right w:w="15" w:type="dxa"/>
            </w:tcMar>
            <w:vAlign w:val="top"/>
          </w:tcPr>
          <w:p>
            <w:pPr>
              <w:spacing w:before="0" w:after="0"/>
              <w:ind w:left="120"/>
              <w:jc w:val="right"/>
            </w:pPr>
            <w:r>
              <w:rPr>
                <w:rFonts w:ascii="Times New Roman" w:hAnsi="Times New Roman"/>
                <w:b w:val="false"/>
                <w:i w:val="false"/>
                <w:color w:val="000000"/>
                <w:sz w:val="20"/>
              </w:rPr>
              <w:t>STANDARD CHARTERED BANK,</w:t>
            </w:r>
          </w:p>
          <w:p>
            <w:pPr>
              <w:spacing w:before="0" w:after="20"/>
              <w:ind w:left="120"/>
              <w:jc w:val="right"/>
            </w:pPr>
            <w:r>
              <w:rPr>
                <w:rFonts w:ascii="Times New Roman" w:hAnsi="Times New Roman"/>
                <w:b w:val="false"/>
                <w:i w:val="false"/>
                <w:color w:val="000000"/>
                <w:sz w:val="20"/>
              </w:rPr>
              <w:t xml:space="preserve"> as a Lender </w:t>
            </w:r>
          </w:p>
        </w:tc>
      </w:tr>
      <w:tr>
        <w:trPr>
          <w:trHeight w:val="240" w:hRule="atLeast"/>
        </w:trPr>
        <w:tc>
          <w:tcPr>
            <w:tcW w:w="782"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By:</w:t>
            </w:r>
          </w:p>
        </w:tc>
        <w:tc>
          <w:tcPr>
            <w:tcW w:w="67" w:type="dxa"/>
            <w:tcBorders>
              <w:bottom w:val="single" w:color="000000" w:sz="8"/>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bottom w:val="single" w:color="000000" w:sz="8"/>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/s/ Kristopher Tracy</w:t>
            </w:r>
          </w:p>
        </w:tc>
      </w:tr>
      <w:tr>
        <w:trPr>
          <w:trHeight w:val="225"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Name: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Kristopher Tracy</w:t>
            </w:r>
          </w:p>
        </w:tc>
      </w:tr>
      <w:tr>
        <w:trPr>
          <w:trHeight w:val="210" w:hRule="atLeast"/>
        </w:trPr>
        <w:tc>
          <w:tcPr>
            <w:tcW w:w="782"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Title:</w:t>
            </w:r>
          </w:p>
        </w:tc>
        <w:tc>
          <w:tcPr>
            <w:tcW w:w="67" w:type="dxa"/>
            <w:tcBorders/>
            <w:tcMar>
              <w:top w:w="15" w:type="dxa"/>
              <w:left w:w="15" w:type="dxa"/>
              <w:bottom w:w="15" w:type="dxa"/>
              <w:right w:w="15" w:type="dxa"/>
            </w:tcMar>
            <w:vAlign w:val="bottom"/>
          </w:tcPr>
          <w:p>
            <w:pPr>
              <w:spacing w:before="0" w:after="0"/>
              <w:ind w:left="0"/>
              <w:jc w:val="right"/>
            </w:pPr>
            <w:r>
              <w:rPr>
                <w:rFonts w:ascii="Times New Roman" w:hAnsi="Times New Roman"/>
                <w:b w:val="false"/>
                <w:i w:val="false"/>
                <w:color w:val="000000"/>
                <w:sz w:val="20"/>
              </w:rPr>
              <w:t> </w:t>
            </w:r>
          </w:p>
        </w:tc>
        <w:tc>
          <w:tcPr>
            <w:tcW w:w="5679" w:type="dxa"/>
            <w:tcBorders/>
            <w:tcMar>
              <w:top w:w="15" w:type="dxa"/>
              <w:left w:w="15" w:type="dxa"/>
              <w:bottom w:w="15" w:type="dxa"/>
              <w:right w:w="15" w:type="dxa"/>
            </w:tcMar>
            <w:vAlign w:val="top"/>
          </w:tcPr>
          <w:p>
            <w:pPr>
              <w:spacing w:before="0" w:after="0"/>
              <w:ind w:left="0"/>
              <w:jc w:val="right"/>
            </w:pPr>
            <w:r>
              <w:rPr>
                <w:rFonts w:ascii="Times New Roman" w:hAnsi="Times New Roman"/>
                <w:b w:val="false"/>
                <w:i w:val="false"/>
                <w:color w:val="000000"/>
                <w:sz w:val="20"/>
              </w:rPr>
              <w:t>Director, Financing Solutions</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 xml:space="preserve"> [Signature Page to the Performance LC Credit Agreement of TechnipFMC, FMC Technologies and TechnipFMC Finance Limited] </w:t>
      </w:r>
    </w:p>
    <w:p>
      <w:pPr>
        <w:spacing w:before="0" w:after="0"/>
        <w:ind w:left="120"/>
        <w:jc w:val="left"/>
      </w:pPr>
      <w:r>
        <w:t>[MISSING IMAGE: ,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d482183dex101.htm" Type="http://schemas.openxmlformats.org/officeDocument/2006/relationships/hyperlink" Id="rId4"/>
    <Relationship TargetMode="External" Target="d482183dex102.htm" Type="http://schemas.openxmlformats.org/officeDocument/2006/relationships/hyperlink" Id="rId5"/>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