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39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1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47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236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05/02/2025</w:t>
      </w:r>
    </w:p>
    <w:p>
      <w:pPr>
        <w:pStyle w:val="Normal"/>
        <w:framePr w:w="3202" w:hAnchor="page" w:vAnchor="page" w:x="7292" w:y="1225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89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10395" w:hAnchor="page" w:vAnchor="page" w:x="316" w:y="1167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and performance stock units granted on May 1, 2022.</w:t>
      </w:r>
    </w:p>
    <w:p>
      <w:pPr>
        <w:pStyle w:val="Normal"/>
        <w:framePr w:w="2356" w:hAnchor="page" w:vAnchor="page" w:x="316" w:y="1146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1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9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60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05/01/2025</w:t>
      </w:r>
    </w:p>
    <w:p>
      <w:pPr>
        <w:pStyle w:val="Normal"/>
        <w:framePr w:w="263" w:hAnchor="page" w:vAnchor="page" w:x="6173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955" w:hAnchor="page" w:vAnchor="page" w:x="694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19,332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15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33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29.02</w:t>
      </w:r>
    </w:p>
    <w:p>
      <w:pPr>
        <w:pStyle w:val="Normal"/>
        <w:framePr w:w="936" w:hAnchor="page" w:vAnchor="page" w:x="9251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106,352</w:t>
      </w:r>
    </w:p>
    <w:p>
      <w:pPr>
        <w:pStyle w:val="Normal"/>
        <w:framePr w:w="376" w:hAnchor="page" w:vAnchor="page" w:x="10586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78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42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25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894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15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89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48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42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55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48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42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894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55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48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42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894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55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48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42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894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603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76" w:hAnchor="page" w:vAnchor="page" w:x="8724" w:y="56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62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547" w:hAnchor="page" w:vAnchor="page" w:x="8514" w:y="53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4492" w:hAnchor="page" w:vAnchor="page" w:x="4436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017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Surface</w:t>
      </w:r>
    </w:p>
    <w:p>
      <w:pPr>
        <w:pStyle w:val="Normal"/>
        <w:framePr w:w="1226" w:hAnchor="page" w:vAnchor="page" w:x="4436" w:y="447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05/01/2025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46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President,</w:t>
      </w:r>
    </w:p>
    <w:p>
      <w:pPr>
        <w:pStyle w:val="Normal"/>
        <w:framePr w:w="3832" w:hAnchor="page" w:vAnchor="page" w:x="4436" w:y="431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996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Conti Thierry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0.5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56.7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1.2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56.7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1.25pt;z-index:-16776976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1.25pt;z-index:-16776972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57.4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57.45pt;z-index:-1677696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57.45pt;z-index:-16776956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57.4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57.45pt;z-index:-16776944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57.45pt;z-index:-1677694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18.7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7.5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8.2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8.2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7.15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8.2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7.85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7.85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6.8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7.85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7.5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7.5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39.45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7.5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0.15pt;margin-top:343.4pt;z-index:-16776840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0.15pt;margin-top:378.2pt;z-index:-1677683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0.15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3.4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399.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7.5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7.5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1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7.5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1.7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1.7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39.45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1.7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0.15pt;margin-top:378.9pt;z-index:-167767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0.15pt;margin-top:399.5pt;z-index:-1677674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4.2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0.15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4.9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4.9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0.5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4.9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1.2pt;margin-top:378.9pt;z-index:-16776712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1.2pt;margin-top:399.5pt;z-index:-167767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1.2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7.5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8.2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8.2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7.15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8.2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7.85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7.85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6.8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7.85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7.5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7.5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1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7.5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1.7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1.7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39.45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1.7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0.15pt;margin-top:400.25pt;z-index:-1677661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0.15pt;margin-top:418pt;z-index:-1677661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4.2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0.15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4.9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4.9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0.5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4.9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1.2pt;margin-top:400.25pt;z-index:-1677658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1.2pt;margin-top:418pt;z-index:-16776580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1.2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0.2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18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19.4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69.3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19.4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19.4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0.1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47.8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0.1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0.1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48.5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68.6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48.5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48.5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48.5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68.6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48.5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48.5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48.5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68.6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48.5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48.5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48.5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68.6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48.5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48.5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48.5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5.95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48.5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48.5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48.5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5.95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48.5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48.5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48.5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5.95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48.5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48.5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48.5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5.95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48.5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48.5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48.5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68.6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48.5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48.5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48.5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68.6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48.5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48.5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48.5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68.6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48.5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48.5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48.5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68.6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48.5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48.5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6.6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68.6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6.6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6.6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6.6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68.6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6.6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6.6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6.6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68.6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6.6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6.6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6.6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68.6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6.6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6.6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6.6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68.6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6.6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6.6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6.6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68.6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6.6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6.6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6.6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8.6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6.6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6.6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6.6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68.6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6.6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6.6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2.1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6.25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64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2.6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78.7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3.8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6.7pt;margin-top:403.8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7.5pt;margin-top:405.2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46.55pt;margin-top:403.8pt;z-index:-16776100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2.15pt;margin-top:405.9pt;z-index:-16776096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4.85pt;margin-top:403.8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0.45pt;margin-top:403.8pt;z-index:-16776088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1.65pt;margin-top:403.8pt;z-index:-16776084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8.4pt;margin-top:403.8pt;z-index:-1677608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1.2pt;z-index:-1677607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0.45pt;z-index:-1677607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2.55pt;z-index:-1677606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1.8pt;z-index:-1677606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6.9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6.1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597</Words>
  <Characters>3204</Characters>
  <Application>e-iceblue</Application>
  <DocSecurity>0</DocSecurity>
  <Lines>208</Lines>
  <Paragraphs>208</Paragraphs>
  <ScaleCrop>false</ScaleCrop>
  <Company>e-iceblue</Company>
  <LinksUpToDate>false</LinksUpToDate>
  <CharactersWithSpaces>3598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2025-05-02T20:41:57Z</dcterms:created>
  <dc:creator>root</dc:creator>
  <cp:lastModifiedBy>root</cp:lastModifiedBy>
  <dcterms:modified xsi:type="dcterms:W3CDTF">2025-05-02T20:41:57Z</dcterms:modified>
  <cp:revision>1</cp:revision>
</cp:coreProperties>
</file>