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3629" w:hAnchor="page" w:vAnchor="page" w:x="316" w:y="1257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Persons who respond to the collection of information contained in this form are not required to respond unless the form displays a currently valid OMB Number</w:t>
      </w:r>
    </w:p>
    <w:p>
      <w:pPr>
        <w:pStyle w:val="Normal"/>
        <w:framePr w:w="215" w:hAnchor="page" w:vAnchor="page" w:x="11115" w:y="1257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.</w:t>
      </w:r>
    </w:p>
    <w:p>
      <w:pPr>
        <w:pStyle w:val="Normal"/>
        <w:framePr w:w="9973" w:hAnchor="page" w:vAnchor="page" w:x="316" w:y="1235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Note: File three copies of this Form, one of which must be manually signed. If space is insufficient,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6 for procedure.</w:t>
      </w:r>
    </w:p>
    <w:p>
      <w:pPr>
        <w:pStyle w:val="Normal"/>
        <w:framePr w:w="10007" w:hAnchor="page" w:vAnchor="page" w:x="316" w:y="1214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** Intentional misstatements or omissions of facts constitute Federal Criminal Violations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18 U.S.C. 1001 and 15 U.S.C. 78ff(a).</w:t>
      </w:r>
    </w:p>
    <w:p>
      <w:pPr>
        <w:pStyle w:val="Normal"/>
        <w:framePr w:w="6346" w:hAnchor="page" w:vAnchor="page" w:x="316" w:y="1193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 If the form is filed by more than one reporting person,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4 (b)(v).</w:t>
      </w:r>
    </w:p>
    <w:p>
      <w:pPr>
        <w:pStyle w:val="Normal"/>
        <w:framePr w:w="8687" w:hAnchor="page" w:vAnchor="page" w:x="316" w:y="1171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Reminder: Report on a separate line for each class of securities beneficially owned directly or indirectly</w:t>
      </w:r>
    </w:p>
    <w:p>
      <w:pPr>
        <w:pStyle w:val="Normal"/>
        <w:framePr w:w="215" w:hAnchor="page" w:vAnchor="page" w:x="6765" w:y="1171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.</w:t>
      </w:r>
    </w:p>
    <w:p>
      <w:pPr>
        <w:pStyle w:val="Normal"/>
        <w:framePr w:w="2642" w:hAnchor="page" w:vAnchor="page" w:x="7292" w:y="1150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** Signature of Reporting Person</w:t>
      </w:r>
    </w:p>
    <w:p>
      <w:pPr>
        <w:pStyle w:val="Normal"/>
        <w:framePr w:w="528" w:hAnchor="page" w:vAnchor="page" w:x="9636" w:y="1150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Date</w:t>
      </w:r>
    </w:p>
    <w:p>
      <w:pPr>
        <w:pStyle w:val="Normal"/>
        <w:framePr w:w="1705" w:hAnchor="page" w:vAnchor="page" w:x="7292" w:y="1122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Attorney-in-Fact</w:t>
      </w:r>
    </w:p>
    <w:p>
      <w:pPr>
        <w:pStyle w:val="Normal"/>
        <w:framePr w:w="1226" w:hAnchor="page" w:vAnchor="page" w:x="9636" w:y="11113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04/01/2022</w:t>
      </w:r>
    </w:p>
    <w:p>
      <w:pPr>
        <w:pStyle w:val="Normal"/>
        <w:framePr w:w="2303" w:hAnchor="page" w:vAnchor="page" w:x="7292" w:y="1100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/s/ Guillaume Groisard,</w:t>
      </w:r>
    </w:p>
    <w:p>
      <w:pPr>
        <w:pStyle w:val="Normal"/>
        <w:framePr w:w="1226" w:hAnchor="page" w:vAnchor="page" w:x="316" w:y="10642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Remarks:</w:t>
      </w:r>
    </w:p>
    <w:p>
      <w:pPr>
        <w:pStyle w:val="Normal"/>
        <w:framePr w:w="9523" w:hAnchor="page" w:vAnchor="page" w:x="316" w:y="10427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  <w:t>1. Grant of restricted stock units, each of which represents a contingent right to receive one Ordinary Share, that will vest March 8, 2023.</w:t>
      </w:r>
    </w:p>
    <w:p>
      <w:pPr>
        <w:pStyle w:val="Normal"/>
        <w:framePr w:w="2356" w:hAnchor="page" w:vAnchor="page" w:x="316" w:y="1021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Explanation of Responses:</w:t>
      </w:r>
    </w:p>
    <w:p>
      <w:pPr>
        <w:pStyle w:val="Normal"/>
        <w:framePr w:w="540" w:hAnchor="page" w:vAnchor="page" w:x="4365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4834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369" w:hAnchor="page" w:vAnchor="page" w:x="5260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</w:t>
      </w:r>
    </w:p>
    <w:p>
      <w:pPr>
        <w:pStyle w:val="Normal"/>
        <w:framePr w:w="369" w:hAnchor="page" w:vAnchor="page" w:x="5644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009" w:hAnchor="page" w:vAnchor="page" w:x="6028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Exercisable</w:t>
      </w:r>
    </w:p>
    <w:p>
      <w:pPr>
        <w:pStyle w:val="Normal"/>
        <w:framePr w:w="489" w:hAnchor="page" w:vAnchor="page" w:x="6894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469" w:hAnchor="page" w:vAnchor="page" w:x="7676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Title</w:t>
      </w:r>
    </w:p>
    <w:p>
      <w:pPr>
        <w:pStyle w:val="Normal"/>
        <w:framePr w:w="668" w:hAnchor="page" w:vAnchor="page" w:x="8088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Shares</w:t>
      </w:r>
    </w:p>
    <w:p>
      <w:pPr>
        <w:pStyle w:val="Normal"/>
        <w:framePr w:w="489" w:hAnchor="page" w:vAnchor="page" w:x="6028" w:y="97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906" w:hAnchor="page" w:vAnchor="page" w:x="6894" w:y="97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</w:t>
      </w:r>
    </w:p>
    <w:p>
      <w:pPr>
        <w:pStyle w:val="Normal"/>
        <w:framePr w:w="301" w:hAnchor="page" w:vAnchor="page" w:x="8088" w:y="97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736" w:hAnchor="page" w:vAnchor="page" w:x="8088" w:y="96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Number</w:t>
      </w:r>
    </w:p>
    <w:p>
      <w:pPr>
        <w:pStyle w:val="Normal"/>
        <w:framePr w:w="309" w:hAnchor="page" w:vAnchor="page" w:x="8088" w:y="95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</w:t>
      </w:r>
    </w:p>
    <w:p>
      <w:pPr>
        <w:pStyle w:val="Normal"/>
        <w:framePr w:w="736" w:hAnchor="page" w:vAnchor="page" w:x="8088" w:y="937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608" w:hAnchor="page" w:vAnchor="page" w:x="5260" w:y="90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and 5)</w:t>
      </w:r>
    </w:p>
    <w:p>
      <w:pPr>
        <w:pStyle w:val="Normal"/>
        <w:framePr w:w="872" w:hAnchor="page" w:vAnchor="page" w:x="5260" w:y="894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3, 4</w:t>
      </w:r>
    </w:p>
    <w:p>
      <w:pPr>
        <w:pStyle w:val="Normal"/>
        <w:framePr w:w="753" w:hAnchor="page" w:vAnchor="page" w:x="9494" w:y="894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556" w:hAnchor="page" w:vAnchor="page" w:x="5260" w:y="880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(D)</w:t>
      </w:r>
    </w:p>
    <w:p>
      <w:pPr>
        <w:pStyle w:val="Normal"/>
        <w:framePr w:w="1205" w:hAnchor="page" w:vAnchor="page" w:x="9494" w:y="880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47" w:hAnchor="page" w:vAnchor="page" w:x="5260" w:y="866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</w:t>
      </w:r>
    </w:p>
    <w:p>
      <w:pPr>
        <w:pStyle w:val="Normal"/>
        <w:framePr w:w="736" w:hAnchor="page" w:vAnchor="page" w:x="7676" w:y="866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 and 4)</w:t>
      </w:r>
    </w:p>
    <w:p>
      <w:pPr>
        <w:pStyle w:val="Normal"/>
        <w:framePr w:w="829" w:hAnchor="page" w:vAnchor="page" w:x="9494" w:y="866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983" w:hAnchor="page" w:vAnchor="page" w:x="1126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565" w:hAnchor="page" w:vAnchor="page" w:x="5260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409" w:hAnchor="page" w:vAnchor="page" w:x="7676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 (Instr</w:t>
      </w:r>
    </w:p>
    <w:p>
      <w:pPr>
        <w:pStyle w:val="Normal"/>
        <w:framePr w:w="199" w:hAnchor="page" w:vAnchor="page" w:x="8528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.</w:t>
      </w:r>
    </w:p>
    <w:p>
      <w:pPr>
        <w:pStyle w:val="Normal"/>
        <w:framePr w:w="872" w:hAnchor="page" w:vAnchor="page" w:x="9494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Following</w:t>
      </w:r>
    </w:p>
    <w:p>
      <w:pPr>
        <w:pStyle w:val="Normal"/>
        <w:framePr w:w="940" w:hAnchor="page" w:vAnchor="page" w:x="10517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890" w:hAnchor="page" w:vAnchor="page" w:x="1126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21" w:hAnchor="page" w:vAnchor="page" w:x="5260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Acquired</w:t>
      </w:r>
    </w:p>
    <w:p>
      <w:pPr>
        <w:pStyle w:val="Normal"/>
        <w:framePr w:w="890" w:hAnchor="page" w:vAnchor="page" w:x="7676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667" w:hAnchor="page" w:vAnchor="page" w:x="9494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</w:t>
      </w:r>
    </w:p>
    <w:p>
      <w:pPr>
        <w:pStyle w:val="Normal"/>
        <w:framePr w:w="906" w:hAnchor="page" w:vAnchor="page" w:x="10517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Indirect</w:t>
      </w:r>
    </w:p>
    <w:p>
      <w:pPr>
        <w:pStyle w:val="Normal"/>
        <w:framePr w:w="753" w:hAnchor="page" w:vAnchor="page" w:x="11327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753" w:hAnchor="page" w:vAnchor="page" w:x="359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3)</w:t>
      </w:r>
    </w:p>
    <w:p>
      <w:pPr>
        <w:pStyle w:val="Normal"/>
        <w:framePr w:w="719" w:hAnchor="page" w:vAnchor="page" w:x="1126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 of</w:t>
      </w:r>
    </w:p>
    <w:p>
      <w:pPr>
        <w:pStyle w:val="Normal"/>
        <w:framePr w:w="1409" w:hAnchor="page" w:vAnchor="page" w:x="3172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4365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889" w:hAnchor="page" w:vAnchor="page" w:x="5260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179" w:hAnchor="page" w:vAnchor="page" w:x="7676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Underlying</w:t>
      </w:r>
    </w:p>
    <w:p>
      <w:pPr>
        <w:pStyle w:val="Normal"/>
        <w:framePr w:w="753" w:hAnchor="page" w:vAnchor="page" w:x="8727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5)</w:t>
      </w:r>
    </w:p>
    <w:p>
      <w:pPr>
        <w:pStyle w:val="Normal"/>
        <w:framePr w:w="1230" w:hAnchor="page" w:vAnchor="page" w:x="9494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847" w:hAnchor="page" w:vAnchor="page" w:x="10517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Direct (D)</w:t>
      </w:r>
    </w:p>
    <w:p>
      <w:pPr>
        <w:pStyle w:val="Normal"/>
        <w:framePr w:w="949" w:hAnchor="page" w:vAnchor="page" w:x="11327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983" w:hAnchor="page" w:vAnchor="page" w:x="359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983" w:hAnchor="page" w:vAnchor="page" w:x="1126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Exercise</w:t>
      </w:r>
    </w:p>
    <w:p>
      <w:pPr>
        <w:pStyle w:val="Normal"/>
        <w:framePr w:w="1409" w:hAnchor="page" w:vAnchor="page" w:x="1979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3172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4365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890" w:hAnchor="page" w:vAnchor="page" w:x="5260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409" w:hAnchor="page" w:vAnchor="page" w:x="6028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889" w:hAnchor="page" w:vAnchor="page" w:x="7676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983" w:hAnchor="page" w:vAnchor="page" w:x="8727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889" w:hAnchor="page" w:vAnchor="page" w:x="9494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591" w:hAnchor="page" w:vAnchor="page" w:x="10517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</w:t>
      </w:r>
    </w:p>
    <w:p>
      <w:pPr>
        <w:pStyle w:val="Normal"/>
        <w:framePr w:w="881" w:hAnchor="page" w:vAnchor="page" w:x="11327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890" w:hAnchor="page" w:vAnchor="page" w:x="359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000" w:hAnchor="page" w:vAnchor="page" w:x="1126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Conversion</w:t>
      </w:r>
    </w:p>
    <w:p>
      <w:pPr>
        <w:pStyle w:val="Normal"/>
        <w:framePr w:w="489" w:hAnchor="page" w:vAnchor="page" w:x="1979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3172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4365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301" w:hAnchor="page" w:vAnchor="page" w:x="5260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1281" w:hAnchor="page" w:vAnchor="page" w:x="6028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 Date</w:t>
      </w:r>
    </w:p>
    <w:p>
      <w:pPr>
        <w:pStyle w:val="Normal"/>
        <w:framePr w:w="923" w:hAnchor="page" w:vAnchor="page" w:x="7676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 of</w:t>
      </w:r>
    </w:p>
    <w:p>
      <w:pPr>
        <w:pStyle w:val="Normal"/>
        <w:framePr w:w="890" w:hAnchor="page" w:vAnchor="page" w:x="8727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72" w:hAnchor="page" w:vAnchor="page" w:x="9494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949" w:hAnchor="page" w:vAnchor="page" w:x="10517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898" w:hAnchor="page" w:vAnchor="page" w:x="11327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827" w:hAnchor="page" w:vAnchor="page" w:x="359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1. Title of</w:t>
      </w:r>
    </w:p>
    <w:p>
      <w:pPr>
        <w:pStyle w:val="Normal"/>
        <w:framePr w:w="284" w:hAnchor="page" w:vAnchor="page" w:x="1126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</w:t>
      </w:r>
    </w:p>
    <w:p>
      <w:pPr>
        <w:pStyle w:val="Normal"/>
        <w:framePr w:w="1188" w:hAnchor="page" w:vAnchor="page" w:x="1979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 Transaction</w:t>
      </w:r>
    </w:p>
    <w:p>
      <w:pPr>
        <w:pStyle w:val="Normal"/>
        <w:framePr w:w="1034" w:hAnchor="page" w:vAnchor="page" w:x="3172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3A. Deemed</w:t>
      </w:r>
    </w:p>
    <w:p>
      <w:pPr>
        <w:pStyle w:val="Normal"/>
        <w:framePr w:w="284" w:hAnchor="page" w:vAnchor="page" w:x="4365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</w:t>
      </w:r>
    </w:p>
    <w:p>
      <w:pPr>
        <w:pStyle w:val="Normal"/>
        <w:framePr w:w="906" w:hAnchor="page" w:vAnchor="page" w:x="5260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Number</w:t>
      </w:r>
    </w:p>
    <w:p>
      <w:pPr>
        <w:pStyle w:val="Normal"/>
        <w:framePr w:w="1870" w:hAnchor="page" w:vAnchor="page" w:x="6028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Date Exercisable and</w:t>
      </w:r>
    </w:p>
    <w:p>
      <w:pPr>
        <w:pStyle w:val="Normal"/>
        <w:framePr w:w="955" w:hAnchor="page" w:vAnchor="page" w:x="7676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Title and</w:t>
      </w:r>
    </w:p>
    <w:p>
      <w:pPr>
        <w:pStyle w:val="Normal"/>
        <w:framePr w:w="889" w:hAnchor="page" w:vAnchor="page" w:x="8727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8. Price of</w:t>
      </w:r>
    </w:p>
    <w:p>
      <w:pPr>
        <w:pStyle w:val="Normal"/>
        <w:framePr w:w="1094" w:hAnchor="page" w:vAnchor="page" w:x="9494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9. Number of</w:t>
      </w:r>
    </w:p>
    <w:p>
      <w:pPr>
        <w:pStyle w:val="Normal"/>
        <w:framePr w:w="369" w:hAnchor="page" w:vAnchor="page" w:x="10517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10.</w:t>
      </w:r>
    </w:p>
    <w:p>
      <w:pPr>
        <w:pStyle w:val="Normal"/>
        <w:framePr w:w="889" w:hAnchor="page" w:vAnchor="page" w:x="11327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11. Nature</w:t>
      </w:r>
    </w:p>
    <w:p>
      <w:pPr>
        <w:pStyle w:val="Normal"/>
        <w:framePr w:w="6325" w:hAnchor="page" w:vAnchor="page" w:x="3631" w:y="7460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(e.g., puts, calls, warrants, options, convertible securities)</w:t>
      </w:r>
    </w:p>
    <w:p>
      <w:pPr>
        <w:pStyle w:val="Normal"/>
        <w:framePr w:w="8513" w:hAnchor="page" w:vAnchor="page" w:x="2853" w:y="7246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II - Derivative Securities Acquired, Disposed of, or Beneficially Owned</w:t>
      </w:r>
    </w:p>
    <w:p>
      <w:pPr>
        <w:pStyle w:val="Normal"/>
        <w:framePr w:w="1662" w:hAnchor="page" w:vAnchor="page" w:x="359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Ordinary Shares</w:t>
      </w:r>
    </w:p>
    <w:p>
      <w:pPr>
        <w:pStyle w:val="Normal"/>
        <w:framePr w:w="1226" w:hAnchor="page" w:vAnchor="page" w:x="3788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03/08/2022</w:t>
      </w:r>
    </w:p>
    <w:p>
      <w:pPr>
        <w:pStyle w:val="Normal"/>
        <w:framePr w:w="291" w:hAnchor="page" w:vAnchor="page" w:x="6189" w:y="6875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  <w:t>A</w:t>
      </w:r>
    </w:p>
    <w:p>
      <w:pPr>
        <w:pStyle w:val="Normal"/>
        <w:framePr w:w="955" w:hAnchor="page" w:vAnchor="page" w:x="6976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22,208</w:t>
      </w:r>
      <w:r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  <w:t>(1)</w:t>
      </w:r>
    </w:p>
    <w:p>
      <w:pPr>
        <w:pStyle w:val="Normal"/>
        <w:framePr w:w="376" w:hAnchor="page" w:vAnchor="page" w:x="7943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A</w:t>
      </w:r>
    </w:p>
    <w:p>
      <w:pPr>
        <w:pStyle w:val="Normal"/>
        <w:framePr w:w="450" w:hAnchor="page" w:vAnchor="page" w:x="8502" w:y="6849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$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</w:t>
      </w:r>
    </w:p>
    <w:p>
      <w:pPr>
        <w:pStyle w:val="Normal"/>
        <w:framePr w:w="825" w:hAnchor="page" w:vAnchor="page" w:x="9283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86,147</w:t>
      </w:r>
    </w:p>
    <w:p>
      <w:pPr>
        <w:pStyle w:val="Normal"/>
        <w:framePr w:w="376" w:hAnchor="page" w:vAnchor="page" w:x="10578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369" w:hAnchor="page" w:vAnchor="page" w:x="7818" w:y="65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196" w:hAnchor="page" w:vAnchor="page" w:x="8997" w:y="65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 and 4)</w:t>
      </w:r>
    </w:p>
    <w:p>
      <w:pPr>
        <w:pStyle w:val="Normal"/>
        <w:framePr w:w="540" w:hAnchor="page" w:vAnchor="page" w:x="6070" w:y="64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6553" w:y="64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736" w:hAnchor="page" w:vAnchor="page" w:x="6923" w:y="64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531" w:hAnchor="page" w:vAnchor="page" w:x="8343" w:y="64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</w:t>
      </w:r>
    </w:p>
    <w:p>
      <w:pPr>
        <w:pStyle w:val="Normal"/>
        <w:framePr w:w="565" w:hAnchor="page" w:vAnchor="page" w:x="7818" w:y="64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205" w:hAnchor="page" w:vAnchor="page" w:x="8997" w:y="64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29" w:hAnchor="page" w:vAnchor="page" w:x="8997" w:y="62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753" w:hAnchor="page" w:vAnchor="page" w:x="11213" w:y="62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1409" w:hAnchor="page" w:vAnchor="page" w:x="4877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6070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1426" w:hAnchor="page" w:vAnchor="page" w:x="8997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 Following</w:t>
      </w:r>
    </w:p>
    <w:p>
      <w:pPr>
        <w:pStyle w:val="Normal"/>
        <w:framePr w:w="940" w:hAnchor="page" w:vAnchor="page" w:x="10219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949" w:hAnchor="page" w:vAnchor="page" w:x="11213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1409" w:hAnchor="page" w:vAnchor="page" w:x="3683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4877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6070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292" w:hAnchor="page" w:vAnchor="page" w:x="6923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5)</w:t>
      </w:r>
    </w:p>
    <w:p>
      <w:pPr>
        <w:pStyle w:val="Normal"/>
        <w:framePr w:w="1230" w:hAnchor="page" w:vAnchor="page" w:x="8997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1162" w:hAnchor="page" w:vAnchor="page" w:x="10219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 or Indirect</w:t>
      </w:r>
    </w:p>
    <w:p>
      <w:pPr>
        <w:pStyle w:val="Normal"/>
        <w:framePr w:w="881" w:hAnchor="page" w:vAnchor="page" w:x="11213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489" w:hAnchor="page" w:vAnchor="page" w:x="3683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4877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6070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2390" w:hAnchor="page" w:vAnchor="page" w:x="6923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 Of (D) (Instr. 3, 4 and</w:t>
      </w:r>
    </w:p>
    <w:p>
      <w:pPr>
        <w:pStyle w:val="Normal"/>
        <w:framePr w:w="889" w:hAnchor="page" w:vAnchor="page" w:x="8997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068" w:hAnchor="page" w:vAnchor="page" w:x="10219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 Direct</w:t>
      </w:r>
    </w:p>
    <w:p>
      <w:pPr>
        <w:pStyle w:val="Normal"/>
        <w:framePr w:w="898" w:hAnchor="page" w:vAnchor="page" w:x="11213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2599" w:hAnchor="page" w:vAnchor="page" w:x="359" w:y="570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1. Title of Security (Instr. 3)</w:t>
      </w:r>
    </w:p>
    <w:p>
      <w:pPr>
        <w:pStyle w:val="Normal"/>
        <w:framePr w:w="1188" w:hAnchor="page" w:vAnchor="page" w:x="3683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 Transaction</w:t>
      </w:r>
    </w:p>
    <w:p>
      <w:pPr>
        <w:pStyle w:val="Normal"/>
        <w:framePr w:w="1034" w:hAnchor="page" w:vAnchor="page" w:x="4877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2A. Deemed</w:t>
      </w:r>
    </w:p>
    <w:p>
      <w:pPr>
        <w:pStyle w:val="Normal"/>
        <w:framePr w:w="284" w:hAnchor="page" w:vAnchor="page" w:x="6070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</w:t>
      </w:r>
    </w:p>
    <w:p>
      <w:pPr>
        <w:pStyle w:val="Normal"/>
        <w:framePr w:w="2219" w:hAnchor="page" w:vAnchor="page" w:x="6923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 Securities Acquired (A) or</w:t>
      </w:r>
    </w:p>
    <w:p>
      <w:pPr>
        <w:pStyle w:val="Normal"/>
        <w:framePr w:w="1093" w:hAnchor="page" w:vAnchor="page" w:x="8997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Amount of</w:t>
      </w:r>
    </w:p>
    <w:p>
      <w:pPr>
        <w:pStyle w:val="Normal"/>
        <w:framePr w:w="1119" w:hAnchor="page" w:vAnchor="page" w:x="10219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Ownership</w:t>
      </w:r>
    </w:p>
    <w:p>
      <w:pPr>
        <w:pStyle w:val="Normal"/>
        <w:framePr w:w="813" w:hAnchor="page" w:vAnchor="page" w:x="11213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Nature</w:t>
      </w:r>
    </w:p>
    <w:p>
      <w:pPr>
        <w:pStyle w:val="Normal"/>
        <w:framePr w:w="8956" w:hAnchor="page" w:vAnchor="page" w:x="2612" w:y="5357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 - Non-Derivative Securities Acquired, Disposed of, or Beneficially Owned</w:t>
      </w:r>
    </w:p>
    <w:p>
      <w:pPr>
        <w:pStyle w:val="Normal"/>
        <w:framePr w:w="831" w:hAnchor="page" w:vAnchor="page" w:x="402" w:y="498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(City)</w:t>
      </w:r>
    </w:p>
    <w:p>
      <w:pPr>
        <w:pStyle w:val="Normal"/>
        <w:framePr w:w="680" w:hAnchor="page" w:vAnchor="page" w:x="1694" w:y="498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(State)</w:t>
      </w:r>
    </w:p>
    <w:p>
      <w:pPr>
        <w:pStyle w:val="Normal"/>
        <w:framePr w:w="518" w:hAnchor="page" w:vAnchor="page" w:x="3001" w:y="498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(Zip)</w:t>
      </w:r>
    </w:p>
    <w:p>
      <w:pPr>
        <w:pStyle w:val="Normal"/>
        <w:framePr w:w="708" w:hAnchor="page" w:vAnchor="page" w:x="9082" w:y="454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Person</w:t>
      </w:r>
    </w:p>
    <w:p>
      <w:pPr>
        <w:pStyle w:val="Normal"/>
        <w:framePr w:w="1466" w:hAnchor="page" w:vAnchor="page" w:x="402" w:y="4422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UPON TYNE</w:t>
      </w:r>
    </w:p>
    <w:p>
      <w:pPr>
        <w:pStyle w:val="Normal"/>
        <w:framePr w:w="3380" w:hAnchor="page" w:vAnchor="page" w:x="9082" w:y="438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More than One Reporting</w:t>
      </w:r>
    </w:p>
    <w:p>
      <w:pPr>
        <w:pStyle w:val="Normal"/>
        <w:framePr w:w="487" w:hAnchor="page" w:vAnchor="page" w:x="1694" w:y="430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X0</w:t>
      </w:r>
    </w:p>
    <w:p>
      <w:pPr>
        <w:pStyle w:val="Normal"/>
        <w:framePr w:w="1047" w:hAnchor="page" w:vAnchor="page" w:x="3001" w:y="430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NE6 3PL</w:t>
      </w:r>
    </w:p>
    <w:p>
      <w:pPr>
        <w:pStyle w:val="Normal"/>
        <w:framePr w:w="1558" w:hAnchor="page" w:vAnchor="page" w:x="402" w:y="4194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NEWCASTLE</w:t>
      </w:r>
    </w:p>
    <w:p>
      <w:pPr>
        <w:pStyle w:val="Normal"/>
        <w:framePr w:w="376" w:hAnchor="page" w:vAnchor="page" w:x="8724" w:y="4109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3153" w:hAnchor="page" w:vAnchor="page" w:x="9082" w:y="413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One Reporting Person</w:t>
      </w:r>
    </w:p>
    <w:p>
      <w:pPr>
        <w:pStyle w:val="Normal"/>
        <w:framePr w:w="736" w:hAnchor="page" w:vAnchor="page" w:x="359" w:y="398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(Street)</w:t>
      </w:r>
    </w:p>
    <w:p>
      <w:pPr>
        <w:pStyle w:val="Normal"/>
        <w:framePr w:w="547" w:hAnchor="page" w:vAnchor="page" w:x="8514" w:y="390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Line)</w:t>
      </w:r>
    </w:p>
    <w:p>
      <w:pPr>
        <w:pStyle w:val="Normal"/>
        <w:framePr w:w="4492" w:hAnchor="page" w:vAnchor="page" w:x="4436" w:y="374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4. If Amendment, Date of Original Filed (Month/Day/Year)</w:t>
      </w:r>
    </w:p>
    <w:p>
      <w:pPr>
        <w:pStyle w:val="Normal"/>
        <w:framePr w:w="4082" w:hAnchor="page" w:vAnchor="page" w:x="8514" w:y="374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6. Individual or Joint/Group Filing (Check Applicable</w:t>
      </w:r>
    </w:p>
    <w:p>
      <w:pPr>
        <w:pStyle w:val="Normal"/>
        <w:framePr w:w="4328" w:hAnchor="page" w:vAnchor="page" w:x="402" w:y="347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HADRIAN HOUSE, WINCOMBLEE ROAD</w:t>
      </w:r>
    </w:p>
    <w:p>
      <w:pPr>
        <w:pStyle w:val="Normal"/>
        <w:framePr w:w="2507" w:hAnchor="page" w:vAnchor="page" w:x="402" w:y="3186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C/O TECHNIPFMC PLC</w:t>
      </w:r>
    </w:p>
    <w:p>
      <w:pPr>
        <w:pStyle w:val="Normal"/>
        <w:framePr w:w="1226" w:hAnchor="page" w:vAnchor="page" w:x="4436" w:y="310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03/08/2022</w:t>
      </w:r>
    </w:p>
    <w:p>
      <w:pPr>
        <w:pStyle w:val="Normal"/>
        <w:framePr w:w="604" w:hAnchor="page" w:vAnchor="page" w:x="402" w:y="293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(Last)</w:t>
      </w:r>
    </w:p>
    <w:p>
      <w:pPr>
        <w:pStyle w:val="Normal"/>
        <w:framePr w:w="613" w:hAnchor="page" w:vAnchor="page" w:x="1694" w:y="293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(First)</w:t>
      </w:r>
    </w:p>
    <w:p>
      <w:pPr>
        <w:pStyle w:val="Normal"/>
        <w:framePr w:w="784" w:hAnchor="page" w:vAnchor="page" w:x="3001" w:y="293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(Middle)</w:t>
      </w:r>
    </w:p>
    <w:p>
      <w:pPr>
        <w:pStyle w:val="Normal"/>
        <w:framePr w:w="3832" w:hAnchor="page" w:vAnchor="page" w:x="4436" w:y="293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3. Date of Earliest Transaction (Month/Day/Year)</w:t>
      </w:r>
    </w:p>
    <w:p>
      <w:pPr>
        <w:pStyle w:val="Normal"/>
        <w:framePr w:w="670" w:hAnchor="page" w:vAnchor="page" w:x="9082" w:y="289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670" w:hAnchor="page" w:vAnchor="page" w:x="10745" w:y="289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1397" w:hAnchor="page" w:vAnchor="page" w:x="9082" w:y="273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Officer (give title</w:t>
      </w:r>
    </w:p>
    <w:p>
      <w:pPr>
        <w:pStyle w:val="Normal"/>
        <w:framePr w:w="1485" w:hAnchor="page" w:vAnchor="page" w:x="10745" w:y="273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Other (specify</w:t>
      </w:r>
    </w:p>
    <w:p>
      <w:pPr>
        <w:pStyle w:val="Normal"/>
        <w:framePr w:w="376" w:hAnchor="page" w:vAnchor="page" w:x="8724" w:y="246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765" w:hAnchor="page" w:vAnchor="page" w:x="9082" w:y="248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Director</w:t>
      </w:r>
    </w:p>
    <w:p>
      <w:pPr>
        <w:pStyle w:val="Normal"/>
        <w:framePr w:w="1059" w:hAnchor="page" w:vAnchor="page" w:x="10745" w:y="248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10% Owner</w:t>
      </w:r>
    </w:p>
    <w:p>
      <w:pPr>
        <w:pStyle w:val="Normal"/>
        <w:framePr w:w="2399" w:hAnchor="page" w:vAnchor="page" w:x="402" w:y="2338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YEARWOOD JOHN</w:t>
      </w:r>
    </w:p>
    <w:p>
      <w:pPr>
        <w:pStyle w:val="Normal"/>
        <w:framePr w:w="2596" w:hAnchor="page" w:vAnchor="page" w:x="4436" w:y="2253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TechnipFMC plc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[ 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FTI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]</w:t>
      </w:r>
    </w:p>
    <w:p>
      <w:pPr>
        <w:pStyle w:val="Normal"/>
        <w:framePr w:w="1798" w:hAnchor="page" w:vAnchor="page" w:x="8514" w:y="225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(Check all applicable)</w:t>
      </w:r>
    </w:p>
    <w:p>
      <w:pPr>
        <w:pStyle w:val="Normal"/>
        <w:framePr w:w="3381" w:hAnchor="page" w:vAnchor="page" w:x="359" w:y="214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1. Name and Address of Reporting Person</w:t>
      </w:r>
    </w:p>
    <w:p>
      <w:pPr>
        <w:pStyle w:val="Normal"/>
        <w:framePr w:w="199" w:hAnchor="page" w:vAnchor="page" w:x="3036" w:y="2107"/>
        <w:widowControl w:val="off"/>
        <w:autoSpaceDE w:val="off"/>
        <w:autoSpaceDN w:val="off"/>
        <w:spacing w:before="0" w:after="0" w:line="13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2"/>
          <w:szCs w:val="12"/>
        </w:rPr>
      </w:pPr>
      <w:r>
        <w:rPr>
          <w:rFonts w:ascii="ArialMT" w:hAnsi="ArialMT" w:fareast="ArialMT" w:cs="ArialMT"/>
          <w:color w:val="000000"/>
          <w:w w:val="100"/>
          <w:sz w:val="12"/>
          <w:szCs w:val="12"/>
        </w:rPr>
        <w:t>*</w:t>
      </w:r>
    </w:p>
    <w:p>
      <w:pPr>
        <w:pStyle w:val="Normal"/>
        <w:framePr w:w="3869" w:hAnchor="page" w:vAnchor="page" w:x="4436" w:y="209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2. Issuer Name </w:t>
      </w: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and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Ticker or Trading Symbol</w:t>
      </w:r>
    </w:p>
    <w:p>
      <w:pPr>
        <w:pStyle w:val="Normal"/>
        <w:framePr w:w="3804" w:hAnchor="page" w:vAnchor="page" w:x="8514" w:y="209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5. Relationship of Reporting Person(s) to Issuer </w:t>
      </w:r>
    </w:p>
    <w:p>
      <w:pPr>
        <w:pStyle w:val="Normal"/>
        <w:framePr w:w="4679" w:hAnchor="page" w:vAnchor="page" w:x="4425" w:y="180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or Section 30(h) of the Investment Company Act of 1940</w:t>
      </w:r>
    </w:p>
    <w:p>
      <w:pPr>
        <w:pStyle w:val="Normal"/>
        <w:framePr w:w="1222" w:hAnchor="page" w:vAnchor="page" w:x="615" w:y="16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Instruction 1(b).</w:t>
      </w:r>
    </w:p>
    <w:p>
      <w:pPr>
        <w:pStyle w:val="Normal"/>
        <w:framePr w:w="5485" w:hAnchor="page" w:vAnchor="page" w:x="3983" w:y="164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Filed pursuant to Section 16(a) of the Securities Exchange Act of 1934</w:t>
      </w:r>
    </w:p>
    <w:p>
      <w:pPr>
        <w:pStyle w:val="Normal"/>
        <w:framePr w:w="2433" w:hAnchor="page" w:vAnchor="page" w:x="615" w:y="15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 xml:space="preserve">obligations may continue. </w:t>
      </w:r>
      <w:r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  <w:t>See</w:t>
      </w:r>
    </w:p>
    <w:p>
      <w:pPr>
        <w:pStyle w:val="Normal"/>
        <w:framePr w:w="378" w:hAnchor="page" w:vAnchor="page" w:x="359" w:y="1372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 </w:t>
      </w:r>
    </w:p>
    <w:p>
      <w:pPr>
        <w:pStyle w:val="Normal"/>
        <w:framePr w:w="2331" w:hAnchor="page" w:vAnchor="page" w:x="615" w:y="13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to Section 16. Form 4 or Form 5</w:t>
      </w:r>
    </w:p>
    <w:p>
      <w:pPr>
        <w:pStyle w:val="Normal"/>
        <w:framePr w:w="1521" w:hAnchor="page" w:vAnchor="page" w:x="9821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hours per response:</w:t>
      </w:r>
    </w:p>
    <w:p>
      <w:pPr>
        <w:pStyle w:val="Normal"/>
        <w:framePr w:w="369" w:hAnchor="page" w:vAnchor="page" w:x="11618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0.5</w:t>
      </w:r>
    </w:p>
    <w:p>
      <w:pPr>
        <w:pStyle w:val="Normal"/>
        <w:framePr w:w="2493" w:hAnchor="page" w:vAnchor="page" w:x="615" w:y="12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if no longer subject</w:t>
      </w:r>
    </w:p>
    <w:p>
      <w:pPr>
        <w:pStyle w:val="Normal"/>
        <w:framePr w:w="6981" w:hAnchor="page" w:vAnchor="page" w:x="3140" w:y="1127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STATEMENT OF CHANGES IN BENEFICIAL OWNERSHIP</w:t>
      </w:r>
    </w:p>
    <w:p>
      <w:pPr>
        <w:pStyle w:val="Normal"/>
        <w:framePr w:w="1956" w:hAnchor="page" w:vAnchor="page" w:x="9821" w:y="10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Estimated average burden</w:t>
      </w:r>
    </w:p>
    <w:p>
      <w:pPr>
        <w:pStyle w:val="Normal"/>
        <w:framePr w:w="1137" w:hAnchor="page" w:vAnchor="page" w:x="9821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OMB Number:</w:t>
      </w:r>
    </w:p>
    <w:p>
      <w:pPr>
        <w:pStyle w:val="Normal"/>
        <w:framePr w:w="890" w:hAnchor="page" w:vAnchor="page" w:x="11184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3235-0287</w:t>
      </w:r>
    </w:p>
    <w:p>
      <w:pPr>
        <w:pStyle w:val="Normal"/>
        <w:framePr w:w="2019" w:hAnchor="page" w:vAnchor="page" w:x="5427" w:y="72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Washington, D.C. 20549</w:t>
      </w:r>
    </w:p>
    <w:p>
      <w:pPr>
        <w:pStyle w:val="Normal"/>
        <w:framePr w:w="1961" w:hAnchor="page" w:vAnchor="page" w:x="10081" w:y="541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OMB APPROVAL</w:t>
      </w:r>
    </w:p>
    <w:p>
      <w:pPr>
        <w:pStyle w:val="Normal"/>
        <w:framePr w:w="1349" w:hAnchor="page" w:vAnchor="page" w:x="1027" w:y="462"/>
        <w:widowControl w:val="off"/>
        <w:autoSpaceDE w:val="off"/>
        <w:autoSpaceDN w:val="off"/>
        <w:spacing w:before="0" w:after="0" w:line="28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6"/>
          <w:szCs w:val="26"/>
        </w:rPr>
      </w:pPr>
      <w:r>
        <w:rPr>
          <w:rFonts w:ascii="Arial-BoldMT" w:hAnsi="Arial-BoldMT" w:fareast="Arial-BoldMT" w:cs="Arial-BoldMT"/>
          <w:color w:val="000000"/>
          <w:w w:val="100"/>
          <w:sz w:val="26"/>
          <w:szCs w:val="26"/>
        </w:rPr>
        <w:t>FORM 4</w:t>
      </w:r>
    </w:p>
    <w:p>
      <w:pPr>
        <w:pStyle w:val="Normal"/>
        <w:framePr w:w="7579" w:hAnchor="page" w:vAnchor="page" w:x="2868" w:y="459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UNITED STATES SECURITIES AND EXCHANGE COMMISSION</w:t>
      </w:r>
    </w:p>
    <w:p>
      <w:pPr>
        <w:pStyle w:val="Normal"/>
        <w:framePr w:w="1503" w:hAnchor="page" w:vAnchor="page" w:x="274" w:y="150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>SEC Form 4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484.35pt;margin-top:22.3pt;z-index:-16777208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484.35pt;margin-top:74.9pt;z-index:-16777204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593.75pt;margin-top:22.3pt;z-index:-16777200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484.35pt;margin-top:22.3pt;z-index:-16777196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486.5pt;margin-top:24.45pt;z-index:-1677719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486.5pt;margin-top:37.25pt;z-index:-16777188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591.65pt;margin-top:24.45pt;z-index:-16777184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486.5pt;margin-top:24.45pt;z-index:-16777180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486.5pt;margin-top:39.35pt;z-index:-16777176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486.5pt;margin-top:72.75pt;z-index:-1677717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591.65pt;margin-top:39.35pt;z-index:-16777168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486.5pt;margin-top:39.35pt;z-index:-16777164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15.5pt;margin-top:66.35pt;z-index:-16777160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5.5pt;margin-top:81.25pt;z-index:-16777156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23.35pt;margin-top:66.35pt;z-index:-16777152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15.5pt;margin-top:66.35pt;z-index:-16777148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6.25pt;margin-top:67.05pt;z-index:-16777144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6.25pt;margin-top:80.55pt;z-index:-16777140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22.65pt;margin-top:67.05pt;z-index:-16777136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6.25pt;margin-top:67.05pt;z-index:-16777132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12.7pt;margin-top:99.75pt;z-index:-16777128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12.7pt;margin-top:261.7pt;z-index:-16777124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596.6pt;margin-top:99.75pt;z-index:-16777120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12.7pt;margin-top:99.75pt;z-index:-16777116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3.4pt;margin-top:100.45pt;z-index:-16777112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3.4pt;margin-top:261pt;z-index:-16777108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216.55pt;margin-top:100.45pt;z-index:-16777104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13.4pt;margin-top:100.45pt;z-index:-16777100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8.35pt;margin-top:136.7pt;z-index:-16777096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8.35pt;margin-top:137.4pt;z-index:-16777092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211.6pt;margin-top:136.7pt;z-index:-16777088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8.35pt;margin-top:136.7pt;z-index:-16777084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8.35pt;margin-top:191.4pt;z-index:-16777080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8.35pt;margin-top:192.1pt;z-index:-16777076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211.6pt;margin-top:191.4pt;z-index:-16777072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8.35pt;margin-top:191.4pt;z-index:-16777068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8.35pt;margin-top:238.95pt;z-index:-1677706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18.35pt;margin-top:239.7pt;z-index:-16777060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211.6pt;margin-top:238.95pt;z-index:-1677705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18.35pt;margin-top:238.95pt;z-index:-16777052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217.25pt;margin-top:100.45pt;z-index:-16777048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217.25pt;margin-top:141.65pt;z-index:-1677704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420.45pt;margin-top:100.45pt;z-index:-16777040;width:2.7pt;height:43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217.25pt;margin-top:100.45pt;z-index:-16777036;width:2.7pt;height:43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421.15pt;margin-top:100.45pt;z-index:-16777032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421.15pt;margin-top:182.15pt;z-index:-16777028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595.9pt;margin-top:100.45pt;z-index:-16777024;width:2.7pt;height:84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421.15pt;margin-top:100.45pt;z-index:-16777020;width:2.7pt;height:84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217.25pt;margin-top:142.35pt;z-index:-1677701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217.25pt;margin-top:182.15pt;z-index:-16777012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420.45pt;margin-top:142.35pt;z-index:-16777008;width:2.7pt;height:4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217.25pt;margin-top:142.35pt;z-index:-16777004;width:2.7pt;height:4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217.25pt;margin-top:182.85pt;z-index:-1677700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217.25pt;margin-top:261pt;z-index:-1677699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420.45pt;margin-top:182.85pt;z-index:-16776992;width:2.7pt;height:80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217.25pt;margin-top:182.85pt;z-index:-16776988;width:2.7pt;height:80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421.15pt;margin-top:182.85pt;z-index:-16776984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421.15pt;margin-top:261pt;z-index:-16776980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595.9pt;margin-top:182.85pt;z-index:-16776976;width:2.7pt;height:80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421.15pt;margin-top:182.85pt;z-index:-16776972;width:2.7pt;height:80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12.7pt;margin-top:262.4pt;z-index:-16776968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12.7pt;margin-top:356.2pt;z-index:-16776964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596.6pt;margin-top:262.4pt;z-index:-16776960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12.7pt;margin-top:262.4pt;z-index:-16776956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13.4pt;margin-top:263.15pt;z-index:-16776952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13.4pt;margin-top:280.2pt;z-index:-16776948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595.9pt;margin-top:263.15pt;z-index:-16776944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13.4pt;margin-top:263.15pt;z-index:-16776940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13.4pt;margin-top:280.9pt;z-index:-16776936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13.4pt;margin-top:337pt;z-index:-16776932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178.9pt;margin-top:280.9pt;z-index:-16776928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13.4pt;margin-top:280.9pt;z-index:-1677692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179.6pt;margin-top:280.9pt;z-index:-1677692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179.6pt;margin-top:337pt;z-index:-1677691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238.6pt;margin-top:280.9pt;z-index:-1677691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179.6pt;margin-top:280.9pt;z-index:-16776908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239.3pt;margin-top:280.9pt;z-index:-1677690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239.3pt;margin-top:337pt;z-index:-1677690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298.25pt;margin-top:280.9pt;z-index:-167768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239.3pt;margin-top:280.9pt;z-index:-1677689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298.95pt;margin-top:280.9pt;z-index:-16776888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298.95pt;margin-top:315.7pt;z-index:-16776884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340.85pt;margin-top:280.9pt;z-index:-16776880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298.95pt;margin-top:280.9pt;z-index:-16776876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341.6pt;margin-top:280.9pt;z-index:-16776872;width:105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341.6pt;margin-top:315.7pt;z-index:-16776868;width:105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444.6pt;margin-top:280.9pt;z-index:-16776864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341.6pt;margin-top:280.9pt;z-index:-16776860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445.3pt;margin-top:280.9pt;z-index:-16776856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445.3pt;margin-top:337pt;z-index:-16776852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505.7pt;margin-top:280.9pt;z-index:-16776848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445.3pt;margin-top:280.9pt;z-index:-1677684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506.4pt;margin-top:280.9pt;z-index:-16776840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506.4pt;margin-top:337pt;z-index:-16776836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555.4pt;margin-top:280.9pt;z-index:-1677683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506.4pt;margin-top:280.9pt;z-index:-16776828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556.1pt;margin-top:280.9pt;z-index:-1677682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556.1pt;margin-top:337pt;z-index:-16776820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595.9pt;margin-top:280.9pt;z-index:-1677681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556.1pt;margin-top:280.9pt;z-index:-1677681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298.95pt;margin-top:316.4pt;z-index:-16776808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298.95pt;margin-top:337pt;z-index:-16776804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322.4pt;margin-top:316.4pt;z-index:-1677680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298.95pt;margin-top:316.4pt;z-index:-1677679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323.1pt;margin-top:316.4pt;z-index:-16776792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323.1pt;margin-top:337pt;z-index:-16776788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340.85pt;margin-top:316.4pt;z-index:-1677678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323.1pt;margin-top:316.4pt;z-index:-1677678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341.6pt;margin-top:316.4pt;z-index:-16776776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341.6pt;margin-top:337pt;z-index:-16776772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385.65pt;margin-top:316.4pt;z-index:-1677676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341.6pt;margin-top:316.4pt;z-index:-1677676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386.35pt;margin-top:316.4pt;z-index:-16776760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386.35pt;margin-top:337pt;z-index:-16776756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411.9pt;margin-top:316.4pt;z-index:-1677675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386.35pt;margin-top:316.4pt;z-index:-1677674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412.6pt;margin-top:316.4pt;z-index:-16776744;width:34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412.6pt;margin-top:337pt;z-index:-16776740;width:34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444.6pt;margin-top:316.4pt;z-index:-1677673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412.6pt;margin-top:316.4pt;z-index:-1677673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13.4pt;margin-top:337.7pt;z-index:-16776728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13.4pt;margin-top:355.45pt;z-index:-16776724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178.9pt;margin-top:337.7pt;z-index:-1677672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13.4pt;margin-top:337.7pt;z-index:-1677671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179.6pt;margin-top:337.7pt;z-index:-1677671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179.6pt;margin-top:355.45pt;z-index:-1677670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238.6pt;margin-top:337.7pt;z-index:-1677670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179.6pt;margin-top:337.7pt;z-index:-1677670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239.3pt;margin-top:337.7pt;z-index:-1677669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239.3pt;margin-top:355.45pt;z-index:-1677669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298.25pt;margin-top:337.7pt;z-index:-167766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239.3pt;margin-top:337.7pt;z-index:-1677668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298.95pt;margin-top:337.7pt;z-index:-16776680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298.95pt;margin-top:355.45pt;z-index:-16776676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322.4pt;margin-top:337.7pt;z-index:-167766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298.95pt;margin-top:337.7pt;z-index:-1677666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323.1pt;margin-top:337.7pt;z-index:-16776664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323.1pt;margin-top:355.45pt;z-index:-16776660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340.85pt;margin-top:337.7pt;z-index:-167766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323.1pt;margin-top:337.7pt;z-index:-1677665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341.6pt;margin-top:337.7pt;z-index:-16776648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341.6pt;margin-top:355.45pt;z-index:-16776644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385.65pt;margin-top:337.7pt;z-index:-167766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341.6pt;margin-top:337.7pt;z-index:-1677663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386.35pt;margin-top:337.7pt;z-index:-16776632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386.35pt;margin-top:355.45pt;z-index:-16776628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411.9pt;margin-top:337.7pt;z-index:-167766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386.35pt;margin-top:337.7pt;z-index:-1677662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412.6pt;margin-top:337.7pt;z-index:-16776616;width:34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412.6pt;margin-top:355.45pt;z-index:-16776612;width:34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444.6pt;margin-top:337.7pt;z-index:-1677660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412.6pt;margin-top:337.7pt;z-index:-1677660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445.3pt;margin-top:337.7pt;z-index:-16776600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445.3pt;margin-top:355.45pt;z-index:-16776596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505.7pt;margin-top:337.7pt;z-index:-1677659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445.3pt;margin-top:337.7pt;z-index:-167765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506.4pt;margin-top:337.7pt;z-index:-16776584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506.4pt;margin-top:355.45pt;z-index:-16776580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555.4pt;margin-top:337.7pt;z-index:-1677657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506.4pt;margin-top:337.7pt;z-index:-167765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556.1pt;margin-top:337.7pt;z-index:-1677656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556.1pt;margin-top:355.45pt;z-index:-1677656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595.9pt;margin-top:337.7pt;z-index:-1677656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556.1pt;margin-top:337.7pt;z-index:-167765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12.7pt;margin-top:356.9pt;z-index:-16776552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12.7pt;margin-top:506.8pt;z-index:-16776548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602.3pt;margin-top:356.9pt;z-index:-16776544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12.7pt;margin-top:356.9pt;z-index:-16776540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13.4pt;margin-top:357.6pt;z-index:-16776536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13.4pt;margin-top:385.3pt;z-index:-16776532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601.6pt;margin-top:357.6pt;z-index:-16776528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13.4pt;margin-top:357.6pt;z-index:-16776524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13.4pt;margin-top:386pt;z-index:-16776520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13.4pt;margin-top:506.05pt;z-index:-16776516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51.05pt;margin-top:386pt;z-index:-1677651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13.4pt;margin-top:386pt;z-index:-1677650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51.75pt;margin-top:386pt;z-index:-16776504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51.75pt;margin-top:506.05pt;z-index:-16776500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93.65pt;margin-top:386pt;z-index:-1677649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51.75pt;margin-top:386pt;z-index:-1677649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94.4pt;margin-top:386pt;z-index:-1677648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94.4pt;margin-top:506.05pt;z-index:-1677648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153.35pt;margin-top:386pt;z-index:-1677648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94.4pt;margin-top:386pt;z-index:-1677647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" style="position:absolute;margin-left:154.05pt;margin-top:386pt;z-index:-1677647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" style="position:absolute;margin-left:154.05pt;margin-top:506.05pt;z-index:-1677646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" style="position:absolute;margin-left:213pt;margin-top:386pt;z-index:-1677646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" style="position:absolute;margin-left:154.05pt;margin-top:386pt;z-index:-1677646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" style="position:absolute;margin-left:213.7pt;margin-top:386pt;z-index:-16776456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" style="position:absolute;margin-left:213.7pt;margin-top:463.45pt;z-index:-16776452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" style="position:absolute;margin-left:257.75pt;margin-top:386pt;z-index:-16776448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" style="position:absolute;margin-left:213.7pt;margin-top:386pt;z-index:-1677644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" style="position:absolute;margin-left:258.45pt;margin-top:386pt;z-index:-16776440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" style="position:absolute;margin-left:258.45pt;margin-top:463.45pt;z-index:-16776436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" style="position:absolute;margin-left:296.1pt;margin-top:386pt;z-index:-16776432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" style="position:absolute;margin-left:258.45pt;margin-top:386pt;z-index:-16776428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" style="position:absolute;margin-left:296.85pt;margin-top:386pt;z-index:-16776424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" style="position:absolute;margin-left:296.85pt;margin-top:463.45pt;z-index:-16776420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" style="position:absolute;margin-left:378.5pt;margin-top:386pt;z-index:-1677641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" style="position:absolute;margin-left:296.85pt;margin-top:386pt;z-index:-16776412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" style="position:absolute;margin-left:379.25pt;margin-top:386pt;z-index:-16776408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" style="position:absolute;margin-left:379.25pt;margin-top:463.45pt;z-index:-16776404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" style="position:absolute;margin-left:431.1pt;margin-top:386pt;z-index:-1677640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" style="position:absolute;margin-left:379.25pt;margin-top:386pt;z-index:-1677639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" style="position:absolute;margin-left:431.8pt;margin-top:386pt;z-index:-16776392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" style="position:absolute;margin-left:431.8pt;margin-top:506.05pt;z-index:-1677638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" style="position:absolute;margin-left:469.45pt;margin-top:386pt;z-index:-1677638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" style="position:absolute;margin-left:431.8pt;margin-top:386pt;z-index:-1677638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" style="position:absolute;margin-left:470.15pt;margin-top:386pt;z-index:-16776376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" style="position:absolute;margin-left:470.15pt;margin-top:506.05pt;z-index:-16776372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" style="position:absolute;margin-left:520.6pt;margin-top:386pt;z-index:-1677636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" style="position:absolute;margin-left:470.15pt;margin-top:386pt;z-index:-1677636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" style="position:absolute;margin-left:521.3pt;margin-top:386pt;z-index:-16776360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" style="position:absolute;margin-left:521.3pt;margin-top:506.05pt;z-index:-16776356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" style="position:absolute;margin-left:561.1pt;margin-top:386pt;z-index:-1677635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" style="position:absolute;margin-left:521.3pt;margin-top:386pt;z-index:-1677634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" style="position:absolute;margin-left:561.8pt;margin-top:386pt;z-index:-1677634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" style="position:absolute;margin-left:561.8pt;margin-top:506.05pt;z-index:-16776340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" style="position:absolute;margin-left:601.6pt;margin-top:386pt;z-index:-1677633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" style="position:absolute;margin-left:561.8pt;margin-top:386pt;z-index:-1677633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" style="position:absolute;margin-left:213.7pt;margin-top:464.15pt;z-index:-16776328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" style="position:absolute;margin-left:213.7pt;margin-top:506.05pt;z-index:-16776324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" style="position:absolute;margin-left:236.45pt;margin-top:464.15pt;z-index:-1677632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" style="position:absolute;margin-left:213.7pt;margin-top:464.15pt;z-index:-1677631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" style="position:absolute;margin-left:237.15pt;margin-top:464.15pt;z-index:-16776312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" style="position:absolute;margin-left:237.15pt;margin-top:506.05pt;z-index:-16776308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" style="position:absolute;margin-left:257.75pt;margin-top:464.15pt;z-index:-1677630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" style="position:absolute;margin-left:237.15pt;margin-top:464.15pt;z-index:-1677630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" style="position:absolute;margin-left:258.45pt;margin-top:464.15pt;z-index:-16776296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" style="position:absolute;margin-left:258.45pt;margin-top:506.05pt;z-index:-16776292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" style="position:absolute;margin-left:276.95pt;margin-top:464.15pt;z-index:-1677628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" style="position:absolute;margin-left:258.45pt;margin-top:464.15pt;z-index:-1677628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" style="position:absolute;margin-left:277.65pt;margin-top:464.15pt;z-index:-16776280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" style="position:absolute;margin-left:277.65pt;margin-top:506.05pt;z-index:-16776276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" style="position:absolute;margin-left:296.1pt;margin-top:464.15pt;z-index:-1677627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" style="position:absolute;margin-left:277.65pt;margin-top:464.15pt;z-index:-1677626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" style="position:absolute;margin-left:296.85pt;margin-top:464.15pt;z-index:-16776264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" style="position:absolute;margin-left:296.85pt;margin-top:506.05pt;z-index:-16776260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" style="position:absolute;margin-left:339.45pt;margin-top:464.15pt;z-index:-1677625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" style="position:absolute;margin-left:296.85pt;margin-top:464.15pt;z-index:-1677625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" style="position:absolute;margin-left:340.15pt;margin-top:464.15pt;z-index:-16776248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" style="position:absolute;margin-left:340.15pt;margin-top:506.05pt;z-index:-16776244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" style="position:absolute;margin-left:378.5pt;margin-top:464.15pt;z-index:-1677624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" style="position:absolute;margin-left:340.15pt;margin-top:464.15pt;z-index:-1677623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" style="position:absolute;margin-left:379.25pt;margin-top:464.15pt;z-index:-16776232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" style="position:absolute;margin-left:379.25pt;margin-top:506.05pt;z-index:-16776228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" style="position:absolute;margin-left:399.1pt;margin-top:464.15pt;z-index:-1677622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" style="position:absolute;margin-left:379.25pt;margin-top:464.15pt;z-index:-1677622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" style="position:absolute;margin-left:399.85pt;margin-top:464.15pt;z-index:-16776216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" style="position:absolute;margin-left:399.85pt;margin-top:506.05pt;z-index:-16776212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" style="position:absolute;margin-left:431.1pt;margin-top:464.15pt;z-index:-1677620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" style="position:absolute;margin-left:399.85pt;margin-top:464.15pt;z-index:-1677620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" style="position:absolute;margin-left:14.1pt;margin-top:519.55pt;z-index:-16776200;width:583.8pt;height:1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" style="position:absolute;margin-left:14.1pt;margin-top:543.7pt;z-index:-16776196;width:583.8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" style="position:absolute;margin-left:19.1pt;margin-top:126.75pt;z-index:-16776192;width:99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" style="position:absolute;margin-left:19.1pt;margin-top:158pt;z-index:-16776188;width:97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" style="position:absolute;margin-left:19.1pt;margin-top:172.2pt;z-index:-16776184;width:173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" style="position:absolute;margin-left:19.1pt;margin-top:208.45pt;z-index:-16776180;width:58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" style="position:absolute;margin-left:19.1pt;margin-top:219.8pt;z-index:-16776176;width:53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" style="position:absolute;margin-left:83.7pt;margin-top:214.1pt;z-index:-16776172;width:13.3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" style="position:absolute;margin-left:149.05pt;margin-top:214.1pt;z-index:-16776168;width:36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" style="position:absolute;margin-left:220.8pt;margin-top:122.45pt;z-index:-16776164;width:79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" style="position:absolute;margin-left:307.5pt;margin-top:113.25pt;z-index:-16776160;width:15.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" style="position:absolute;margin-left:435.35pt;margin-top:121.75pt;z-index:-16776156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" style="position:absolute;margin-left:220.8pt;margin-top:153.75pt;z-index:-16776152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" style="position:absolute;margin-left:435.35pt;margin-top:204.15pt;z-index:-16776148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" style="position:absolute;margin-left:16.95pt;margin-top:341.25pt;z-index:-16776144;width:62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" style="position:absolute;margin-left:188.15pt;margin-top:341.25pt;z-index:-16776140;width:44.6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" style="position:absolute;margin-left:308.2pt;margin-top:342.7pt;z-index:-16776136;width:7.7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" style="position:absolute;margin-left:348pt;margin-top:341.25pt;z-index:-16776132;width:27.5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" style="position:absolute;margin-left:373.55pt;margin-top:343.4pt;z-index:-16776128;width:8.4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" style="position:absolute;margin-left:396.3pt;margin-top:341.25pt;z-index:-16776124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" style="position:absolute;margin-left:428.95pt;margin-top:341.25pt;z-index:-16776120;width:6.9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" style="position:absolute;margin-left:463.05pt;margin-top:341.25pt;z-index:-16776116;width:27.5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" style="position:absolute;margin-left:527.7pt;margin-top:341.25pt;z-index:-16776112;width:9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" style="position:absolute;margin-left:363.6pt;margin-top:548.7pt;z-index:-16776108;width:88.6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" style="position:absolute;margin-left:363.6pt;margin-top:557.95pt;z-index:-16776104;width:88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" style="position:absolute;margin-left:363.6pt;margin-top:560.05pt;z-index:-16776100;width:63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" style="position:absolute;margin-left:363.6pt;margin-top:569.3pt;z-index:-16776096;width:64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" style="position:absolute;margin-left:480.8pt;margin-top:554.4pt;z-index:-16776092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" style="position:absolute;margin-left:480.8pt;margin-top:563.6pt;z-index:-16776088;width:44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" o:title=""/>
          </v:shape>
        </w:pict>
      </w:r>
    </w:p>
    <w:sectPr>
      <w:pgSz w:w="12240" w:h="20160"/>
      <w:pgMar w:top="400" w:right="400" w:bottom="400" w:left="400" w:header="720" w:footer="720"/>
      <w:pgNumType w:start="1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Arial-BoldMT">
    <w:panose-1>"020b0704020202020204"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b4f9ba28-0000-0000-0000-000000000000}"/>
  </w:font>
  <w:font w:name="ArialMT">
    <w:panose-1>"020b0604020202020204"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90148000-0000-0000-0000-000000000000}"/>
  </w:font>
  <w:font w:name="Arial-ItalicMT">
    <w:panose-1>"020b0604020202090204"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7dcca9a1-0000-0000-0000-000000000000}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0b244c23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1" Target="media/image151.png" Type="http://schemas.openxmlformats.org/officeDocument/2006/relationships/image"/><Relationship Id="rId152" Target="media/image152.png" Type="http://schemas.openxmlformats.org/officeDocument/2006/relationships/image"/><Relationship Id="rId153" Target="media/image153.png" Type="http://schemas.openxmlformats.org/officeDocument/2006/relationships/image"/><Relationship Id="rId154" Target="media/image154.png" Type="http://schemas.openxmlformats.org/officeDocument/2006/relationships/image"/><Relationship Id="rId155" Target="media/image155.png" Type="http://schemas.openxmlformats.org/officeDocument/2006/relationships/image"/><Relationship Id="rId156" Target="media/image156.png" Type="http://schemas.openxmlformats.org/officeDocument/2006/relationships/image"/><Relationship Id="rId157" Target="media/image157.png" Type="http://schemas.openxmlformats.org/officeDocument/2006/relationships/image"/><Relationship Id="rId158" Target="media/image158.png" Type="http://schemas.openxmlformats.org/officeDocument/2006/relationships/image"/><Relationship Id="rId159" Target="media/image15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1" Target="media/image161.png" Type="http://schemas.openxmlformats.org/officeDocument/2006/relationships/image"/><Relationship Id="rId162" Target="media/image162.png" Type="http://schemas.openxmlformats.org/officeDocument/2006/relationships/image"/><Relationship Id="rId163" Target="media/image163.png" Type="http://schemas.openxmlformats.org/officeDocument/2006/relationships/image"/><Relationship Id="rId164" Target="media/image164.png" Type="http://schemas.openxmlformats.org/officeDocument/2006/relationships/image"/><Relationship Id="rId165" Target="media/image165.png" Type="http://schemas.openxmlformats.org/officeDocument/2006/relationships/image"/><Relationship Id="rId166" Target="media/image166.png" Type="http://schemas.openxmlformats.org/officeDocument/2006/relationships/image"/><Relationship Id="rId167" Target="media/image167.png" Type="http://schemas.openxmlformats.org/officeDocument/2006/relationships/image"/><Relationship Id="rId168" Target="media/image168.png" Type="http://schemas.openxmlformats.org/officeDocument/2006/relationships/image"/><Relationship Id="rId169" Target="media/image16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1" Target="media/image171.png" Type="http://schemas.openxmlformats.org/officeDocument/2006/relationships/image"/><Relationship Id="rId172" Target="media/image172.png" Type="http://schemas.openxmlformats.org/officeDocument/2006/relationships/image"/><Relationship Id="rId173" Target="media/image173.png" Type="http://schemas.openxmlformats.org/officeDocument/2006/relationships/image"/><Relationship Id="rId174" Target="media/image174.png" Type="http://schemas.openxmlformats.org/officeDocument/2006/relationships/image"/><Relationship Id="rId175" Target="media/image175.png" Type="http://schemas.openxmlformats.org/officeDocument/2006/relationships/image"/><Relationship Id="rId176" Target="media/image176.png" Type="http://schemas.openxmlformats.org/officeDocument/2006/relationships/image"/><Relationship Id="rId177" Target="media/image177.png" Type="http://schemas.openxmlformats.org/officeDocument/2006/relationships/image"/><Relationship Id="rId178" Target="media/image178.png" Type="http://schemas.openxmlformats.org/officeDocument/2006/relationships/image"/><Relationship Id="rId179" Target="media/image17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1" Target="media/image181.png" Type="http://schemas.openxmlformats.org/officeDocument/2006/relationships/image"/><Relationship Id="rId182" Target="media/image182.png" Type="http://schemas.openxmlformats.org/officeDocument/2006/relationships/image"/><Relationship Id="rId183" Target="media/image183.png" Type="http://schemas.openxmlformats.org/officeDocument/2006/relationships/image"/><Relationship Id="rId184" Target="media/image184.png" Type="http://schemas.openxmlformats.org/officeDocument/2006/relationships/image"/><Relationship Id="rId185" Target="media/image185.png" Type="http://schemas.openxmlformats.org/officeDocument/2006/relationships/image"/><Relationship Id="rId186" Target="media/image186.png" Type="http://schemas.openxmlformats.org/officeDocument/2006/relationships/image"/><Relationship Id="rId187" Target="media/image187.png" Type="http://schemas.openxmlformats.org/officeDocument/2006/relationships/image"/><Relationship Id="rId188" Target="media/image188.png" Type="http://schemas.openxmlformats.org/officeDocument/2006/relationships/image"/><Relationship Id="rId189" Target="media/image189.png" Type="http://schemas.openxmlformats.org/officeDocument/2006/relationships/image"/><Relationship Id="rId19" Target="media/image19.png" Type="http://schemas.openxmlformats.org/officeDocument/2006/relationships/image"/><Relationship Id="rId190" Target="media/image190.png" Type="http://schemas.openxmlformats.org/officeDocument/2006/relationships/image"/><Relationship Id="rId191" Target="media/image191.png" Type="http://schemas.openxmlformats.org/officeDocument/2006/relationships/image"/><Relationship Id="rId192" Target="media/image192.png" Type="http://schemas.openxmlformats.org/officeDocument/2006/relationships/image"/><Relationship Id="rId193" Target="media/image193.png" Type="http://schemas.openxmlformats.org/officeDocument/2006/relationships/image"/><Relationship Id="rId194" Target="media/image194.png" Type="http://schemas.openxmlformats.org/officeDocument/2006/relationships/image"/><Relationship Id="rId195" Target="media/image195.png" Type="http://schemas.openxmlformats.org/officeDocument/2006/relationships/image"/><Relationship Id="rId196" Target="media/image196.png" Type="http://schemas.openxmlformats.org/officeDocument/2006/relationships/image"/><Relationship Id="rId197" Target="media/image197.png" Type="http://schemas.openxmlformats.org/officeDocument/2006/relationships/image"/><Relationship Id="rId198" Target="media/image198.png" Type="http://schemas.openxmlformats.org/officeDocument/2006/relationships/image"/><Relationship Id="rId199" Target="media/image19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00" Target="media/image200.png" Type="http://schemas.openxmlformats.org/officeDocument/2006/relationships/image"/><Relationship Id="rId201" Target="media/image201.png" Type="http://schemas.openxmlformats.org/officeDocument/2006/relationships/image"/><Relationship Id="rId202" Target="media/image202.png" Type="http://schemas.openxmlformats.org/officeDocument/2006/relationships/image"/><Relationship Id="rId203" Target="media/image203.png" Type="http://schemas.openxmlformats.org/officeDocument/2006/relationships/image"/><Relationship Id="rId204" Target="media/image204.png" Type="http://schemas.openxmlformats.org/officeDocument/2006/relationships/image"/><Relationship Id="rId205" Target="media/image205.png" Type="http://schemas.openxmlformats.org/officeDocument/2006/relationships/image"/><Relationship Id="rId206" Target="media/image206.png" Type="http://schemas.openxmlformats.org/officeDocument/2006/relationships/image"/><Relationship Id="rId207" Target="media/image207.png" Type="http://schemas.openxmlformats.org/officeDocument/2006/relationships/image"/><Relationship Id="rId208" Target="media/image208.png" Type="http://schemas.openxmlformats.org/officeDocument/2006/relationships/image"/><Relationship Id="rId209" Target="media/image209.png" Type="http://schemas.openxmlformats.org/officeDocument/2006/relationships/image"/><Relationship Id="rId21" Target="media/image21.png" Type="http://schemas.openxmlformats.org/officeDocument/2006/relationships/image"/><Relationship Id="rId210" Target="media/image210.png" Type="http://schemas.openxmlformats.org/officeDocument/2006/relationships/image"/><Relationship Id="rId211" Target="media/image211.png" Type="http://schemas.openxmlformats.org/officeDocument/2006/relationships/image"/><Relationship Id="rId212" Target="media/image212.png" Type="http://schemas.openxmlformats.org/officeDocument/2006/relationships/image"/><Relationship Id="rId213" Target="media/image213.png" Type="http://schemas.openxmlformats.org/officeDocument/2006/relationships/image"/><Relationship Id="rId214" Target="media/image214.png" Type="http://schemas.openxmlformats.org/officeDocument/2006/relationships/image"/><Relationship Id="rId215" Target="media/image215.png" Type="http://schemas.openxmlformats.org/officeDocument/2006/relationships/image"/><Relationship Id="rId216" Target="media/image216.png" Type="http://schemas.openxmlformats.org/officeDocument/2006/relationships/image"/><Relationship Id="rId217" Target="media/image217.png" Type="http://schemas.openxmlformats.org/officeDocument/2006/relationships/image"/><Relationship Id="rId218" Target="media/image218.png" Type="http://schemas.openxmlformats.org/officeDocument/2006/relationships/image"/><Relationship Id="rId219" Target="media/image219.png" Type="http://schemas.openxmlformats.org/officeDocument/2006/relationships/image"/><Relationship Id="rId22" Target="media/image22.png" Type="http://schemas.openxmlformats.org/officeDocument/2006/relationships/image"/><Relationship Id="rId220" Target="media/image220.png" Type="http://schemas.openxmlformats.org/officeDocument/2006/relationships/image"/><Relationship Id="rId221" Target="media/image221.png" Type="http://schemas.openxmlformats.org/officeDocument/2006/relationships/image"/><Relationship Id="rId222" Target="media/image222.png" Type="http://schemas.openxmlformats.org/officeDocument/2006/relationships/image"/><Relationship Id="rId223" Target="media/image223.png" Type="http://schemas.openxmlformats.org/officeDocument/2006/relationships/image"/><Relationship Id="rId224" Target="media/image224.png" Type="http://schemas.openxmlformats.org/officeDocument/2006/relationships/image"/><Relationship Id="rId225" Target="media/image225.png" Type="http://schemas.openxmlformats.org/officeDocument/2006/relationships/image"/><Relationship Id="rId226" Target="media/image226.png" Type="http://schemas.openxmlformats.org/officeDocument/2006/relationships/image"/><Relationship Id="rId227" Target="media/image227.png" Type="http://schemas.openxmlformats.org/officeDocument/2006/relationships/image"/><Relationship Id="rId228" Target="media/image228.png" Type="http://schemas.openxmlformats.org/officeDocument/2006/relationships/image"/><Relationship Id="rId229" Target="media/image229.png" Type="http://schemas.openxmlformats.org/officeDocument/2006/relationships/image"/><Relationship Id="rId23" Target="media/image23.png" Type="http://schemas.openxmlformats.org/officeDocument/2006/relationships/image"/><Relationship Id="rId230" Target="media/image230.png" Type="http://schemas.openxmlformats.org/officeDocument/2006/relationships/image"/><Relationship Id="rId231" Target="media/image231.png" Type="http://schemas.openxmlformats.org/officeDocument/2006/relationships/image"/><Relationship Id="rId232" Target="media/image232.png" Type="http://schemas.openxmlformats.org/officeDocument/2006/relationships/image"/><Relationship Id="rId233" Target="media/image233.png" Type="http://schemas.openxmlformats.org/officeDocument/2006/relationships/image"/><Relationship Id="rId234" Target="media/image234.png" Type="http://schemas.openxmlformats.org/officeDocument/2006/relationships/image"/><Relationship Id="rId235" Target="media/image235.png" Type="http://schemas.openxmlformats.org/officeDocument/2006/relationships/image"/><Relationship Id="rId236" Target="media/image236.png" Type="http://schemas.openxmlformats.org/officeDocument/2006/relationships/image"/><Relationship Id="rId237" Target="media/image237.png" Type="http://schemas.openxmlformats.org/officeDocument/2006/relationships/image"/><Relationship Id="rId238" Target="media/image238.png" Type="http://schemas.openxmlformats.org/officeDocument/2006/relationships/image"/><Relationship Id="rId239" Target="media/image239.png" Type="http://schemas.openxmlformats.org/officeDocument/2006/relationships/image"/><Relationship Id="rId24" Target="media/image24.png" Type="http://schemas.openxmlformats.org/officeDocument/2006/relationships/image"/><Relationship Id="rId240" Target="media/image240.png" Type="http://schemas.openxmlformats.org/officeDocument/2006/relationships/image"/><Relationship Id="rId241" Target="media/image241.png" Type="http://schemas.openxmlformats.org/officeDocument/2006/relationships/image"/><Relationship Id="rId242" Target="media/image242.png" Type="http://schemas.openxmlformats.org/officeDocument/2006/relationships/image"/><Relationship Id="rId243" Target="media/image243.png" Type="http://schemas.openxmlformats.org/officeDocument/2006/relationships/image"/><Relationship Id="rId244" Target="media/image244.png" Type="http://schemas.openxmlformats.org/officeDocument/2006/relationships/image"/><Relationship Id="rId245" Target="media/image245.png" Type="http://schemas.openxmlformats.org/officeDocument/2006/relationships/image"/><Relationship Id="rId246" Target="media/image246.png" Type="http://schemas.openxmlformats.org/officeDocument/2006/relationships/image"/><Relationship Id="rId247" Target="media/image247.png" Type="http://schemas.openxmlformats.org/officeDocument/2006/relationships/image"/><Relationship Id="rId248" Target="media/image248.png" Type="http://schemas.openxmlformats.org/officeDocument/2006/relationships/image"/><Relationship Id="rId249" Target="media/image249.png" Type="http://schemas.openxmlformats.org/officeDocument/2006/relationships/image"/><Relationship Id="rId25" Target="media/image25.png" Type="http://schemas.openxmlformats.org/officeDocument/2006/relationships/image"/><Relationship Id="rId250" Target="media/image250.png" Type="http://schemas.openxmlformats.org/officeDocument/2006/relationships/image"/><Relationship Id="rId251" Target="media/image251.png" Type="http://schemas.openxmlformats.org/officeDocument/2006/relationships/image"/><Relationship Id="rId252" Target="media/image252.png" Type="http://schemas.openxmlformats.org/officeDocument/2006/relationships/image"/><Relationship Id="rId253" Target="media/image253.png" Type="http://schemas.openxmlformats.org/officeDocument/2006/relationships/image"/><Relationship Id="rId254" Target="media/image254.png" Type="http://schemas.openxmlformats.org/officeDocument/2006/relationships/image"/><Relationship Id="rId255" Target="media/image255.png" Type="http://schemas.openxmlformats.org/officeDocument/2006/relationships/image"/><Relationship Id="rId256" Target="media/image256.png" Type="http://schemas.openxmlformats.org/officeDocument/2006/relationships/image"/><Relationship Id="rId257" Target="media/image257.png" Type="http://schemas.openxmlformats.org/officeDocument/2006/relationships/image"/><Relationship Id="rId258" Target="media/image258.png" Type="http://schemas.openxmlformats.org/officeDocument/2006/relationships/image"/><Relationship Id="rId259" Target="media/image259.png" Type="http://schemas.openxmlformats.org/officeDocument/2006/relationships/image"/><Relationship Id="rId26" Target="media/image26.png" Type="http://schemas.openxmlformats.org/officeDocument/2006/relationships/image"/><Relationship Id="rId260" Target="media/image260.png" Type="http://schemas.openxmlformats.org/officeDocument/2006/relationships/image"/><Relationship Id="rId261" Target="media/image261.png" Type="http://schemas.openxmlformats.org/officeDocument/2006/relationships/image"/><Relationship Id="rId262" Target="media/image262.png" Type="http://schemas.openxmlformats.org/officeDocument/2006/relationships/image"/><Relationship Id="rId263" Target="media/image263.png" Type="http://schemas.openxmlformats.org/officeDocument/2006/relationships/image"/><Relationship Id="rId264" Target="media/image264.png" Type="http://schemas.openxmlformats.org/officeDocument/2006/relationships/image"/><Relationship Id="rId265" Target="media/image265.png" Type="http://schemas.openxmlformats.org/officeDocument/2006/relationships/image"/><Relationship Id="rId266" Target="media/image266.png" Type="http://schemas.openxmlformats.org/officeDocument/2006/relationships/image"/><Relationship Id="rId267" Target="media/image267.png" Type="http://schemas.openxmlformats.org/officeDocument/2006/relationships/image"/><Relationship Id="rId268" Target="media/image268.png" Type="http://schemas.openxmlformats.org/officeDocument/2006/relationships/image"/><Relationship Id="rId269" Target="media/image269.png" Type="http://schemas.openxmlformats.org/officeDocument/2006/relationships/image"/><Relationship Id="rId27" Target="media/image27.png" Type="http://schemas.openxmlformats.org/officeDocument/2006/relationships/image"/><Relationship Id="rId270" Target="media/image270.png" Type="http://schemas.openxmlformats.org/officeDocument/2006/relationships/image"/><Relationship Id="rId271" Target="media/image271.png" Type="http://schemas.openxmlformats.org/officeDocument/2006/relationships/image"/><Relationship Id="rId272" Target="media/image272.png" Type="http://schemas.openxmlformats.org/officeDocument/2006/relationships/image"/><Relationship Id="rId273" Target="media/image273.png" Type="http://schemas.openxmlformats.org/officeDocument/2006/relationships/image"/><Relationship Id="rId274" Target="media/image274.png" Type="http://schemas.openxmlformats.org/officeDocument/2006/relationships/image"/><Relationship Id="rId275" Target="media/image275.png" Type="http://schemas.openxmlformats.org/officeDocument/2006/relationships/image"/><Relationship Id="rId276" Target="media/image276.png" Type="http://schemas.openxmlformats.org/officeDocument/2006/relationships/image"/><Relationship Id="rId277" Target="media/image277.png" Type="http://schemas.openxmlformats.org/officeDocument/2006/relationships/image"/><Relationship Id="rId278" Target="media/image278.png" Type="http://schemas.openxmlformats.org/officeDocument/2006/relationships/image"/><Relationship Id="rId279" Target="media/image279.png" Type="http://schemas.openxmlformats.org/officeDocument/2006/relationships/image"/><Relationship Id="rId28" Target="media/image28.png" Type="http://schemas.openxmlformats.org/officeDocument/2006/relationships/image"/><Relationship Id="rId280" Target="media/image280.png" Type="http://schemas.openxmlformats.org/officeDocument/2006/relationships/image"/><Relationship Id="rId281" Target="media/image281.png" Type="http://schemas.openxmlformats.org/officeDocument/2006/relationships/image"/><Relationship Id="rId282" Target="media/image282.png" Type="http://schemas.openxmlformats.org/officeDocument/2006/relationships/image"/><Relationship Id="rId283" Target="styles.xml" Type="http://schemas.openxmlformats.org/officeDocument/2006/relationships/styles"/><Relationship Id="rId284" Target="fontTable.xml" Type="http://schemas.openxmlformats.org/officeDocument/2006/relationships/fontTable"/><Relationship Id="rId285" Target="settings.xml" Type="http://schemas.openxmlformats.org/officeDocument/2006/relationships/settings"/><Relationship Id="rId286" Target="webSettings.xml" Type="http://schemas.openxmlformats.org/officeDocument/2006/relationships/webSettings"/><Relationship Id="rId29" Target="media/image2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1</Pages>
  <Words>550</Words>
  <Characters>2966</Characters>
  <Application>e-iceblue</Application>
  <DocSecurity>0</DocSecurity>
  <Lines>197</Lines>
  <Paragraphs>197</Paragraphs>
  <ScaleCrop>false</ScaleCrop>
  <Company>e-iceblue</Company>
  <LinksUpToDate>false</LinksUpToDate>
  <CharactersWithSpaces>3321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2022-04-01T18:42:29Z</dcterms:created>
  <dc:creator>root</dc:creator>
  <cp:lastModifiedBy>root</cp:lastModifiedBy>
  <dcterms:modified xsi:type="dcterms:W3CDTF">2022-04-01T18:42:29Z</dcterms:modified>
  <cp:revision>1</cp:revision>
</cp:coreProperties>
</file>